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59" w:rsidRPr="00A73559" w:rsidRDefault="00A73559" w:rsidP="00A73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73559" w:rsidRPr="00A73559" w:rsidRDefault="00A73559" w:rsidP="00A73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73559" w:rsidRPr="00A73559" w:rsidRDefault="00A73559" w:rsidP="00A73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A7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A73559" w:rsidRPr="00A73559" w:rsidRDefault="00A73559" w:rsidP="00A73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A7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7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 </w:t>
      </w:r>
    </w:p>
    <w:p w:rsidR="00A73559" w:rsidRPr="00A73559" w:rsidRDefault="00A73559" w:rsidP="00A73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73559" w:rsidRPr="00A73559" w:rsidRDefault="00A73559" w:rsidP="00A73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   </w:t>
      </w:r>
    </w:p>
    <w:p w:rsidR="00A73559" w:rsidRPr="00A73559" w:rsidRDefault="00A73559" w:rsidP="00A73559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73559" w:rsidRPr="00A73559" w:rsidRDefault="00A73559" w:rsidP="00A73559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02.11.2017 г.                             п. Средний                                         №76</w:t>
      </w: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б утверждении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Порядк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принятия решений о разработке, формировании, утверждении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,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реализации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 оценки эффективности реализации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муниципальных программ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городского поселения Среднинского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муниципального образования</w:t>
      </w: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73559" w:rsidRPr="00A73559" w:rsidRDefault="00A73559" w:rsidP="00A73559">
      <w:pPr>
        <w:spacing w:after="0" w:line="228" w:lineRule="auto"/>
        <w:ind w:right="4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A73559" w:rsidRPr="00A73559" w:rsidRDefault="00A73559" w:rsidP="00A73559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руководствуясь </w:t>
      </w:r>
      <w:proofErr w:type="spellStart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. 23, 42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A73559" w:rsidRPr="00A73559" w:rsidRDefault="00A73559" w:rsidP="00A7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73559" w:rsidRPr="00A73559" w:rsidRDefault="00A73559" w:rsidP="00A73559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принятия решений о разработке, формировании, утверждении, реализации и оценки эффективности реализации муниципальных программ городского поселения Среднинского муниципального образования (Приложение 1). </w:t>
      </w:r>
    </w:p>
    <w:p w:rsidR="00A73559" w:rsidRPr="00A73559" w:rsidRDefault="00A73559" w:rsidP="00A73559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Методические рекомендации по разработке муниципальных программ (Приложение 2).</w:t>
      </w:r>
    </w:p>
    <w:p w:rsidR="00A73559" w:rsidRPr="00A73559" w:rsidRDefault="00A73559" w:rsidP="00A73559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3.Признать утратившими силу постановление администрации городского поселения Среднинского муниципального образования:</w:t>
      </w:r>
    </w:p>
    <w:p w:rsidR="00A73559" w:rsidRPr="00A73559" w:rsidRDefault="00A73559" w:rsidP="00A73559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–от 17.10.2013г. №69 «Об утверждении Порядка разработки, утверждения и реализации муниципальных программ городского поселения Среднинского  муниципального образования»;</w:t>
      </w:r>
    </w:p>
    <w:p w:rsidR="00A73559" w:rsidRPr="00A73559" w:rsidRDefault="00A73559" w:rsidP="00A73559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после официального опубликования.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5.Специалисту-делопроизводителю </w:t>
      </w:r>
      <w:proofErr w:type="spellStart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Сопленковой</w:t>
      </w:r>
      <w:proofErr w:type="spellEnd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опубликовать данное постановление в средствах массовой информации и сети Интернет.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специалиста по бюджетной политике Щерба Н.П.</w:t>
      </w: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Исполняющая</w:t>
      </w:r>
      <w:proofErr w:type="gramEnd"/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 главы городского поселения</w:t>
      </w: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Среднинского муниципального</w:t>
      </w: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Т.Е. </w:t>
      </w:r>
      <w:proofErr w:type="spellStart"/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Сагитова</w:t>
      </w:r>
      <w:proofErr w:type="spellEnd"/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A73559" w:rsidRPr="00A73559" w:rsidRDefault="00A73559" w:rsidP="00A73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A73559" w:rsidRPr="00A73559" w:rsidRDefault="00A73559" w:rsidP="00A73559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A73559" w:rsidRPr="00A73559" w:rsidRDefault="00A73559" w:rsidP="00A73559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Среднинского муниципального образования</w:t>
      </w:r>
    </w:p>
    <w:p w:rsidR="00A73559" w:rsidRPr="00A73559" w:rsidRDefault="00A73559" w:rsidP="00A73559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02.11.2017г.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A73559" w:rsidRPr="00A73559" w:rsidRDefault="00A73559" w:rsidP="00A73559">
      <w:pPr>
        <w:spacing w:after="0" w:line="240" w:lineRule="auto"/>
        <w:ind w:right="45" w:firstLine="37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73559" w:rsidRPr="00A73559" w:rsidRDefault="00A73559" w:rsidP="00A73559">
      <w:pPr>
        <w:spacing w:after="0" w:line="240" w:lineRule="auto"/>
        <w:ind w:right="45" w:firstLine="37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73559" w:rsidRPr="00A73559" w:rsidRDefault="00A73559" w:rsidP="00A73559">
      <w:pPr>
        <w:spacing w:after="0" w:line="228" w:lineRule="auto"/>
        <w:ind w:right="45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</w:pPr>
      <w:r w:rsidRPr="00A73559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Порядок </w:t>
      </w: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принятия решений о разработке, формировани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, утверждени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и,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реализаци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 и оценки эффективности реализации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муниципальных программ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городского поселения Среднинского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муниципального образования </w:t>
      </w:r>
    </w:p>
    <w:p w:rsidR="00A73559" w:rsidRPr="00A73559" w:rsidRDefault="00A73559" w:rsidP="00A735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Глава 1. Общие положения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1.1.Для целей настоящего Порядка используются следующие термины: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муниципальной программы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подпрограмма) –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сложности, решаемых в рамках муниципальной программы задач, а также необходимости рациональной организации планируемого комплекса мероприятий, и направленный на решение одной задачи муниципальной программы; </w:t>
      </w:r>
      <w:proofErr w:type="gramEnd"/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мероприятие 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основное мероприятие) – комплекс увязанных по срокам и ресурсам мероприятий, направленных на реализацию одной из задач муниципальной программы или подпрограммы в среднесрочной перспективе, и детализируемый мероприятиями;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действие, направленное на решение конкретной задачи;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исполнитель муниципальной программы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ответственный исполнитель) – специалист администрации городского поселения Среднинского муниципального образования, </w:t>
      </w:r>
      <w:proofErr w:type="gramStart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и реализацию подпрограмм, входящих в состав муниципальной программы;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соисполнители муниципальной программы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соисполнители) – специалисты администрации городского поселения Среднинского муниципального образования, </w:t>
      </w:r>
      <w:proofErr w:type="gramStart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и реализацию подпрограмм, входящих в состав муниципальной программы;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показатель (индикатор)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количественно выраженная характеристика достижения цели или решения задачи муниципальной программы (подпрограммы);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конечный результат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муниципальной программы (подпрограммы) </w:t>
      </w:r>
      <w:proofErr w:type="gramStart"/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оотношение конечного и непосредственного результата реализации муниципальной программы с затратами на его достижение.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1.2.Муниципальная программа включает в себя подпрограммы, содержащие основные мероприятия (при наличии) и мероприятия, или основные мероприятия.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1.3.Муниципальная программа разрабатывается в соответствии с программой социально-экономического развития городского поселения Среднинского муниципального образования», задачами и функциями органов местного самоуправления городского поселения Среднинского муниципального образования, на срок, необходимый для достижения целей муниципальной программы, и утверждается постановлением администрации городского поселения Среднинского муниципального образования.</w:t>
      </w:r>
    </w:p>
    <w:p w:rsidR="00A73559" w:rsidRPr="00A73559" w:rsidRDefault="00A73559" w:rsidP="00A735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Глава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Полномочия ответственного исполнителя, соисполнителей, участников муниципальной программ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(подпрограммы)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 участников мероприятий муниципальной программы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(подпрограммы)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 разработке и реализации муниципальной программы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(подпрограммы)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2.1.Разработка и реализация муниципальной программы осуществляется ответственным исполнителем совместно с соисполнителями, участниками муниципальной программы под руководством куратора муниципальной программы.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2.2.Ответственный исполнитель: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1)обеспечивает разработку проекта муниципальной программы, его согласование в установленном порядке;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2)формирует структуру муниципальной программы, а также перечень соисполнителей и участников муниципальной программы;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3)предоставляет финансово-экономическое обоснование расходов;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4)организует реализацию муниципальной программы, координирует деятельность соисполнителей и участников муниципальной программы;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5)осуществляет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6)несет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7)готовит и направляет пояснительную записку с описанием вносимых в муниципальную программу изменений, влияния предлагаемых изменений на целевые показатели и финансово-экономическое обоснование предлагаемых </w:t>
      </w: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(расчеты, обосновывающие объем финансового обеспечения, в </w:t>
      </w:r>
      <w:proofErr w:type="spellStart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источникам финансирования, и пояснительную записку к расчетам) </w:t>
      </w: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согласование куратором муниципальной программы, обеспечивает разработку проекта постановления по внесению изменений в муниципальную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программу, его согласование и утверждение в</w:t>
      </w:r>
      <w:proofErr w:type="gramEnd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</w:t>
      </w:r>
      <w:proofErr w:type="gramStart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8)запрашивает у соисполнителей и участников муниципальной программы информацию о ходе реализации муниципальной программы;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2.3.Соисполнители: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1)обеспечивают разработку подпрограммы муниципальной программы, ее согласование с ответственным исполнителем муниципальной программы, в состав которой входит подпрограмма, участниками муниципальной программы в части основных мероприятий и мероприятий, реализация которых предполагается в рамках подпрограммы, и внесение изменений в подпрограмму в установленном порядке;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2)осуществляют распределение предельных объемов бюджетных ассигнований на очередной финансовый год и плановый период по основным мероприятиям, мероприятиям подпрограмм;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3)несут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4)запрашивают у участников муниципальной программы информацию о ходе реализации основных мероприятий, мероприятий подпрограммы, ответственными за исполнение которых являются участники муниципальной программы;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5)разрабатывают и представляют ответственному исполнителю отчеты о реализации соответствующей подпрограммы (подпрограмм);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2.4.Участники муниципальной программы: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1)осуществляют разработку, согласование с соисполнителями муниципальной программы и реализацию основных мероприятий, мероприятий;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2)несут ответственность за достижение целевых показателей основных мероприятий, мероприятий;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3)согласовывают проект подпрограммы, проект внесения изменений в подпрограмму в части основных мероприятий, мероприятий;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4)разрабатывают и представляют соисполнителю муниципальной программы отчеты о реализации основных мероприятий, мероприятий.</w:t>
      </w:r>
    </w:p>
    <w:p w:rsidR="00A73559" w:rsidRPr="00A73559" w:rsidRDefault="00A73559" w:rsidP="00A735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Глава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Формирование муниципальных программ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3.1.Разработка муниципальной программы осуществляется на основании перечня муниципальных программ администрации городского поселения Среднинского муниципального образования, который утверждается 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СМО и представляется в Думу администрации городского поселения Среднинского муниципального одновременно с проектом бюджета администрации городского поселения Среднинского муниципального на очередной год и плановый период.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3.2.Перечень муниципальных программ содержит: </w:t>
      </w:r>
    </w:p>
    <w:p w:rsidR="00A73559" w:rsidRPr="00A73559" w:rsidRDefault="00A73559" w:rsidP="00A73559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1)наименования муниципальных программ;</w:t>
      </w:r>
    </w:p>
    <w:p w:rsidR="00A73559" w:rsidRPr="00A73559" w:rsidRDefault="00A73559" w:rsidP="00A73559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2)сроки реализации муниципальных программ;</w:t>
      </w:r>
    </w:p>
    <w:p w:rsidR="00A73559" w:rsidRPr="00A73559" w:rsidRDefault="00A73559" w:rsidP="00A73559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3)наименования ответственных исполнителей и соисполнителей;</w:t>
      </w:r>
    </w:p>
    <w:p w:rsidR="00A73559" w:rsidRPr="00A73559" w:rsidRDefault="00A73559" w:rsidP="00A73559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4)перечень подпрограмм и основных мероприятий (при наличии).</w:t>
      </w:r>
    </w:p>
    <w:p w:rsidR="00A73559" w:rsidRPr="00A73559" w:rsidRDefault="00A73559" w:rsidP="00A73559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3.3.Проект муниципальной программы разрабатывается в соответствии с методическими рекомендациями по разработке муниципальных программ (Приложение 2 к постановлению). 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3.4.Методическое руководство по разработке муниципальных программ (подпрограмм) осуществляет Администрация городского поселения 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3.5.Ответственный исполнитель обеспечивает согласование проекта муниципальной программы с соисполнителями, участниками муниципальной программы, и в срок </w:t>
      </w: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20 августа года, предшествующего первому году ее реализации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муниципальной программы направляется ответственным исполнителем в контрольно-ревизионную комиссию городского поселения Среднинского муниципального образования для рассмотрения и выдачи заключения в течение 10 рабочих дней.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КРК проект муниципальной программы может быть рекомендован к представлению на рассмотрение Думы городского поселения Среднинского муниципального образования или на доработку с последующим рассмотрением в соответствии с настоящим порядком.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3.6.Муниципальные программы, предлагаемые к реализации, начиная с очередного финансового года, утверждаются администрацией СМО не </w:t>
      </w:r>
      <w:proofErr w:type="gramStart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дней  до внесения в КРК проекта бюджета Администрации городского поселения СМО на очередной год и плановый период на рассмотрение в Думу городского поселения СМО.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3.7.Внесение изменений в муниципальную программу осуществляется: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1)ответственным исполнителем муниципальной программы по согласованию с соисполнителями и участниками муниципальной программы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муниципальную программу;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2)соисполнителями муниципальной программы по согласованию с ответственным исполнителем муниципальной программы в случае внесения изменений в соответствующие подпрограммы муниципальной программы.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внесения изменений являются: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1)изменение объемов бюджетных ассигнований, направляемых на реализацию программных мероприятий, а также в иных случаях, предусмотренных бюджетным законодательством;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2)возникновение необходимости дополнения, исключения программных мероприятий, перераспределение средств между программными мероприятиями.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внесения изменений в муниципальную программу в течение финансового года ответственный исполнитель муниципальной программы, соисполнитель муниципальной программы обязан изменить значения целевых индикаторов.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подлежат приведению в соответствие с решением Думы городского поселения СМО муниципального образования о бюджете не позднее трех месяцев со дня вступления его в силу. 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3.8.Муниципальные программы, изменения в муниципальные программы подлежат размещению на официальном сайте и в газете – официальном печатном издании. </w:t>
      </w:r>
    </w:p>
    <w:p w:rsidR="00A73559" w:rsidRPr="00A73559" w:rsidRDefault="00A73559" w:rsidP="00A735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Глава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Реализация муниципальных программ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4.1.Реализация муниципальной программы осуществляется ответственным исполнителем муниципальной программы совместно с соисполнителями и участниками муниципальной программы.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4.2.Для обеспечения общего </w:t>
      </w:r>
      <w:proofErr w:type="gramStart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 ответственный исполнитель совместно с соисполнителями и участниками муниципальной программы готовит и представляет в Управление экономического развития и прогнозирования отчет о реализации муниципальной программы: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1)полугодовой – в срок до 15 августа текущего года реализации программы, по форме согласно приложениям 3, 4 к настоящему Порядку;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2)годовой – до 15 февраля года, следующего за отчетным годом, в соответствии с требованиями, установленными пунктом 5.3. настоящего Порядка; 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3)за весь период реализации муниципальной программы - в срок до 01 марта года, следующего за последним годом реализации муниципальной программы, в соответствии с требованиями, установленными пунктом 4.3. настоящего Порядка.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4.3.Годовой отчет о реализации муниципальной программы и отчет за весь период реализации муниципальной программы должны содержать: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1)краткое описание выполненных в отчетном году основных мероприятий и мероприятий, а также результатов, достигнутых в отчетном периоде;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2)анализ целевых показателей муниципальной программы, достигнутых в отчетном периоде, по форме согласно приложению 3 к настоящему Порядку;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3)перечень нереализованных или реализованных частично основных мероприятий и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муниципальной программы в целом;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4)анализ объема финансирования муниципальной программы в отчетном периоде по форме согласно приложению 4 к настоящему Порядку;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5)информацию о внесенных в муниципальную программу изменениях, с обоснованием изменений и указанием реквизитов соответствующих муниципальных правовых СМО;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6)предложения по дальнейшей реализации муниципальной программы.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4.4.На основании годового отчета о реализации муниципальной программы и (или) отчета за весь период реализации муниципальной программы в течение 10 рабочих дней контрольно-ревизионная комиссия  готовит заключение об эффективности и результативности реализации муниципальной программы и вырабатывает соответствующие рекомендации: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1)о продолжении реализации муниципальной программы;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2)о сокращении и (или) перераспределении между ответственным исполнителем и соисполнителями бюджетных ассигнований, запланированных на реализацию муниципальной программы в очередном финансовом году и плановом периоде;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3)о досрочном прекращении реализации муниципальной программы в целом либо отдельных подпрограмм, основных мероприятий, мероприятий муниципальной программы. 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4.5.Годовой отчет о реализации муниципальной программы или отчет за весь период реализации муниципальной программы, а также заключение КРК об оценке эффективности реализации муниципальной программы подлежат рассмотрению на заседании Думы городского поселения Среднинского муниципального образования.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4.6.Годовой отчет о реализации муниципальной программы, а также отчет за весь период реализации муниципальной программы подлежат размещению ответственным исполнителем на официальном сайте не позднее 15 марта года, следующего за отчетным годом.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4.7.В период реализации первого года муниципальной программы ответственный исполнитель на очередной финансовый год уточняет целевые показатели, затраты по программным мероприятиям и механизм реализации муниципальной программы с учетом уточненных бюджетных ассигнований.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4.8.Ранее утвержденная муниципальная программа при формировании проекта бюджета на очередной финансовый год подлежит корректировке в части объема финансирования муниципальной программы на плановый период (продлению) и утверждению  не позднее 15 ноября текущего финансового года.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4.9.Не допускается продление муниципальной программы более двух раз»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Главный специалист</w:t>
      </w:r>
    </w:p>
    <w:p w:rsidR="00A73559" w:rsidRPr="00A73559" w:rsidRDefault="00A73559" w:rsidP="00A7355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экономической</w:t>
      </w:r>
    </w:p>
    <w:p w:rsidR="00A73559" w:rsidRPr="00A73559" w:rsidRDefault="00A73559" w:rsidP="00A7355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политике – контрактный управляющий</w:t>
      </w: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Д.С. </w:t>
      </w:r>
      <w:proofErr w:type="spellStart"/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>Щиров</w:t>
      </w:r>
      <w:proofErr w:type="spellEnd"/>
    </w:p>
    <w:p w:rsidR="00A73559" w:rsidRPr="00A73559" w:rsidRDefault="00A73559" w:rsidP="00A73559">
      <w:pPr>
        <w:widowControl w:val="0"/>
        <w:spacing w:after="0" w:line="240" w:lineRule="auto"/>
        <w:ind w:firstLine="60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73559" w:rsidRPr="00A73559" w:rsidRDefault="00A73559" w:rsidP="00A73559">
      <w:pPr>
        <w:spacing w:after="0" w:line="228" w:lineRule="auto"/>
        <w:ind w:right="45" w:firstLine="6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разработки, утверждения</w:t>
      </w:r>
    </w:p>
    <w:p w:rsidR="00A73559" w:rsidRPr="00A73559" w:rsidRDefault="00A73559" w:rsidP="00A73559">
      <w:pPr>
        <w:spacing w:after="0" w:line="228" w:lineRule="auto"/>
        <w:ind w:right="45" w:firstLine="6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муниципальных программ</w:t>
      </w:r>
    </w:p>
    <w:p w:rsidR="00A73559" w:rsidRPr="00A73559" w:rsidRDefault="00A73559" w:rsidP="00A73559">
      <w:pPr>
        <w:spacing w:after="0" w:line="228" w:lineRule="auto"/>
        <w:ind w:right="45" w:firstLine="6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(подпрограмм) городского поселения</w:t>
      </w:r>
    </w:p>
    <w:p w:rsidR="00A73559" w:rsidRPr="00A73559" w:rsidRDefault="00A73559" w:rsidP="00A73559">
      <w:pPr>
        <w:spacing w:after="0" w:line="228" w:lineRule="auto"/>
        <w:ind w:right="45" w:firstLine="6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A73559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общественного</w:t>
      </w:r>
      <w:r w:rsidRPr="00A735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ОБСУЖДЕНИЯ ПРОЕКТА МУНИЦИПАЛЬНОЙ ПРОГРАММЫ </w:t>
      </w: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widowControl w:val="0"/>
        <w:tabs>
          <w:tab w:val="left" w:pos="-15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1.Настоящий Порядок устанавливает процедуру проведения общественного обсуждения проекта муниципальной программы (далее соответственно – общественное обсуждение).</w:t>
      </w:r>
    </w:p>
    <w:p w:rsidR="00A73559" w:rsidRPr="00A73559" w:rsidRDefault="00A73559" w:rsidP="00A73559">
      <w:pPr>
        <w:widowControl w:val="0"/>
        <w:tabs>
          <w:tab w:val="left" w:pos="-15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2.Общественное обсуждение – форма реализации прав граждан Российской Федерации, проживающих (пребывающих) на территории городского поселения Среднинского муниципального образования и достигших возраста 18 лет (далее – граждане), на участие в процессе принятия решений органами местного самоуправления посредством общественного обсуждения проектов Программ.</w:t>
      </w:r>
    </w:p>
    <w:p w:rsidR="00A73559" w:rsidRPr="00A73559" w:rsidRDefault="00A73559" w:rsidP="00A73559">
      <w:pPr>
        <w:widowControl w:val="0"/>
        <w:tabs>
          <w:tab w:val="left" w:pos="-15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3.Общественное обсуждение обеспечивается ответственным исполнителем муниципальной программы путем размещения проекта муниципальной программы на официальном сайте.</w:t>
      </w:r>
    </w:p>
    <w:p w:rsidR="00A73559" w:rsidRPr="00A73559" w:rsidRDefault="00A73559" w:rsidP="00A73559">
      <w:pPr>
        <w:widowControl w:val="0"/>
        <w:tabs>
          <w:tab w:val="left" w:pos="-15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4. Общественное обсуждение проекта муниципальной программы проводится в течение 14 календарных дней со дня размещения на официальном сайте:</w:t>
      </w:r>
    </w:p>
    <w:p w:rsidR="00A73559" w:rsidRPr="00A73559" w:rsidRDefault="00A73559" w:rsidP="00A73559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1)проекта постановления администрации СМО об утверждении муниципальной программы;</w:t>
      </w:r>
    </w:p>
    <w:p w:rsidR="00A73559" w:rsidRPr="00A73559" w:rsidRDefault="00A73559" w:rsidP="00A73559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2)текста проекта муниципальной программы;</w:t>
      </w:r>
    </w:p>
    <w:p w:rsidR="00A73559" w:rsidRPr="00A73559" w:rsidRDefault="00A73559" w:rsidP="00A73559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3)информации о сроках начала и завершения проведения общественного обсуждения проекта муниципальной программы;</w:t>
      </w:r>
    </w:p>
    <w:p w:rsidR="00A73559" w:rsidRPr="00A73559" w:rsidRDefault="00A73559" w:rsidP="00A73559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4)порядка направления предложений к проекту муниципальной программы;</w:t>
      </w:r>
    </w:p>
    <w:p w:rsidR="00A73559" w:rsidRPr="00A73559" w:rsidRDefault="00A73559" w:rsidP="00A73559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5)требований к предложениям граждан к проекту муниципальной программы.</w:t>
      </w:r>
    </w:p>
    <w:p w:rsidR="00A73559" w:rsidRPr="00A73559" w:rsidRDefault="00A73559" w:rsidP="00A73559">
      <w:pPr>
        <w:widowControl w:val="0"/>
        <w:tabs>
          <w:tab w:val="left" w:pos="-15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5.Не позднее, чем за 2 календарных дня до начала проведения данных обсуждений, ответственный исполнитель муниципальной программы публикует на официальном сайте извещение о размещении информации, указанной в пункте 4 настоящего Порядка.</w:t>
      </w:r>
    </w:p>
    <w:p w:rsidR="00A73559" w:rsidRPr="00A73559" w:rsidRDefault="00A73559" w:rsidP="00A73559">
      <w:pPr>
        <w:widowControl w:val="0"/>
        <w:tabs>
          <w:tab w:val="left" w:pos="-15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6.Общественное обсуждение проекта муниципальной программы заключается в направлении заинтересованными лицами предложений к проекту муниципальной программы на официальный адрес администрации СМО, указанный на официальном сайте. В случае необходимости в подтверждение своих доводов гражданин прилагает документы и материалы либо их копии.</w:t>
      </w:r>
    </w:p>
    <w:p w:rsidR="00A73559" w:rsidRPr="00A73559" w:rsidRDefault="00A73559" w:rsidP="00A73559">
      <w:pPr>
        <w:widowControl w:val="0"/>
        <w:tabs>
          <w:tab w:val="left" w:pos="-15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7.Предложения граждан к проекту муниципальной программы должны </w:t>
      </w: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соответствовать требованиям, предъявляемым к обращениям граждан, установленным Федеральным законом от 02.05.2006г. №59-ФЗ «О порядке рассмотрения обращений граждан Российской Федерации». Предложения граждан к проекту муниципальной программы носят рекомендательный характер.</w:t>
      </w:r>
    </w:p>
    <w:p w:rsidR="00A73559" w:rsidRPr="00A73559" w:rsidRDefault="00A73559" w:rsidP="00A73559">
      <w:pPr>
        <w:widowControl w:val="0"/>
        <w:tabs>
          <w:tab w:val="left" w:pos="-15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8.Предложения граждан к проекту муниципальной программы, поступившие после срока завершения общественного обсуждения проекта муниципальной программы, не учитываются при его доработке и рассматриваются в порядке, установленном Федеральным законом от 02.05.2006г. №59-ФЗ «О порядке рассмотрения обращений граждан Российской Федерации».</w:t>
      </w:r>
    </w:p>
    <w:p w:rsidR="00A73559" w:rsidRPr="00A73559" w:rsidRDefault="00A73559" w:rsidP="00A73559">
      <w:pPr>
        <w:widowControl w:val="0"/>
        <w:tabs>
          <w:tab w:val="left" w:pos="-15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9.После истечения срока общественного обсуждения проекта муниципальной программы ответственный исполнитель муниципальной программы на основании поступивших предложений граждан к проекту муниципальной программы готовит сводную информацию о поступивших предложениях по итогам проведения общественного обсуждения проекта муниципальной программы для ответственного исполнения муниципальной программы по форме (прилагается).</w:t>
      </w:r>
    </w:p>
    <w:p w:rsidR="00A73559" w:rsidRPr="00A73559" w:rsidRDefault="00A73559" w:rsidP="00A73559">
      <w:pPr>
        <w:widowControl w:val="0"/>
        <w:tabs>
          <w:tab w:val="left" w:pos="-15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10.Решение о принятии (отклонении) поступивших предложений и замечаний по итогам проведения общественного обсуждения и доработке проекта муниципальной программы утверждается ответственным исполнителем муниципальной программы в случае необходимости в течение трех рабочих дней после подачи сводной информации.</w:t>
      </w:r>
    </w:p>
    <w:p w:rsidR="00A73559" w:rsidRPr="00A73559" w:rsidRDefault="00A73559" w:rsidP="00A73559">
      <w:pPr>
        <w:widowControl w:val="0"/>
        <w:tabs>
          <w:tab w:val="left" w:pos="-156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11.В целях информирования граждан об учете (отклонении) предложений ответственным исполнителем муниципальной программы сводная информация о предложениях по итогам проведения общественного обсуждения проекта муниципальной программы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59" w:rsidRPr="00A73559" w:rsidRDefault="00A73559" w:rsidP="00A73559">
      <w:pPr>
        <w:tabs>
          <w:tab w:val="left" w:pos="4179"/>
          <w:tab w:val="left" w:pos="5808"/>
          <w:tab w:val="left" w:pos="6117"/>
          <w:tab w:val="left" w:pos="7466"/>
          <w:tab w:val="left" w:pos="7702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A73559" w:rsidRPr="00A73559" w:rsidRDefault="00A73559" w:rsidP="00A73559">
      <w:pPr>
        <w:tabs>
          <w:tab w:val="left" w:pos="4179"/>
          <w:tab w:val="left" w:pos="5808"/>
          <w:tab w:val="left" w:pos="6117"/>
          <w:tab w:val="left" w:pos="7466"/>
          <w:tab w:val="left" w:pos="7702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</w:p>
    <w:p w:rsidR="00A73559" w:rsidRPr="00A73559" w:rsidRDefault="00A73559" w:rsidP="00A73559">
      <w:pPr>
        <w:tabs>
          <w:tab w:val="left" w:pos="4179"/>
          <w:tab w:val="left" w:pos="5808"/>
          <w:tab w:val="left" w:pos="6117"/>
          <w:tab w:val="left" w:pos="7466"/>
          <w:tab w:val="left" w:pos="7702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контрактный управляющий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Д.С. </w:t>
      </w:r>
      <w:proofErr w:type="spellStart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Щиров</w:t>
      </w:r>
      <w:proofErr w:type="spellEnd"/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ind w:firstLine="45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ind w:firstLine="45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ind w:firstLine="45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ind w:firstLine="45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проведения общественного </w:t>
      </w: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ind w:firstLine="45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обсуждения проекта </w:t>
      </w:r>
      <w:proofErr w:type="gramStart"/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ind w:firstLine="45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35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СВОДНАЯ ИНФОРМАЦИЯ</w:t>
      </w: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35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ПОСТУПИВШИХ ПРЕДЛОЖЕНИЯХ ПО ИТОГАМ ПРОВЕДЕНИЯ ОБЩЕСТВЕННОГО ОБСУЖДЕНИЯ ПРОЕКТА </w:t>
      </w: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35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509"/>
        <w:gridCol w:w="4959"/>
      </w:tblGrid>
      <w:tr w:rsidR="00A73559" w:rsidRPr="00A73559" w:rsidTr="008A0956">
        <w:tc>
          <w:tcPr>
            <w:tcW w:w="4509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355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Наименование проекта муниципальной программы </w:t>
            </w:r>
          </w:p>
        </w:tc>
        <w:tc>
          <w:tcPr>
            <w:tcW w:w="4959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355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_______________________________________</w:t>
            </w:r>
          </w:p>
        </w:tc>
      </w:tr>
      <w:tr w:rsidR="00A73559" w:rsidRPr="00A73559" w:rsidTr="008A0956">
        <w:tc>
          <w:tcPr>
            <w:tcW w:w="4509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355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355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______________________________________</w:t>
            </w:r>
          </w:p>
        </w:tc>
      </w:tr>
      <w:tr w:rsidR="00A73559" w:rsidRPr="00A73559" w:rsidTr="008A0956">
        <w:tc>
          <w:tcPr>
            <w:tcW w:w="4509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355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 начала и завершения проведения общественного обсуждения проекта муниципальной программы</w:t>
            </w:r>
          </w:p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355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_______________________________________</w:t>
            </w:r>
          </w:p>
        </w:tc>
      </w:tr>
      <w:tr w:rsidR="00A73559" w:rsidRPr="00A73559" w:rsidTr="008A0956">
        <w:tc>
          <w:tcPr>
            <w:tcW w:w="4509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355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Место размещения проекта муниципальной программы (наименование официального сайта)</w:t>
            </w:r>
          </w:p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355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_______________________________________</w:t>
            </w:r>
          </w:p>
        </w:tc>
      </w:tr>
      <w:tr w:rsidR="00A73559" w:rsidRPr="00A73559" w:rsidTr="008A0956">
        <w:tc>
          <w:tcPr>
            <w:tcW w:w="4509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355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 официального опубликования извещения о проведении общественного обсуждения проекта муниципальной программы</w:t>
            </w:r>
          </w:p>
        </w:tc>
        <w:tc>
          <w:tcPr>
            <w:tcW w:w="4959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7355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_______________________________________</w:t>
            </w:r>
          </w:p>
        </w:tc>
      </w:tr>
    </w:tbl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73559" w:rsidRPr="00A73559" w:rsidRDefault="00A73559" w:rsidP="00A73559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1701"/>
        <w:gridCol w:w="2160"/>
        <w:gridCol w:w="1620"/>
      </w:tblGrid>
      <w:tr w:rsidR="00A73559" w:rsidRPr="00A73559" w:rsidTr="008A0956">
        <w:tc>
          <w:tcPr>
            <w:tcW w:w="648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  <w:r w:rsidRPr="00A73559"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  <w:t xml:space="preserve">№ № </w:t>
            </w:r>
            <w:proofErr w:type="gramStart"/>
            <w:r w:rsidRPr="00A73559"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  <w:t>п</w:t>
            </w:r>
            <w:proofErr w:type="gramEnd"/>
            <w:r w:rsidRPr="00A73559"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429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  <w:r w:rsidRPr="00A73559"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  <w:t xml:space="preserve">Автор предложения </w:t>
            </w:r>
            <w:r w:rsidRPr="00A73559"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  <w:br/>
              <w:t>(Ф.И.О., почтовый адрес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  <w:r w:rsidRPr="00A73559"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A73559"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  <w:t>предложе-ния</w:t>
            </w:r>
            <w:proofErr w:type="spellEnd"/>
            <w:proofErr w:type="gramEnd"/>
          </w:p>
        </w:tc>
        <w:tc>
          <w:tcPr>
            <w:tcW w:w="2160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  <w:r w:rsidRPr="00A73559"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  <w:t>Результат рассмотрения (</w:t>
            </w:r>
            <w:proofErr w:type="gramStart"/>
            <w:r w:rsidRPr="00A73559"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  <w:t>учтено</w:t>
            </w:r>
            <w:proofErr w:type="gramEnd"/>
            <w:r w:rsidRPr="00A73559"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  <w:t>/отклонено с обоснованием)</w:t>
            </w:r>
          </w:p>
        </w:tc>
        <w:tc>
          <w:tcPr>
            <w:tcW w:w="1620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A73559"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A73559" w:rsidRPr="00A73559" w:rsidTr="008A0956">
        <w:tc>
          <w:tcPr>
            <w:tcW w:w="648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</w:p>
        </w:tc>
        <w:tc>
          <w:tcPr>
            <w:tcW w:w="3429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</w:p>
        </w:tc>
      </w:tr>
      <w:tr w:rsidR="00A73559" w:rsidRPr="00A73559" w:rsidTr="008A0956">
        <w:tc>
          <w:tcPr>
            <w:tcW w:w="648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</w:p>
        </w:tc>
        <w:tc>
          <w:tcPr>
            <w:tcW w:w="3429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</w:p>
        </w:tc>
      </w:tr>
      <w:tr w:rsidR="00A73559" w:rsidRPr="00A73559" w:rsidTr="008A0956">
        <w:tc>
          <w:tcPr>
            <w:tcW w:w="648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</w:p>
        </w:tc>
        <w:tc>
          <w:tcPr>
            <w:tcW w:w="3429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szCs w:val="28"/>
                <w:lang w:eastAsia="ru-RU"/>
              </w:rPr>
            </w:pPr>
          </w:p>
        </w:tc>
      </w:tr>
    </w:tbl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widowControl w:val="0"/>
        <w:spacing w:after="0" w:line="240" w:lineRule="auto"/>
        <w:ind w:firstLine="60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73559" w:rsidRPr="00A73559" w:rsidRDefault="00A73559" w:rsidP="00A73559">
      <w:pPr>
        <w:spacing w:after="0" w:line="228" w:lineRule="auto"/>
        <w:ind w:right="45" w:firstLine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разработки, утверждения</w:t>
      </w:r>
    </w:p>
    <w:p w:rsidR="00A73559" w:rsidRPr="00A73559" w:rsidRDefault="00A73559" w:rsidP="00A73559">
      <w:pPr>
        <w:spacing w:after="0" w:line="228" w:lineRule="auto"/>
        <w:ind w:right="45" w:firstLine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муниципальных программ</w:t>
      </w:r>
    </w:p>
    <w:p w:rsidR="00A73559" w:rsidRPr="00A73559" w:rsidRDefault="00A73559" w:rsidP="00A73559">
      <w:pPr>
        <w:spacing w:after="0" w:line="228" w:lineRule="auto"/>
        <w:ind w:right="45" w:firstLine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(подпрограмм) городского поселения Среднинского муниципального</w:t>
      </w:r>
    </w:p>
    <w:p w:rsidR="00A73559" w:rsidRPr="00A73559" w:rsidRDefault="00A73559" w:rsidP="00A73559">
      <w:pPr>
        <w:keepNext/>
        <w:spacing w:after="0" w:line="240" w:lineRule="auto"/>
        <w:ind w:firstLine="43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A73559" w:rsidRPr="00A73559" w:rsidRDefault="00A73559" w:rsidP="00A73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1" w:name="bookmark9"/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Анализ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целевых показателей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муниципальной программы,</w:t>
      </w:r>
    </w:p>
    <w:p w:rsidR="00A73559" w:rsidRPr="00A73559" w:rsidRDefault="00A73559" w:rsidP="00A735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достигнутых за</w:t>
      </w:r>
      <w:bookmarkEnd w:id="1"/>
      <w:r w:rsidRPr="00A73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_________________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A73559" w:rsidRPr="00A73559" w:rsidRDefault="00A73559" w:rsidP="00A73559">
      <w:pPr>
        <w:keepNext/>
        <w:tabs>
          <w:tab w:val="left" w:pos="48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355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x-none"/>
        </w:rPr>
        <w:tab/>
      </w:r>
      <w:r w:rsidRPr="00A735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(отчетный период)</w:t>
      </w: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38"/>
        <w:gridCol w:w="682"/>
        <w:gridCol w:w="1466"/>
        <w:gridCol w:w="1346"/>
        <w:gridCol w:w="1693"/>
        <w:gridCol w:w="1669"/>
      </w:tblGrid>
      <w:tr w:rsidR="00A73559" w:rsidRPr="00A73559" w:rsidTr="008A0956">
        <w:trPr>
          <w:trHeight w:val="658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Значение показателя результативности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Процент выполнения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Пояснения по достигнутым значениям</w:t>
            </w:r>
          </w:p>
        </w:tc>
      </w:tr>
      <w:tr w:rsidR="00A73559" w:rsidRPr="00A73559" w:rsidTr="008A0956">
        <w:trPr>
          <w:trHeight w:val="274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план на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ст.5/ст.4*100%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A73559" w:rsidRPr="00A73559" w:rsidTr="008A0956">
        <w:trPr>
          <w:trHeight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Муниципальная программа</w:t>
            </w:r>
          </w:p>
        </w:tc>
      </w:tr>
      <w:tr w:rsidR="00A73559" w:rsidRPr="00A73559" w:rsidTr="008A0956">
        <w:trPr>
          <w:trHeight w:val="53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Целевой показатель 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54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Целевой показатель 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и т. д.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2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Подпрограмма </w:t>
            </w:r>
          </w:p>
        </w:tc>
      </w:tr>
      <w:tr w:rsidR="00A73559" w:rsidRPr="00A73559" w:rsidTr="008A0956">
        <w:trPr>
          <w:trHeight w:val="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и т.д.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 т.д. по подпрограммам</w:t>
            </w:r>
          </w:p>
        </w:tc>
      </w:tr>
      <w:tr w:rsidR="00A73559" w:rsidRPr="00A73559" w:rsidTr="008A0956">
        <w:trPr>
          <w:trHeight w:val="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Основное мероприятие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59" w:rsidRPr="00A73559" w:rsidRDefault="00A73559" w:rsidP="00A73559">
      <w:pPr>
        <w:keepNext/>
        <w:spacing w:after="0" w:line="240" w:lineRule="auto"/>
        <w:ind w:firstLine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ectPr w:rsidR="00A73559" w:rsidRPr="00A73559" w:rsidSect="004478A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73559" w:rsidRPr="00A73559" w:rsidRDefault="00A73559" w:rsidP="00A73559">
      <w:pPr>
        <w:keepNext/>
        <w:spacing w:after="0" w:line="240" w:lineRule="auto"/>
        <w:ind w:firstLine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Приложение 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</w:p>
    <w:p w:rsidR="00A73559" w:rsidRPr="00A73559" w:rsidRDefault="00A73559" w:rsidP="00A73559">
      <w:pPr>
        <w:spacing w:after="0" w:line="228" w:lineRule="auto"/>
        <w:ind w:right="45" w:firstLine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разработки, утверждения</w:t>
      </w:r>
    </w:p>
    <w:p w:rsidR="00A73559" w:rsidRPr="00A73559" w:rsidRDefault="00A73559" w:rsidP="00A73559">
      <w:pPr>
        <w:spacing w:after="0" w:line="228" w:lineRule="auto"/>
        <w:ind w:right="45" w:firstLine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муниципальных программ</w:t>
      </w:r>
    </w:p>
    <w:p w:rsidR="00A73559" w:rsidRPr="00A73559" w:rsidRDefault="00A73559" w:rsidP="00A73559">
      <w:pPr>
        <w:spacing w:after="0" w:line="228" w:lineRule="auto"/>
        <w:ind w:right="45" w:firstLine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(подпрограмм) городского поселения муниципального</w:t>
      </w:r>
    </w:p>
    <w:p w:rsidR="00A73559" w:rsidRPr="00A73559" w:rsidRDefault="00A73559" w:rsidP="00A73559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образования</w:t>
      </w:r>
    </w:p>
    <w:p w:rsidR="00A73559" w:rsidRPr="00A73559" w:rsidRDefault="00A73559" w:rsidP="00A7355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val="x-none" w:eastAsia="x-none"/>
        </w:rPr>
      </w:pP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</w:pPr>
      <w:bookmarkStart w:id="2" w:name="bookmark10"/>
      <w:r w:rsidRPr="00A735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t>Анализ объема финансирования муниципальной программы</w:t>
      </w:r>
      <w:bookmarkEnd w:id="2"/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</w:rPr>
        <w:t>за счет бюджета</w:t>
      </w:r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5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Среднинского  муниципального образования </w:t>
      </w: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</w:rPr>
        <w:t xml:space="preserve">за __________________________ </w:t>
      </w: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559">
        <w:rPr>
          <w:rFonts w:ascii="Times New Roman" w:eastAsia="Times New Roman" w:hAnsi="Times New Roman" w:cs="Times New Roman"/>
          <w:sz w:val="24"/>
          <w:szCs w:val="24"/>
        </w:rPr>
        <w:t>(отчетный период)</w:t>
      </w: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992"/>
        <w:gridCol w:w="1843"/>
        <w:gridCol w:w="851"/>
        <w:gridCol w:w="2040"/>
        <w:gridCol w:w="2126"/>
        <w:gridCol w:w="2552"/>
      </w:tblGrid>
      <w:tr w:rsidR="00A73559" w:rsidRPr="00A73559" w:rsidTr="008A0956">
        <w:tc>
          <w:tcPr>
            <w:tcW w:w="817" w:type="dxa"/>
            <w:vMerge w:val="restart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Предусмо-трено</w:t>
            </w:r>
            <w:proofErr w:type="spellEnd"/>
            <w:proofErr w:type="gramEnd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муници-пальной</w:t>
            </w:r>
            <w:proofErr w:type="spellEnd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программой в </w:t>
            </w:r>
            <w:proofErr w:type="spellStart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первона-чальной</w:t>
            </w:r>
            <w:proofErr w:type="spellEnd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редакции, руб.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Фактическое выполнение мероприятий (фактические расходы)</w:t>
            </w:r>
          </w:p>
        </w:tc>
      </w:tr>
      <w:tr w:rsidR="00A73559" w:rsidRPr="00A73559" w:rsidTr="008A0956">
        <w:trPr>
          <w:trHeight w:val="325"/>
        </w:trPr>
        <w:tc>
          <w:tcPr>
            <w:tcW w:w="817" w:type="dxa"/>
            <w:vMerge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% от предусмотрен-</w:t>
            </w:r>
            <w:proofErr w:type="spellStart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ного</w:t>
            </w:r>
            <w:proofErr w:type="spellEnd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муниципальной программой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4166" w:type="dxa"/>
            <w:gridSpan w:val="2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т.ч</w:t>
            </w:r>
            <w:proofErr w:type="spellEnd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. кредиторская задолженность за отчетный период, руб.</w:t>
            </w: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6=ст.5/ст.2*100%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7=ст.5/ст.3*100%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Подпрограмма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Итого по основному мероприятию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c>
          <w:tcPr>
            <w:tcW w:w="817" w:type="dxa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A73559" w:rsidRPr="00A73559" w:rsidRDefault="00A73559" w:rsidP="00A7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59" w:rsidRPr="00A73559" w:rsidRDefault="00A73559" w:rsidP="00A73559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A73559">
        <w:rPr>
          <w:rFonts w:ascii="Courier New" w:eastAsia="Times New Roman" w:hAnsi="Courier New" w:cs="Courier New"/>
        </w:rPr>
        <w:t>* –при наличии.</w:t>
      </w:r>
    </w:p>
    <w:p w:rsidR="00A73559" w:rsidRPr="00A73559" w:rsidRDefault="00A73559" w:rsidP="00A73559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A73559" w:rsidRPr="00A73559" w:rsidRDefault="00A73559" w:rsidP="00A7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59" w:rsidRPr="00A73559" w:rsidRDefault="00A73559" w:rsidP="00A7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559">
        <w:rPr>
          <w:rFonts w:ascii="Times New Roman" w:eastAsia="Times New Roman" w:hAnsi="Times New Roman" w:cs="Times New Roman"/>
          <w:sz w:val="24"/>
          <w:szCs w:val="24"/>
        </w:rPr>
        <w:t>Справочно:</w:t>
      </w:r>
    </w:p>
    <w:tbl>
      <w:tblPr>
        <w:tblpPr w:leftFromText="180" w:rightFromText="180" w:vertAnchor="text" w:horzAnchor="margin" w:tblpY="254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038"/>
        <w:gridCol w:w="1325"/>
        <w:gridCol w:w="1325"/>
        <w:gridCol w:w="1346"/>
        <w:gridCol w:w="1347"/>
        <w:gridCol w:w="1772"/>
        <w:gridCol w:w="1772"/>
        <w:gridCol w:w="1412"/>
        <w:gridCol w:w="1413"/>
      </w:tblGrid>
      <w:tr w:rsidR="00A73559" w:rsidRPr="00A73559" w:rsidTr="008A0956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A73559" w:rsidRPr="00A73559" w:rsidRDefault="00A73559" w:rsidP="00A73559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A73559" w:rsidRPr="00A73559" w:rsidRDefault="00A73559" w:rsidP="00A73559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A73559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A73559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2038" w:type="dxa"/>
            <w:vMerge w:val="restart"/>
            <w:shd w:val="clear" w:color="auto" w:fill="FFFFFF"/>
          </w:tcPr>
          <w:p w:rsidR="00A73559" w:rsidRPr="00A73559" w:rsidRDefault="00A73559" w:rsidP="00A73559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712" w:type="dxa"/>
            <w:gridSpan w:val="8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 w:rsidRPr="00A73559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A73559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A73559">
              <w:rPr>
                <w:rFonts w:ascii="Courier New" w:eastAsia="Times New Roman" w:hAnsi="Courier New" w:cs="Courier New"/>
              </w:rPr>
              <w:t>уб</w:t>
            </w:r>
            <w:proofErr w:type="spellEnd"/>
            <w:r w:rsidRPr="00A73559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A73559" w:rsidRPr="00A73559" w:rsidTr="008A0956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другие источники</w:t>
            </w:r>
          </w:p>
        </w:tc>
      </w:tr>
      <w:tr w:rsidR="00A73559" w:rsidRPr="00A73559" w:rsidTr="008A0956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38" w:type="dxa"/>
            <w:vMerge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A73559" w:rsidRPr="00A73559" w:rsidTr="008A0956">
        <w:trPr>
          <w:trHeight w:val="80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73559" w:rsidRPr="00A73559" w:rsidTr="008A0956">
        <w:trPr>
          <w:trHeight w:val="80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Подпрограмма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346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 xml:space="preserve">Основное мероприятие 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4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1.1.1.</w:t>
            </w: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80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1.1.2.</w:t>
            </w: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80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и т.д.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134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1.2.</w:t>
            </w: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Основное мероприятие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4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и т.д.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4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1.3.</w:t>
            </w: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4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1.4.</w:t>
            </w: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4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и т.д.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4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Итого по подпрограмме 1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4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lastRenderedPageBreak/>
              <w:t>2.</w:t>
            </w: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Основное мероприятие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4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2.1.</w:t>
            </w: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4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2.2.</w:t>
            </w: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4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Итого по основному мероприятию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trHeight w:val="638"/>
        </w:trPr>
        <w:tc>
          <w:tcPr>
            <w:tcW w:w="861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38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Всего по муниципальной программе</w:t>
            </w: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3559" w:rsidRPr="00A73559" w:rsidSect="00863E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3559" w:rsidRPr="00A73559" w:rsidRDefault="00A73559" w:rsidP="00A73559">
      <w:pPr>
        <w:keepNext/>
        <w:spacing w:after="0" w:line="240" w:lineRule="auto"/>
        <w:ind w:firstLine="4253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Приложение 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</w:p>
    <w:p w:rsidR="00A73559" w:rsidRPr="00A73559" w:rsidRDefault="00A73559" w:rsidP="00A73559">
      <w:pPr>
        <w:spacing w:after="0" w:line="240" w:lineRule="auto"/>
        <w:ind w:right="45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разработки, утверждения</w:t>
      </w:r>
    </w:p>
    <w:p w:rsidR="00A73559" w:rsidRPr="00A73559" w:rsidRDefault="00A73559" w:rsidP="00A73559">
      <w:pPr>
        <w:spacing w:after="0" w:line="240" w:lineRule="auto"/>
        <w:ind w:right="45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муниципальных программ</w:t>
      </w:r>
    </w:p>
    <w:p w:rsidR="00A73559" w:rsidRPr="00A73559" w:rsidRDefault="00A73559" w:rsidP="00A73559">
      <w:pPr>
        <w:spacing w:after="0" w:line="240" w:lineRule="auto"/>
        <w:ind w:right="45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(подпрограмм) городского поселения  </w:t>
      </w:r>
    </w:p>
    <w:p w:rsidR="00A73559" w:rsidRPr="00A73559" w:rsidRDefault="00A73559" w:rsidP="00A73559">
      <w:pPr>
        <w:spacing w:after="0" w:line="240" w:lineRule="auto"/>
        <w:ind w:right="45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</w:t>
      </w:r>
    </w:p>
    <w:p w:rsidR="00A73559" w:rsidRPr="00A73559" w:rsidRDefault="00A73559" w:rsidP="00A73559">
      <w:pPr>
        <w:keepNext/>
        <w:spacing w:after="0" w:line="240" w:lineRule="auto"/>
        <w:ind w:firstLine="7371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73559" w:rsidRPr="00A73559" w:rsidRDefault="00A73559" w:rsidP="00A73559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11"/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Методика оценки эффективности реализации муниципальных программ</w:t>
      </w:r>
      <w:bookmarkEnd w:id="3"/>
    </w:p>
    <w:p w:rsidR="00A73559" w:rsidRPr="00A73559" w:rsidRDefault="00A73559" w:rsidP="00A73559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1) степени достижения целей и решения задач муниципальной программы и составляющих ее подпрограмм.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Степень достижения целевого показателя реализации муниципальной программы и составляющих ее подпрограмм (</w:t>
      </w:r>
      <w:proofErr w:type="spellStart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Сдп</w:t>
      </w:r>
      <w:proofErr w:type="spellEnd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 рассчитывается по формуле: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а) для целевых показателей, желаемой тенденцией развития которых является рост значений:</w:t>
      </w:r>
    </w:p>
    <w:p w:rsidR="00A73559" w:rsidRPr="00A73559" w:rsidRDefault="00A73559" w:rsidP="00A735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</w:pPr>
      <w:proofErr w:type="spellStart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>Сдп</w:t>
      </w:r>
      <w:proofErr w:type="spellEnd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 xml:space="preserve"> </w:t>
      </w:r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=</w:t>
      </w:r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 xml:space="preserve"> </w:t>
      </w:r>
      <w:proofErr w:type="spellStart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>Зф</w:t>
      </w:r>
      <w:proofErr w:type="spellEnd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 xml:space="preserve"> / </w:t>
      </w:r>
      <w:proofErr w:type="spellStart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>Зп</w:t>
      </w:r>
      <w:proofErr w:type="spellEnd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>,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где: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Зф</w:t>
      </w:r>
      <w:proofErr w:type="spellEnd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фактическое значение целевого показателя реализации муниципальной программы и составляющих ее подпрограмм;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Зп</w:t>
      </w:r>
      <w:proofErr w:type="spellEnd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плановое значение целевого показателя реализации муниципальной программы и составляющих ее подпрограмм. 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б) для целевых показателей, желаемой тенденцией развития которых является снижение значений:</w:t>
      </w:r>
    </w:p>
    <w:p w:rsidR="00A73559" w:rsidRPr="00A73559" w:rsidRDefault="00A73559" w:rsidP="00A735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</w:pPr>
      <w:proofErr w:type="spellStart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>Сдп</w:t>
      </w:r>
      <w:proofErr w:type="spellEnd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 xml:space="preserve"> = </w:t>
      </w:r>
      <w:proofErr w:type="spellStart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>Зп</w:t>
      </w:r>
      <w:proofErr w:type="spellEnd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>/</w:t>
      </w:r>
      <w:proofErr w:type="spellStart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>Зф</w:t>
      </w:r>
      <w:proofErr w:type="spellEnd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>.</w:t>
      </w:r>
    </w:p>
    <w:p w:rsidR="00A73559" w:rsidRPr="00A73559" w:rsidRDefault="00A73559" w:rsidP="00A735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целевых показателей муниципальной программы и составляющих ее подпрограмм и их плановых значений по формуле: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73559" w:rsidRPr="00A73559" w:rsidRDefault="00A73559" w:rsidP="00A735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" w:eastAsia="ru-RU"/>
        </w:rPr>
      </w:pPr>
      <w:proofErr w:type="spellStart"/>
      <w:r w:rsidRPr="00A73559">
        <w:rPr>
          <w:rFonts w:ascii="Times New Roman" w:eastAsia="Tahoma" w:hAnsi="Times New Roman" w:cs="Times New Roman"/>
          <w:b/>
          <w:color w:val="000000"/>
          <w:sz w:val="28"/>
          <w:szCs w:val="24"/>
          <w:lang w:val="ru" w:eastAsia="ru-RU"/>
        </w:rPr>
        <w:t>Сдц</w:t>
      </w:r>
      <w:proofErr w:type="spellEnd"/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" w:eastAsia="ru-RU"/>
        </w:rPr>
        <w:t xml:space="preserve"> </w:t>
      </w:r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vertAlign w:val="superscript"/>
          <w:lang w:val="ru" w:eastAsia="ru-RU"/>
        </w:rPr>
        <w:t>=</w:t>
      </w:r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" w:eastAsia="ru-RU"/>
        </w:rPr>
        <w:t xml:space="preserve"> (С</w:t>
      </w:r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ДП</w:t>
      </w:r>
      <w:proofErr w:type="gramStart"/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" w:eastAsia="ru-RU"/>
        </w:rPr>
        <w:t>1</w:t>
      </w:r>
      <w:proofErr w:type="gramEnd"/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+</w:t>
      </w:r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" w:eastAsia="ru-RU"/>
        </w:rPr>
        <w:t>С</w:t>
      </w:r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ДП2</w:t>
      </w:r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" w:eastAsia="ru-RU"/>
        </w:rPr>
        <w:t xml:space="preserve"> </w:t>
      </w:r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+</w:t>
      </w:r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" w:eastAsia="ru-RU"/>
        </w:rPr>
        <w:t xml:space="preserve"> С</w:t>
      </w:r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vertAlign w:val="subscript"/>
          <w:lang w:eastAsia="ru-RU"/>
        </w:rPr>
        <w:t>ДП</w:t>
      </w:r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vertAlign w:val="subscript"/>
          <w:lang w:val="en-US" w:eastAsia="ru-RU"/>
        </w:rPr>
        <w:t>N</w:t>
      </w:r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" w:eastAsia="ru-RU"/>
        </w:rPr>
        <w:t xml:space="preserve">) / </w:t>
      </w:r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N</w:t>
      </w:r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,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где: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Сдц</w:t>
      </w:r>
      <w:proofErr w:type="spellEnd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степень достижения целей (решения задач);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Сдп</w:t>
      </w:r>
      <w:proofErr w:type="spellEnd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степень достижения целевого показателя реализации муниципальной программы и составляющих ее подпрограмм; 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N - количество целевых показателей реализации муниципальной программы и составляющих ее подпрограмм.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A73559" w:rsidRPr="00A73559" w:rsidRDefault="00A73559" w:rsidP="00A73559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</w:pPr>
      <w:bookmarkStart w:id="4" w:name="bookmark12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 xml:space="preserve">Уф = </w:t>
      </w:r>
      <w:proofErr w:type="spellStart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>Ф</w:t>
      </w:r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vertAlign w:val="subscript"/>
          <w:lang w:val="ru" w:eastAsia="ru-RU"/>
        </w:rPr>
        <w:t>ф</w:t>
      </w:r>
      <w:proofErr w:type="spellEnd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 xml:space="preserve"> / Ф</w:t>
      </w:r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vertAlign w:val="subscript"/>
          <w:lang w:eastAsia="ru-RU"/>
        </w:rPr>
        <w:t>п</w:t>
      </w:r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>,</w:t>
      </w:r>
      <w:bookmarkEnd w:id="4"/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где: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Уф - уровень финансирования реализации муниципальной программы и составляющих ее подпрограмм;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Фф</w:t>
      </w:r>
      <w:proofErr w:type="spellEnd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 (без учета кредиторской задолженности); 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Фп</w:t>
      </w:r>
      <w:proofErr w:type="spellEnd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плановый объем финансовых ресурсов на соответствующий отчетный период в соответствии с последним решением о бюджете.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Эффективность реализации муниципальной программы (</w:t>
      </w:r>
      <w:proofErr w:type="spellStart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Эмп</w:t>
      </w:r>
      <w:proofErr w:type="spellEnd"/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 рассчитывается по следующей формуле:</w:t>
      </w:r>
    </w:p>
    <w:p w:rsidR="00A73559" w:rsidRPr="00A73559" w:rsidRDefault="00A73559" w:rsidP="00A735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73559" w:rsidRPr="00A73559" w:rsidRDefault="00A73559" w:rsidP="00A735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>Эмп</w:t>
      </w:r>
      <w:proofErr w:type="spellEnd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 xml:space="preserve"> ~ </w:t>
      </w:r>
      <w:proofErr w:type="spellStart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>Сдп</w:t>
      </w:r>
      <w:proofErr w:type="spellEnd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 xml:space="preserve"> х</w:t>
      </w:r>
      <w:proofErr w:type="gramStart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 xml:space="preserve"> У</w:t>
      </w:r>
      <w:proofErr w:type="gramEnd"/>
      <w:r w:rsidRPr="00A73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" w:eastAsia="ru-RU"/>
        </w:rPr>
        <w:t>ф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A73559" w:rsidRPr="00A73559" w:rsidTr="008A0956">
        <w:trPr>
          <w:jc w:val="center"/>
        </w:trPr>
        <w:tc>
          <w:tcPr>
            <w:tcW w:w="4503" w:type="dxa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Вывод об эффективности реализации муниципальной программы и (или) подпрограммы</w:t>
            </w:r>
          </w:p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27" w:type="dxa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Критерии оценки эффективности </w:t>
            </w:r>
            <w:proofErr w:type="spellStart"/>
            <w:r w:rsidRPr="00A73559">
              <w:rPr>
                <w:rFonts w:ascii="Courier New" w:eastAsia="Times New Roman" w:hAnsi="Courier New" w:cs="Courier New"/>
                <w:lang w:eastAsia="ru-RU"/>
              </w:rPr>
              <w:t>Эмп</w:t>
            </w:r>
            <w:proofErr w:type="spellEnd"/>
          </w:p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3559" w:rsidRPr="00A73559" w:rsidTr="008A0956">
        <w:trPr>
          <w:jc w:val="center"/>
        </w:trPr>
        <w:tc>
          <w:tcPr>
            <w:tcW w:w="4503" w:type="dxa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Неэффективная</w:t>
            </w:r>
          </w:p>
        </w:tc>
        <w:tc>
          <w:tcPr>
            <w:tcW w:w="4927" w:type="dxa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Менее 0,5</w:t>
            </w:r>
          </w:p>
        </w:tc>
      </w:tr>
      <w:tr w:rsidR="00A73559" w:rsidRPr="00A73559" w:rsidTr="008A0956">
        <w:trPr>
          <w:jc w:val="center"/>
        </w:trPr>
        <w:tc>
          <w:tcPr>
            <w:tcW w:w="4503" w:type="dxa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Уровень эффективности удовлетворительный</w:t>
            </w:r>
          </w:p>
        </w:tc>
        <w:tc>
          <w:tcPr>
            <w:tcW w:w="4927" w:type="dxa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0,5-0,79</w:t>
            </w:r>
          </w:p>
        </w:tc>
      </w:tr>
      <w:tr w:rsidR="00A73559" w:rsidRPr="00A73559" w:rsidTr="008A0956">
        <w:trPr>
          <w:jc w:val="center"/>
        </w:trPr>
        <w:tc>
          <w:tcPr>
            <w:tcW w:w="4503" w:type="dxa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Эффективная</w:t>
            </w:r>
          </w:p>
        </w:tc>
        <w:tc>
          <w:tcPr>
            <w:tcW w:w="4927" w:type="dxa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0,8-1</w:t>
            </w:r>
          </w:p>
        </w:tc>
      </w:tr>
      <w:tr w:rsidR="00A73559" w:rsidRPr="00A73559" w:rsidTr="008A0956">
        <w:trPr>
          <w:jc w:val="center"/>
        </w:trPr>
        <w:tc>
          <w:tcPr>
            <w:tcW w:w="4503" w:type="dxa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Высокоэффективная</w:t>
            </w:r>
          </w:p>
        </w:tc>
        <w:tc>
          <w:tcPr>
            <w:tcW w:w="4927" w:type="dxa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Более 1</w:t>
            </w:r>
          </w:p>
        </w:tc>
      </w:tr>
    </w:tbl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"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4"/>
          <w:lang w:val="ru" w:eastAsia="ru-RU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p w:rsidR="00A73559" w:rsidRPr="00A73559" w:rsidRDefault="00A73559" w:rsidP="00A735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73559" w:rsidRPr="00A73559" w:rsidRDefault="00A73559" w:rsidP="00A735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73559" w:rsidRPr="00A73559" w:rsidRDefault="00A73559" w:rsidP="00A735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ectPr w:rsidR="00A73559" w:rsidRPr="00A73559" w:rsidSect="00BE22A3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p w:rsidR="00A73559" w:rsidRPr="00A73559" w:rsidRDefault="00A73559" w:rsidP="00A7355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A73559" w:rsidRPr="00A73559" w:rsidRDefault="00A73559" w:rsidP="00A73559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A73559" w:rsidRPr="00A73559" w:rsidRDefault="00A73559" w:rsidP="00A73559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73559">
        <w:rPr>
          <w:rFonts w:ascii="Times New Roman" w:eastAsia="Times New Roman" w:hAnsi="Times New Roman" w:cs="Times New Roman"/>
          <w:sz w:val="28"/>
          <w:szCs w:val="24"/>
          <w:lang w:eastAsia="x-none"/>
        </w:rPr>
        <w:t>УТВЕРЖДЕНЫ</w:t>
      </w:r>
    </w:p>
    <w:p w:rsidR="00A73559" w:rsidRPr="00A73559" w:rsidRDefault="00A73559" w:rsidP="00A73559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</w:t>
      </w:r>
    </w:p>
    <w:p w:rsidR="00A73559" w:rsidRPr="00A73559" w:rsidRDefault="00A73559" w:rsidP="00A73559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городского поселения Среднинского </w:t>
      </w:r>
    </w:p>
    <w:p w:rsidR="00A73559" w:rsidRPr="00A73559" w:rsidRDefault="00A73559" w:rsidP="00A73559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</w:p>
    <w:p w:rsidR="00A73559" w:rsidRPr="00A73559" w:rsidRDefault="00A73559" w:rsidP="00A73559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A73559" w:rsidRPr="00A73559" w:rsidRDefault="00A73559" w:rsidP="00A7355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73559" w:rsidRPr="00A73559" w:rsidRDefault="00A73559" w:rsidP="00A73559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РАЗРАБОТКЕ МУНИЦИПАЛЬНЫХ ПРОГРАММ (</w:t>
      </w:r>
      <w:r w:rsidRPr="00A73559">
        <w:rPr>
          <w:rFonts w:ascii="Times New Roman" w:eastAsia="Times New Roman" w:hAnsi="Times New Roman" w:cs="Times New Roman"/>
          <w:b/>
          <w:caps/>
          <w:sz w:val="28"/>
          <w:szCs w:val="28"/>
        </w:rPr>
        <w:t>подпрограмм) городского</w:t>
      </w:r>
      <w:r w:rsidRPr="00A73559"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</w:rPr>
        <w:t xml:space="preserve"> </w:t>
      </w:r>
      <w:r w:rsidRPr="00A73559">
        <w:rPr>
          <w:rFonts w:ascii="Times New Roman" w:eastAsia="Times New Roman" w:hAnsi="Times New Roman" w:cs="Times New Roman"/>
          <w:b/>
          <w:caps/>
          <w:sz w:val="28"/>
          <w:szCs w:val="28"/>
        </w:rPr>
        <w:t>поселения Среднинского муниципального образования</w:t>
      </w:r>
    </w:p>
    <w:p w:rsidR="00A73559" w:rsidRPr="00A73559" w:rsidRDefault="00A73559" w:rsidP="00A735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559" w:rsidRPr="00A73559" w:rsidRDefault="00A73559" w:rsidP="00A7355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b/>
          <w:caps/>
          <w:sz w:val="28"/>
          <w:szCs w:val="28"/>
        </w:rPr>
        <w:t>1. Муниципальная программа</w:t>
      </w:r>
    </w:p>
    <w:p w:rsidR="00A73559" w:rsidRPr="00A73559" w:rsidRDefault="00A73559" w:rsidP="00A73559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73559" w:rsidRPr="00A73559" w:rsidRDefault="00A73559" w:rsidP="00A735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содержит: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1)паспорт муниципальной программы;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2)характеристику текущего состояния сферы реализации муниципальной программы;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3)цель и задачи муниципальной программы, целевые показатели муниципальной программы, сроки реализации муниципальной программы; 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4)обоснование выделения подпрограмм;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5)анализ рисков реализации муниципальной программы и описание мер управления рисками реализации муниципальной программы;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6)ресурсное обеспечение муниципальной программы;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7)ожидаемые конечные результаты реализации муниципальной программы;</w:t>
      </w:r>
    </w:p>
    <w:p w:rsidR="00A73559" w:rsidRPr="00A73559" w:rsidRDefault="00A73559" w:rsidP="00A7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подпрограммы муниципальной программы.</w:t>
      </w:r>
    </w:p>
    <w:p w:rsidR="00A73559" w:rsidRPr="00A73559" w:rsidRDefault="00A73559" w:rsidP="00A735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</w:t>
      </w:r>
    </w:p>
    <w:p w:rsidR="00A73559" w:rsidRPr="00A73559" w:rsidRDefault="00A73559" w:rsidP="00A73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A73559" w:rsidRPr="00A73559" w:rsidTr="008A0956">
        <w:trPr>
          <w:jc w:val="center"/>
        </w:trPr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 xml:space="preserve">Наименование муниципальной программы 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jc w:val="center"/>
        </w:trPr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jc w:val="center"/>
        </w:trPr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Соисполнители муниципальной 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jc w:val="center"/>
        </w:trPr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Участники муниципальной 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jc w:val="center"/>
        </w:trPr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 xml:space="preserve">Цель муниципальной программы 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jc w:val="center"/>
        </w:trPr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Задачи муниципальной 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jc w:val="center"/>
        </w:trPr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jc w:val="center"/>
        </w:trPr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jc w:val="center"/>
        </w:trPr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Подпрограммы муниципальной 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jc w:val="center"/>
        </w:trPr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jc w:val="center"/>
        </w:trPr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 xml:space="preserve">Ожидаемые конечные результаты </w:t>
            </w:r>
            <w:r w:rsidRPr="00A73559">
              <w:rPr>
                <w:rFonts w:ascii="Courier New" w:eastAsia="Times New Roman" w:hAnsi="Courier New" w:cs="Courier New"/>
              </w:rPr>
              <w:lastRenderedPageBreak/>
              <w:t>реализации муниципальной 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</w:tbl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Данный раздел муниципальной программы должен содержать: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1)анализ текущего состояния </w:t>
      </w:r>
      <w:proofErr w:type="gramStart"/>
      <w:r w:rsidRPr="00A73559">
        <w:rPr>
          <w:rFonts w:ascii="Times New Roman" w:eastAsia="Times New Roman" w:hAnsi="Times New Roman" w:cs="Times New Roman"/>
          <w:sz w:val="28"/>
          <w:szCs w:val="28"/>
        </w:rPr>
        <w:t>сферы</w:t>
      </w:r>
      <w:proofErr w:type="gramEnd"/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программы, включая характеристику итогов реализации муниципальной политики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регионах Иркутской области (при возможности такого сопоставления);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2)основные показатели </w:t>
      </w:r>
      <w:proofErr w:type="gramStart"/>
      <w:r w:rsidRPr="00A73559">
        <w:rPr>
          <w:rFonts w:ascii="Times New Roman" w:eastAsia="Times New Roman" w:hAnsi="Times New Roman" w:cs="Times New Roman"/>
          <w:sz w:val="28"/>
          <w:szCs w:val="28"/>
        </w:rPr>
        <w:t>уровня развития сферы реализации муниципальной программы</w:t>
      </w:r>
      <w:proofErr w:type="gramEnd"/>
      <w:r w:rsidRPr="00A73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3)прогноз развития сферы реализации муниципальной программы.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РАЗДЕЛ 2. ЦЕЛЬ И ЗАДАЧИ МУНИЦИПАЛЬНОЙ ПРОГРАММЫ, ЦЕЛЕВЫЕ ПОКАЗАТЕЛИ МУНИЦИПАЛЬНОЙ ПРОГРАММЫ,</w:t>
      </w:r>
      <w:r w:rsidRPr="00A73559">
        <w:rPr>
          <w:rFonts w:ascii="Times New Roman" w:eastAsia="Times New Roman" w:hAnsi="Times New Roman" w:cs="Times New Roman"/>
          <w:sz w:val="28"/>
          <w:szCs w:val="28"/>
        </w:rPr>
        <w:br/>
        <w:t xml:space="preserve"> СРОКИ РЕАЛИЗАЦИИ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Данный раздел муниципальной программы должен содержать: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1)цель и задачи муниципальной программы;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2)перечень целевых показателей, характеризующих достижение цели и решение задач муниципальной программы (Приложение 1 к Методическим рекомендациям), обоснование их состава и значений;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3)сроки реализации муниципальной программы.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Сформулированные задачи должны быть необходимы и достаточны для достижения поставленной цели. 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1)специфичность (соответствие сфере реализации муниципальной программы);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2)конкретность (формулировки должны быть четкими, не допускающими произвольного или неоднозначного толкования);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3)измеримость (достижение цели (задачи) можно проверить путем оценки с использованием целевых показателей);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4)достижимость (цель (задача) должна быть достижима за период реализации муниципальной программы);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5)релевантность (цель, задача) должна соответствовать ожидаемым конечным результатам реализации муниципальной программы.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Характеристика цели и задач муниципальной программы должна включать в себя срок их реализации.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(подпрограммы) муниципальной программы (далее – подпрограмма).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 должны соответствовать следующим требованиям: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1)адекватность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2)точность (погрешности измерения не должны приводить к искаженному представлению о результатах реализации программы);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3)объективность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4)достоверность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5)однозначность (определение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6)экономичность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7)сопоставимость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муниципальных районах области);</w:t>
      </w:r>
    </w:p>
    <w:p w:rsidR="00A73559" w:rsidRPr="00A73559" w:rsidRDefault="00A73559" w:rsidP="00A73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8)своевременность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В число целевых показателей целесообразно включать: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559">
        <w:rPr>
          <w:rFonts w:ascii="Times New Roman" w:eastAsia="Times New Roman" w:hAnsi="Times New Roman" w:cs="Times New Roman"/>
          <w:sz w:val="28"/>
          <w:szCs w:val="28"/>
        </w:rPr>
        <w:t>1)показатели для оценки эффективности деятельности органов местного самоуправления, определенные правовыми актами Российской Федерации Указом Президента Российской Федерации от 28.04.2008г. №607 «Об оценке эффективности деятельности органов местного самоуправления городских округов и муниципальных районов»; постановлением Правительства Российской Федерации от 17.12.2012г. №1317 «О мерах по реализации Указа Президента Российской Федерации от 28.04.2008г. № 607»;</w:t>
      </w:r>
      <w:proofErr w:type="gramEnd"/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lastRenderedPageBreak/>
        <w:t>2)показатели, аналогичные индикаторам государственных программ Иркутской области, реализуемых в соответствующей сфере деятельности;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3)сводные показатели муниципальных заданий на оказание муниципальных услуг (выполнение работ).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Срок реализации цели муниципальной программы соответствует общему сроку реализации муниципальной программы и не может превышать этот срок.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Раздел должен содержать краткую характеристику подпрограмм, включенных в муниципальную программу, а также обоснование их выделения (включения). 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В рамках характеристики подпрограмм приводится перечень подпрограмм, основных мероприятий, мероприятий муниципальной программы по форме 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 к Методическим рекомендациям</w:t>
      </w:r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В качестве обоснования выделения подпрограмм может использоваться, в том числе анализ соответствия целей и задач подпрограмм цели и задачам муниципальной программы.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может включать подпрограмму, которая направлена на обеспечение реализации муниципальной программы. К подпрограмме, направленной на обеспечение реализации муниципальной программы, предъявляются требования, аналогичные требованиям к другим подпрограммам.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Данный раздел предусматривает: 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1)определение 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2)качественную и, по возможности, количественную оценку факторов риска;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3)обоснование предложений по мерам управления рисками реализации муниципальной программы.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В качестве факторов риска рассматриваются такие события, условия, тенденции, оказывающие существенное влияние на основные параметры муниципальной программы, на которые ответственный исполнитель, соисполнители и участники муниципальной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муниципальной программы не менее чем на 10% от планового уровня.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В составе обоснования предложений по мерам управления рисками реализации муниципальной программы приводятся: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lastRenderedPageBreak/>
        <w:t>1)меры правового регулирования, направленные на минимизацию негативного влияния рисков (внешних факторов);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2)мероприятия подпрограмм, направленные на управление рисками, их своевременное выявление и минимизацию;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3)мероприятия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РАЗДЕЛ 5. РЕСУРСНОЕ ОБЕСПЕЧЕНИЕ МУНИЦИПАЛЬНОЙ ПРОГРАММЫ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В данном разделе отражаются следующие сведения: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1)ресурсное обеспечение реализации муниципальной программы за счет средств бюджета городского поселения Среднинского муниципального </w:t>
      </w:r>
      <w:proofErr w:type="spellStart"/>
      <w:r w:rsidRPr="00A73559">
        <w:rPr>
          <w:rFonts w:ascii="Times New Roman" w:eastAsia="Times New Roman" w:hAnsi="Times New Roman" w:cs="Times New Roman"/>
          <w:sz w:val="28"/>
          <w:szCs w:val="28"/>
        </w:rPr>
        <w:t>образованияпо</w:t>
      </w:r>
      <w:proofErr w:type="spellEnd"/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 форме (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 Методическим рекомендациям</w:t>
      </w:r>
      <w:r w:rsidRPr="00A7355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2)прогнозная (справочная) оценка ресурсного обеспечения реализации муниципальной программы за счет всех источников финансирования по форме 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 к Методическим рекомендациям</w:t>
      </w:r>
      <w:r w:rsidRPr="00A7355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реализации мероприятий муниципальной программы являются средства бюджета городского поселения Среднинского муниципального образования, бюджета Иркутской области, федерального бюджета.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муниципальной программы указываются в целом, с распределением по подпрограммам и основным мероприятиям. Расходы бюджета </w:t>
      </w:r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Среднинского  муниципального образования </w:t>
      </w:r>
      <w:r w:rsidRPr="00A7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содержание аппарата администрации СМО, участвующих в реализации муниципальной программы, могут отражаться в муниципальной программе в рамках отдельной подпрограммы, которая направлена на обеспечение реализации муниципальной программы.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также содержать финансово-экономическое обоснование расходов.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РАЗДЕЛ 6. ОЖИДАЕМЫЕ КОНЕЧНЫЕ РЕЗУЛЬТАТЫ РЕАЛИЗАЦИИ МУНИЦИПАЛЬНОЙ ПРОГРАММЫ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Данный раздел содержит: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1)перечень ожидаемых конечных результатов по итогам реализации муниципальной программы;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2)описание вклада муниципальной программы в достижение показателей социально-экономического развития городского поселения </w:t>
      </w:r>
      <w:proofErr w:type="spellStart"/>
      <w:r w:rsidRPr="00A73559">
        <w:rPr>
          <w:rFonts w:ascii="Times New Roman" w:eastAsia="Times New Roman" w:hAnsi="Times New Roman" w:cs="Times New Roman"/>
          <w:sz w:val="28"/>
          <w:szCs w:val="28"/>
        </w:rPr>
        <w:t>Седнинского</w:t>
      </w:r>
      <w:proofErr w:type="spellEnd"/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соответствующей сфере.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 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Такая характеристика должна включать обоснование: 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1)изменения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2)выход от реализации муниципальной программы.</w:t>
      </w: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ПОДПРОГРАММЫ 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Подпрограмма содержит: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1)паспорт подпрограммы по следующей форме:</w:t>
      </w:r>
    </w:p>
    <w:p w:rsidR="00A73559" w:rsidRPr="00A73559" w:rsidRDefault="00A73559" w:rsidP="00A73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A73559" w:rsidRPr="00A73559" w:rsidRDefault="00A73559" w:rsidP="00A73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A73559" w:rsidRPr="00A73559" w:rsidTr="008A0956"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Наименование подпрограммы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Ответственный исполнитель подпрограммы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Соисполнители подпрограммы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Участники подпрограммы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Цель подпрограммы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Задачи подпрограммы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Сроки реализации подпрограммы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Целевые показатели подпрограммы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 xml:space="preserve">Основные мероприятия, 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c>
          <w:tcPr>
            <w:tcW w:w="4928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4540" w:type="dxa"/>
            <w:vAlign w:val="center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</w:rPr>
            </w:pPr>
          </w:p>
        </w:tc>
      </w:tr>
    </w:tbl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2)цель и задачи, целевые показатели</w:t>
      </w:r>
      <w:proofErr w:type="gramStart"/>
      <w:r w:rsidRPr="00A735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7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355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73559">
        <w:rPr>
          <w:rFonts w:ascii="Times New Roman" w:eastAsia="Times New Roman" w:hAnsi="Times New Roman" w:cs="Times New Roman"/>
          <w:sz w:val="28"/>
          <w:szCs w:val="28"/>
        </w:rPr>
        <w:t>роки реализации подпрограммы;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3)перечень основных мероприятий подпрограммы (при наличии), мероприятий, ведомственных целевых программ (при наличии);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4)меры регулирования, направленные на достижение цели и задач подпрограммы;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5)ресурсное обеспечение подпрограммы;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6)объемы финансирования мероприятий подпрограммы за счет средств бюджетов других уровней – в случае привлечения средств бюджетов других уровней на реализацию мероприятий подпрограммы;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7)сведения об участии организаций, включая данные о прогнозных расходах указанных организаций на реализацию подпрограммы.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Разделы формируются в соответствии с требованиями, предъявляемыми к аналогичным разделам муниципальной программы.</w:t>
      </w: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9" w:rsidRPr="00A73559" w:rsidRDefault="00A73559" w:rsidP="00A73559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A73559" w:rsidRPr="00A73559" w:rsidRDefault="00A73559" w:rsidP="00A73559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экономической политике 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Д.С. </w:t>
      </w:r>
      <w:proofErr w:type="spellStart"/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Щиров</w:t>
      </w:r>
      <w:proofErr w:type="spellEnd"/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3559" w:rsidRPr="00A73559" w:rsidSect="00642F20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p w:rsidR="00A73559" w:rsidRPr="00A73559" w:rsidRDefault="00A73559" w:rsidP="00A73559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84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73559" w:rsidRPr="00A73559" w:rsidRDefault="00A73559" w:rsidP="00A73559">
      <w:pPr>
        <w:tabs>
          <w:tab w:val="left" w:pos="7920"/>
        </w:tabs>
        <w:spacing w:after="0"/>
        <w:ind w:firstLine="84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>к Методическим рекомендациям</w:t>
      </w:r>
    </w:p>
    <w:p w:rsidR="00A73559" w:rsidRPr="00A73559" w:rsidRDefault="00A73559" w:rsidP="00A73559">
      <w:pPr>
        <w:tabs>
          <w:tab w:val="left" w:pos="7920"/>
        </w:tabs>
        <w:spacing w:after="0"/>
        <w:ind w:firstLine="7920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ru-RU"/>
        </w:rPr>
      </w:pP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составе и значениях целевых показателей муниципальной программы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муниципальной программы)</w:t>
      </w:r>
    </w:p>
    <w:p w:rsidR="00A73559" w:rsidRPr="00A73559" w:rsidRDefault="00A73559" w:rsidP="00A735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76"/>
        <w:gridCol w:w="2509"/>
        <w:gridCol w:w="748"/>
        <w:gridCol w:w="1550"/>
        <w:gridCol w:w="1551"/>
        <w:gridCol w:w="1550"/>
        <w:gridCol w:w="1551"/>
        <w:gridCol w:w="1550"/>
        <w:gridCol w:w="1551"/>
        <w:gridCol w:w="1551"/>
      </w:tblGrid>
      <w:tr w:rsidR="00A73559" w:rsidRPr="00A73559" w:rsidTr="008A0956">
        <w:trPr>
          <w:trHeight w:val="300"/>
          <w:tblHeader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10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A73559" w:rsidRPr="00A73559" w:rsidTr="008A0956">
        <w:trPr>
          <w:trHeight w:val="300"/>
          <w:tblHeader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отчетный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текущий год (оценка)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третий год </w:t>
            </w:r>
            <w:r w:rsidRPr="00A73559">
              <w:rPr>
                <w:rFonts w:ascii="Courier New" w:eastAsia="Times New Roman" w:hAnsi="Courier New" w:cs="Courier New"/>
                <w:lang w:eastAsia="ru-RU"/>
              </w:rPr>
              <w:t>действия программы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завершения действия программы</w:t>
            </w:r>
          </w:p>
        </w:tc>
      </w:tr>
      <w:tr w:rsidR="00A73559" w:rsidRPr="00A73559" w:rsidTr="008A0956">
        <w:trPr>
          <w:trHeight w:val="60"/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sz w:val="18"/>
                <w:lang w:eastAsia="ru-RU"/>
              </w:rPr>
              <w:t>10</w:t>
            </w:r>
          </w:p>
        </w:tc>
      </w:tr>
      <w:tr w:rsidR="00A73559" w:rsidRPr="00A73559" w:rsidTr="008A0956">
        <w:trPr>
          <w:trHeight w:val="300"/>
          <w:jc w:val="center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Программа </w:t>
            </w:r>
            <w:r w:rsidRPr="00A73559">
              <w:rPr>
                <w:rFonts w:ascii="Courier New" w:eastAsia="Times New Roman" w:hAnsi="Courier New" w:cs="Courier New"/>
                <w:i/>
                <w:color w:val="000000"/>
                <w:lang w:eastAsia="ru-RU"/>
              </w:rPr>
              <w:t>(указать наименование)</w:t>
            </w:r>
          </w:p>
        </w:tc>
      </w:tr>
      <w:tr w:rsidR="00A73559" w:rsidRPr="00A73559" w:rsidTr="008A0956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A73559" w:rsidRPr="00A73559" w:rsidTr="008A0956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A73559" w:rsidRPr="00A73559" w:rsidTr="008A0956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…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A73559" w:rsidRPr="00A73559" w:rsidTr="008A0956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41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Подпрограмма </w:t>
            </w:r>
            <w:r w:rsidRPr="00A73559">
              <w:rPr>
                <w:rFonts w:ascii="Courier New" w:eastAsia="Times New Roman" w:hAnsi="Courier New" w:cs="Courier New"/>
                <w:i/>
                <w:color w:val="000000"/>
                <w:lang w:eastAsia="ru-RU"/>
              </w:rPr>
              <w:t>(указать наименование)</w:t>
            </w:r>
          </w:p>
        </w:tc>
      </w:tr>
      <w:tr w:rsidR="00A73559" w:rsidRPr="00A73559" w:rsidTr="008A0956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1.1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A73559" w:rsidRPr="00A73559" w:rsidTr="008A0956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1.2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A73559" w:rsidRPr="00A73559" w:rsidTr="008A0956">
        <w:trPr>
          <w:trHeight w:val="30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…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A73559" w:rsidRPr="00A73559" w:rsidTr="008A0956">
        <w:trPr>
          <w:trHeight w:val="30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и т.д. по подпрограммам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A73559" w:rsidRPr="00A73559" w:rsidTr="008A0956">
        <w:trPr>
          <w:trHeight w:val="30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2. </w:t>
            </w:r>
          </w:p>
        </w:tc>
        <w:tc>
          <w:tcPr>
            <w:tcW w:w="1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Основное мероприятие </w:t>
            </w:r>
            <w:r w:rsidRPr="00A73559">
              <w:rPr>
                <w:rFonts w:ascii="Courier New" w:eastAsia="Times New Roman" w:hAnsi="Courier New" w:cs="Courier New"/>
                <w:i/>
                <w:color w:val="000000"/>
                <w:lang w:eastAsia="ru-RU"/>
              </w:rPr>
              <w:t>(указать наименование)</w:t>
            </w:r>
          </w:p>
        </w:tc>
      </w:tr>
      <w:tr w:rsidR="00A73559" w:rsidRPr="00A73559" w:rsidTr="008A0956">
        <w:trPr>
          <w:trHeight w:val="30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2.1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A73559" w:rsidRPr="00A73559" w:rsidTr="008A0956">
        <w:trPr>
          <w:trHeight w:val="30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2.2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Calibri" w:eastAsia="Calibri" w:hAnsi="Calibri" w:cs="Times New Roman"/>
          <w:sz w:val="24"/>
          <w:szCs w:val="24"/>
          <w:lang w:eastAsia="ru-RU"/>
        </w:rPr>
        <w:lastRenderedPageBreak/>
        <w:br w:type="page"/>
      </w:r>
    </w:p>
    <w:tbl>
      <w:tblPr>
        <w:tblpPr w:leftFromText="180" w:rightFromText="180" w:horzAnchor="margin" w:tblpY="-300"/>
        <w:tblW w:w="14868" w:type="dxa"/>
        <w:tblLook w:val="04A0" w:firstRow="1" w:lastRow="0" w:firstColumn="1" w:lastColumn="0" w:noHBand="0" w:noVBand="1"/>
      </w:tblPr>
      <w:tblGrid>
        <w:gridCol w:w="8388"/>
        <w:gridCol w:w="6480"/>
      </w:tblGrid>
      <w:tr w:rsidR="00A73559" w:rsidRPr="00A73559" w:rsidTr="008A0956">
        <w:tc>
          <w:tcPr>
            <w:tcW w:w="8388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A73559" w:rsidRPr="00A73559" w:rsidRDefault="00A73559" w:rsidP="00A7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55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A73559" w:rsidRPr="00A73559" w:rsidRDefault="00A73559" w:rsidP="00A7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559">
              <w:rPr>
                <w:rFonts w:ascii="Times New Roman" w:eastAsia="Times New Roman" w:hAnsi="Times New Roman" w:cs="Times New Roman"/>
                <w:sz w:val="28"/>
                <w:szCs w:val="28"/>
              </w:rPr>
              <w:t>к Методическим рекомендациям</w:t>
            </w:r>
          </w:p>
        </w:tc>
      </w:tr>
    </w:tbl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Перечень 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подпрограмм, основных мероприятий, мероприятий муниципальной программы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муниципальной программы)</w:t>
      </w:r>
    </w:p>
    <w:p w:rsidR="00A73559" w:rsidRPr="00A73559" w:rsidRDefault="00A73559" w:rsidP="00A73559">
      <w:pPr>
        <w:spacing w:after="0" w:line="240" w:lineRule="auto"/>
        <w:ind w:left="709"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tbl>
      <w:tblPr>
        <w:tblW w:w="4809" w:type="pct"/>
        <w:jc w:val="center"/>
        <w:tblLook w:val="04A0" w:firstRow="1" w:lastRow="0" w:firstColumn="1" w:lastColumn="0" w:noHBand="0" w:noVBand="1"/>
      </w:tblPr>
      <w:tblGrid>
        <w:gridCol w:w="691"/>
        <w:gridCol w:w="3207"/>
        <w:gridCol w:w="1912"/>
        <w:gridCol w:w="1545"/>
        <w:gridCol w:w="1548"/>
        <w:gridCol w:w="2936"/>
        <w:gridCol w:w="2709"/>
      </w:tblGrid>
      <w:tr w:rsidR="00A73559" w:rsidRPr="00A73559" w:rsidTr="008A0956">
        <w:trPr>
          <w:trHeight w:val="300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</w:t>
            </w: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73559" w:rsidRPr="00A73559" w:rsidTr="008A0956">
        <w:trPr>
          <w:trHeight w:val="948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Подпрограмма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Основное мероприятие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2.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Основное мероприятие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559" w:rsidRPr="00A73559" w:rsidTr="008A0956">
        <w:trPr>
          <w:trHeight w:val="292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4"/>
          <w:szCs w:val="28"/>
          <w:lang w:eastAsia="ru-RU"/>
        </w:rPr>
        <w:t>* – при наличии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7355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A73559" w:rsidRPr="00A73559" w:rsidRDefault="00A73559" w:rsidP="00A73559">
      <w:pPr>
        <w:widowControl w:val="0"/>
        <w:tabs>
          <w:tab w:val="left" w:pos="9498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ab/>
        <w:t>к Методическим рекомендациям</w:t>
      </w:r>
      <w:r w:rsidRPr="00A7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559" w:rsidRPr="00A73559" w:rsidRDefault="00A73559" w:rsidP="00A73559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59" w:rsidRPr="00A73559" w:rsidRDefault="00A73559" w:rsidP="00A73559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городского поселения Среднинского муниципального образования</w:t>
      </w: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муниципальной программы)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3252"/>
        <w:gridCol w:w="3409"/>
        <w:gridCol w:w="1573"/>
        <w:gridCol w:w="1573"/>
        <w:gridCol w:w="723"/>
        <w:gridCol w:w="723"/>
        <w:gridCol w:w="1982"/>
        <w:gridCol w:w="859"/>
      </w:tblGrid>
      <w:tr w:rsidR="00A73559" w:rsidRPr="00A73559" w:rsidTr="008A0956">
        <w:trPr>
          <w:trHeight w:val="292"/>
        </w:trPr>
        <w:tc>
          <w:tcPr>
            <w:tcW w:w="341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Наименование муниципальной программы, </w:t>
            </w:r>
            <w:proofErr w:type="spellStart"/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подпрограм</w:t>
            </w:r>
            <w:proofErr w:type="spellEnd"/>
            <w:r w:rsidRPr="00A73559">
              <w:rPr>
                <w:rFonts w:ascii="Courier New" w:eastAsia="Times New Roman" w:hAnsi="Courier New" w:cs="Courier New"/>
                <w:lang w:eastAsia="ru-RU"/>
              </w:rPr>
              <w:t>-мы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, основного </w:t>
            </w:r>
            <w:proofErr w:type="spellStart"/>
            <w:r w:rsidRPr="00A73559">
              <w:rPr>
                <w:rFonts w:ascii="Courier New" w:eastAsia="Times New Roman" w:hAnsi="Courier New" w:cs="Courier New"/>
                <w:lang w:eastAsia="ru-RU"/>
              </w:rPr>
              <w:t>меро</w:t>
            </w:r>
            <w:proofErr w:type="spellEnd"/>
            <w:r w:rsidRPr="00A73559">
              <w:rPr>
                <w:rFonts w:ascii="Courier New" w:eastAsia="Times New Roman" w:hAnsi="Courier New" w:cs="Courier New"/>
                <w:lang w:eastAsia="ru-RU"/>
              </w:rPr>
              <w:t>-приятия, мероприятия</w:t>
            </w:r>
          </w:p>
        </w:tc>
        <w:tc>
          <w:tcPr>
            <w:tcW w:w="1127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</w:rPr>
              <w:t>Исполнитель</w:t>
            </w:r>
          </w:p>
        </w:tc>
        <w:tc>
          <w:tcPr>
            <w:tcW w:w="2457" w:type="pct"/>
            <w:gridSpan w:val="6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</w:rPr>
              <w:t>Расходы (тыс. руб.), годы</w:t>
            </w: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5" w:type="pct"/>
            <w:vMerge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7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</w:tc>
        <w:tc>
          <w:tcPr>
            <w:tcW w:w="520" w:type="pct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</w:tc>
        <w:tc>
          <w:tcPr>
            <w:tcW w:w="239" w:type="pct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239" w:type="pct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655" w:type="pct"/>
            <w:vAlign w:val="center"/>
          </w:tcPr>
          <w:p w:rsidR="00A73559" w:rsidRPr="00A73559" w:rsidRDefault="00A73559" w:rsidP="00A7355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завершения действия программы</w:t>
            </w:r>
          </w:p>
        </w:tc>
        <w:tc>
          <w:tcPr>
            <w:tcW w:w="284" w:type="pct"/>
            <w:vAlign w:val="center"/>
          </w:tcPr>
          <w:p w:rsidR="00A73559" w:rsidRPr="00A73559" w:rsidRDefault="00A73559" w:rsidP="00A7355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5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т.ч</w:t>
            </w:r>
            <w:proofErr w:type="spellEnd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341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2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</w:p>
        </w:tc>
        <w:tc>
          <w:tcPr>
            <w:tcW w:w="1075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Подпрограмма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т.ч</w:t>
            </w:r>
            <w:proofErr w:type="spellEnd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участник 1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1075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т.ч</w:t>
            </w:r>
            <w:proofErr w:type="spellEnd"/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участник 1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1075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341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1075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участник 1 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341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5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1075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Основное мероприятие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075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1075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5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1075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1075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5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2.</w:t>
            </w:r>
          </w:p>
        </w:tc>
        <w:tc>
          <w:tcPr>
            <w:tcW w:w="1075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Основное мероприятие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Всего,</w:t>
            </w:r>
          </w:p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A73559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7355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2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1075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2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341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1075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3559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112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2</w:t>
            </w: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0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5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59" w:rsidRPr="00A73559" w:rsidRDefault="00A73559" w:rsidP="00A7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59" w:rsidRPr="00A73559" w:rsidRDefault="00A73559" w:rsidP="00A73559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A7355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A73559" w:rsidRPr="00A73559" w:rsidRDefault="00A73559" w:rsidP="00A73559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</w:rPr>
        <w:tab/>
        <w:t>к Методическим рекомендациям</w:t>
      </w:r>
    </w:p>
    <w:p w:rsidR="00A73559" w:rsidRPr="00A73559" w:rsidRDefault="00A73559" w:rsidP="00A73559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Прогнозная (справочная) оценка</w:t>
      </w: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A73559" w:rsidRPr="00A73559" w:rsidRDefault="00A73559" w:rsidP="00A735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 xml:space="preserve"> </w:t>
      </w:r>
      <w:r w:rsidRPr="00A73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A73559">
        <w:rPr>
          <w:rFonts w:ascii="Times New Roman" w:eastAsia="Times New Roman" w:hAnsi="Times New Roman" w:cs="Times New Roman"/>
          <w:szCs w:val="28"/>
          <w:lang w:eastAsia="ru-RU"/>
        </w:rPr>
        <w:t>(наименование муниципальной программы)</w:t>
      </w:r>
    </w:p>
    <w:p w:rsidR="00A73559" w:rsidRPr="00A73559" w:rsidRDefault="00A73559" w:rsidP="00A7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933"/>
        <w:gridCol w:w="1933"/>
        <w:gridCol w:w="3642"/>
        <w:gridCol w:w="1405"/>
        <w:gridCol w:w="1405"/>
        <w:gridCol w:w="647"/>
        <w:gridCol w:w="647"/>
        <w:gridCol w:w="1661"/>
        <w:gridCol w:w="959"/>
      </w:tblGrid>
      <w:tr w:rsidR="00A73559" w:rsidRPr="00A73559" w:rsidTr="008A0956">
        <w:trPr>
          <w:trHeight w:val="292"/>
        </w:trPr>
        <w:tc>
          <w:tcPr>
            <w:tcW w:w="296" w:type="pct"/>
            <w:vMerge w:val="restart"/>
            <w:shd w:val="clear" w:color="auto" w:fill="auto"/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39" w:type="pct"/>
            <w:vMerge w:val="restart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Исполнитель</w:t>
            </w:r>
          </w:p>
        </w:tc>
        <w:tc>
          <w:tcPr>
            <w:tcW w:w="1204" w:type="pct"/>
            <w:vMerge w:val="restart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2223" w:type="pct"/>
            <w:gridSpan w:val="6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Расходы (тыс. руб.), годы</w:t>
            </w: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pct"/>
            <w:vMerge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  <w:vMerge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</w:tc>
        <w:tc>
          <w:tcPr>
            <w:tcW w:w="464" w:type="pct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</w:tc>
        <w:tc>
          <w:tcPr>
            <w:tcW w:w="214" w:type="pct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214" w:type="pct"/>
            <w:vAlign w:val="center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549" w:type="pct"/>
            <w:vAlign w:val="center"/>
          </w:tcPr>
          <w:p w:rsidR="00A73559" w:rsidRPr="00A73559" w:rsidRDefault="00A73559" w:rsidP="00A7355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завершения действия программы</w:t>
            </w:r>
          </w:p>
        </w:tc>
        <w:tc>
          <w:tcPr>
            <w:tcW w:w="317" w:type="pct"/>
            <w:vAlign w:val="center"/>
          </w:tcPr>
          <w:p w:rsidR="00A73559" w:rsidRPr="00A73559" w:rsidRDefault="00A73559" w:rsidP="00A7355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3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Муниципальная программа</w:t>
            </w: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 xml:space="preserve">Всего </w:t>
            </w:r>
          </w:p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 w:rsidRPr="00A73559">
              <w:rPr>
                <w:rFonts w:ascii="Courier New" w:eastAsia="Times New Roman" w:hAnsi="Courier New" w:cs="Courier New"/>
              </w:rPr>
              <w:t>т.ч</w:t>
            </w:r>
            <w:proofErr w:type="spellEnd"/>
            <w:r w:rsidRPr="00A73559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</w:t>
            </w:r>
            <w:r w:rsidRPr="00A73559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2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и т.д.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Подпрограмма</w:t>
            </w: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Всего</w:t>
            </w:r>
          </w:p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 w:rsidRPr="00A73559">
              <w:rPr>
                <w:rFonts w:ascii="Courier New" w:eastAsia="Times New Roman" w:hAnsi="Courier New" w:cs="Courier New"/>
              </w:rPr>
              <w:t>т.ч</w:t>
            </w:r>
            <w:proofErr w:type="spellEnd"/>
            <w:r w:rsidRPr="00A73559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соисполнитель </w:t>
            </w:r>
            <w:r w:rsidRPr="00A73559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участник 1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 xml:space="preserve">Основное мероприятие </w:t>
            </w: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Всего</w:t>
            </w:r>
          </w:p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 w:rsidRPr="00A73559">
              <w:rPr>
                <w:rFonts w:ascii="Courier New" w:eastAsia="Times New Roman" w:hAnsi="Courier New" w:cs="Courier New"/>
              </w:rPr>
              <w:t>т.ч</w:t>
            </w:r>
            <w:proofErr w:type="spellEnd"/>
            <w:r w:rsidRPr="00A73559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участник 1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lastRenderedPageBreak/>
              <w:t>1.1.1.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1.1.2.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 xml:space="preserve">участник 1 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и т.д.</w:t>
            </w:r>
          </w:p>
        </w:tc>
        <w:tc>
          <w:tcPr>
            <w:tcW w:w="63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1.2.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Основное мероприятие</w:t>
            </w: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1.2.1.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Соисполнитель 1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1.2.2.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Соисполнитель 1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и т.д.</w:t>
            </w:r>
          </w:p>
        </w:tc>
        <w:tc>
          <w:tcPr>
            <w:tcW w:w="63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1.3.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1.4.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и т.д.</w:t>
            </w:r>
          </w:p>
        </w:tc>
        <w:tc>
          <w:tcPr>
            <w:tcW w:w="63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70"/>
        </w:trPr>
        <w:tc>
          <w:tcPr>
            <w:tcW w:w="296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Основное мероприятие</w:t>
            </w: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Всего,</w:t>
            </w:r>
          </w:p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A73559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7355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2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2.1.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Всего, </w:t>
            </w:r>
          </w:p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A73559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7355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2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 w:val="restart"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2.2.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73559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639" w:type="pct"/>
            <w:vMerge w:val="restar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соисполнитель 2</w:t>
            </w: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73559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7355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73559" w:rsidRPr="00A73559" w:rsidTr="008A0956">
        <w:trPr>
          <w:trHeight w:val="292"/>
        </w:trPr>
        <w:tc>
          <w:tcPr>
            <w:tcW w:w="296" w:type="pct"/>
            <w:vMerge/>
            <w:shd w:val="clear" w:color="auto" w:fill="auto"/>
            <w:noWrap/>
          </w:tcPr>
          <w:p w:rsidR="00A73559" w:rsidRPr="00A73559" w:rsidRDefault="00A73559" w:rsidP="00A735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9" w:type="pct"/>
            <w:vMerge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55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9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7" w:type="pct"/>
          </w:tcPr>
          <w:p w:rsidR="00A73559" w:rsidRPr="00A73559" w:rsidRDefault="00A73559" w:rsidP="00A735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A73559" w:rsidRPr="00A73559" w:rsidRDefault="00A73559" w:rsidP="00A735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9F58E7" w:rsidRDefault="009F58E7"/>
    <w:sectPr w:rsidR="009F58E7" w:rsidSect="00D05ABD">
      <w:pgSz w:w="16838" w:h="11906" w:orient="landscape"/>
      <w:pgMar w:top="1701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41"/>
        </w:tabs>
        <w:ind w:left="1641" w:hanging="510"/>
      </w:pPr>
      <w:rPr>
        <w:bCs/>
        <w:sz w:val="28"/>
        <w:szCs w:val="28"/>
      </w:rPr>
    </w:lvl>
  </w:abstractNum>
  <w:abstractNum w:abstractNumId="1">
    <w:nsid w:val="008F0CC1"/>
    <w:multiLevelType w:val="hybridMultilevel"/>
    <w:tmpl w:val="FF1A4708"/>
    <w:lvl w:ilvl="0" w:tplc="0098087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2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694871"/>
    <w:multiLevelType w:val="hybridMultilevel"/>
    <w:tmpl w:val="908A9012"/>
    <w:lvl w:ilvl="0" w:tplc="2D7E869E">
      <w:start w:val="1"/>
      <w:numFmt w:val="russianLower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1E3A4F88"/>
    <w:multiLevelType w:val="hybridMultilevel"/>
    <w:tmpl w:val="DC9621B4"/>
    <w:lvl w:ilvl="0" w:tplc="56B82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4C384A"/>
    <w:multiLevelType w:val="multilevel"/>
    <w:tmpl w:val="A4F016C0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360C26D4"/>
    <w:multiLevelType w:val="hybridMultilevel"/>
    <w:tmpl w:val="F9CA6C8A"/>
    <w:lvl w:ilvl="0" w:tplc="C1ECF91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3B3A6403"/>
    <w:multiLevelType w:val="hybridMultilevel"/>
    <w:tmpl w:val="357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2625C"/>
    <w:multiLevelType w:val="hybridMultilevel"/>
    <w:tmpl w:val="4530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CC7E85"/>
    <w:multiLevelType w:val="hybridMultilevel"/>
    <w:tmpl w:val="3020AC22"/>
    <w:lvl w:ilvl="0" w:tplc="2D7E869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CE0C4C"/>
    <w:multiLevelType w:val="hybridMultilevel"/>
    <w:tmpl w:val="F184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8465BF"/>
    <w:multiLevelType w:val="hybridMultilevel"/>
    <w:tmpl w:val="73029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843D45"/>
    <w:multiLevelType w:val="hybridMultilevel"/>
    <w:tmpl w:val="6E98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0"/>
  </w:num>
  <w:num w:numId="10">
    <w:abstractNumId w:val="17"/>
  </w:num>
  <w:num w:numId="11">
    <w:abstractNumId w:val="9"/>
  </w:num>
  <w:num w:numId="12">
    <w:abstractNumId w:val="11"/>
  </w:num>
  <w:num w:numId="13">
    <w:abstractNumId w:val="14"/>
  </w:num>
  <w:num w:numId="14">
    <w:abstractNumId w:val="15"/>
  </w:num>
  <w:num w:numId="15">
    <w:abstractNumId w:val="4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29"/>
    <w:rsid w:val="009C6629"/>
    <w:rsid w:val="009F58E7"/>
    <w:rsid w:val="00A7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5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5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A73559"/>
  </w:style>
  <w:style w:type="paragraph" w:customStyle="1" w:styleId="CharChar1">
    <w:name w:val=" Char Char1 Знак Знак Знак"/>
    <w:basedOn w:val="a"/>
    <w:rsid w:val="00A735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73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735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735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A73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rsid w:val="00A7355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A7355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_"/>
    <w:link w:val="12"/>
    <w:rsid w:val="00A73559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5"/>
    <w:rsid w:val="00A73559"/>
    <w:pPr>
      <w:shd w:val="clear" w:color="auto" w:fill="FFFFFF"/>
      <w:spacing w:after="0" w:line="302" w:lineRule="exact"/>
      <w:jc w:val="both"/>
    </w:pPr>
    <w:rPr>
      <w:spacing w:val="10"/>
      <w:sz w:val="23"/>
      <w:szCs w:val="23"/>
      <w:shd w:val="clear" w:color="auto" w:fill="FFFFFF"/>
    </w:rPr>
  </w:style>
  <w:style w:type="paragraph" w:customStyle="1" w:styleId="ListParagraph">
    <w:name w:val="List Paragraph"/>
    <w:basedOn w:val="a"/>
    <w:rsid w:val="00A735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6">
    <w:name w:val="annotation text"/>
    <w:basedOn w:val="a"/>
    <w:link w:val="a7"/>
    <w:rsid w:val="00A73559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7355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A73559"/>
    <w:pPr>
      <w:spacing w:line="360" w:lineRule="auto"/>
    </w:pPr>
    <w:rPr>
      <w:b/>
      <w:bCs/>
    </w:rPr>
  </w:style>
  <w:style w:type="character" w:customStyle="1" w:styleId="a9">
    <w:name w:val="Тема примечания Знак"/>
    <w:basedOn w:val="a7"/>
    <w:link w:val="a8"/>
    <w:rsid w:val="00A735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rsid w:val="00A73559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b">
    <w:name w:val="Верхний колонтитул Знак"/>
    <w:basedOn w:val="a0"/>
    <w:link w:val="aa"/>
    <w:rsid w:val="00A73559"/>
    <w:rPr>
      <w:rFonts w:ascii="Times New Roman" w:eastAsia="Times New Roman" w:hAnsi="Times New Roman" w:cs="Times New Roman"/>
      <w:sz w:val="24"/>
    </w:rPr>
  </w:style>
  <w:style w:type="paragraph" w:styleId="ac">
    <w:name w:val="footer"/>
    <w:basedOn w:val="a"/>
    <w:link w:val="ad"/>
    <w:rsid w:val="00A73559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d">
    <w:name w:val="Нижний колонтитул Знак"/>
    <w:basedOn w:val="a0"/>
    <w:link w:val="ac"/>
    <w:rsid w:val="00A73559"/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 (3)_"/>
    <w:link w:val="30"/>
    <w:rsid w:val="00A73559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3559"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A73559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3559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A73559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73559"/>
    <w:pPr>
      <w:shd w:val="clear" w:color="auto" w:fill="FFFFFF"/>
      <w:spacing w:after="0" w:line="0" w:lineRule="atLeast"/>
    </w:pPr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rsid w:val="00A73559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73559"/>
    <w:pPr>
      <w:shd w:val="clear" w:color="auto" w:fill="FFFFFF"/>
      <w:spacing w:after="0" w:line="0" w:lineRule="atLeast"/>
    </w:pPr>
    <w:rPr>
      <w:rFonts w:ascii="Arial" w:eastAsia="Arial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rsid w:val="00A73559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73559"/>
    <w:pPr>
      <w:shd w:val="clear" w:color="auto" w:fill="FFFFFF"/>
      <w:spacing w:after="0" w:line="0" w:lineRule="atLeast"/>
    </w:pPr>
    <w:rPr>
      <w:rFonts w:ascii="Arial" w:eastAsia="Arial" w:hAnsi="Arial"/>
      <w:shd w:val="clear" w:color="auto" w:fill="FFFFFF"/>
    </w:rPr>
  </w:style>
  <w:style w:type="character" w:customStyle="1" w:styleId="16">
    <w:name w:val="Основной текст (16)_"/>
    <w:link w:val="160"/>
    <w:rsid w:val="00A73559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73559"/>
    <w:pPr>
      <w:shd w:val="clear" w:color="auto" w:fill="FFFFFF"/>
      <w:spacing w:after="0" w:line="0" w:lineRule="atLeast"/>
    </w:pPr>
    <w:rPr>
      <w:rFonts w:ascii="Arial" w:eastAsia="Arial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A73559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73559"/>
    <w:pPr>
      <w:shd w:val="clear" w:color="auto" w:fill="FFFFFF"/>
      <w:spacing w:after="0" w:line="0" w:lineRule="atLeast"/>
    </w:pPr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A73559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73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footnote text"/>
    <w:basedOn w:val="a"/>
    <w:link w:val="af"/>
    <w:uiPriority w:val="99"/>
    <w:unhideWhenUsed/>
    <w:rsid w:val="00A73559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rsid w:val="00A73559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unhideWhenUsed/>
    <w:rsid w:val="00A73559"/>
    <w:rPr>
      <w:vertAlign w:val="superscript"/>
    </w:rPr>
  </w:style>
  <w:style w:type="character" w:styleId="af1">
    <w:name w:val="Hyperlink"/>
    <w:uiPriority w:val="99"/>
    <w:unhideWhenUsed/>
    <w:rsid w:val="00A73559"/>
    <w:rPr>
      <w:color w:val="0000FF"/>
      <w:u w:val="single"/>
    </w:rPr>
  </w:style>
  <w:style w:type="table" w:styleId="af2">
    <w:name w:val="Table Grid"/>
    <w:basedOn w:val="a1"/>
    <w:rsid w:val="00A7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3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A73559"/>
    <w:rPr>
      <w:b/>
      <w:bCs/>
    </w:rPr>
  </w:style>
  <w:style w:type="paragraph" w:styleId="af4">
    <w:name w:val="Body Text"/>
    <w:basedOn w:val="a"/>
    <w:link w:val="af5"/>
    <w:rsid w:val="00A735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A73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73559"/>
    <w:rPr>
      <w:rFonts w:ascii="Times New Roman" w:hAnsi="Times New Roman" w:cs="Times New Roman"/>
      <w:sz w:val="20"/>
      <w:szCs w:val="20"/>
    </w:rPr>
  </w:style>
  <w:style w:type="paragraph" w:styleId="af6">
    <w:name w:val="Normal (Web)"/>
    <w:basedOn w:val="a"/>
    <w:rsid w:val="00A7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A735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8">
    <w:name w:val="Прижатый влево"/>
    <w:basedOn w:val="a"/>
    <w:next w:val="a"/>
    <w:uiPriority w:val="99"/>
    <w:rsid w:val="00A735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нак Знак Знак Знак Знак Знак Знак"/>
    <w:basedOn w:val="a"/>
    <w:rsid w:val="00A7355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5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5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A73559"/>
  </w:style>
  <w:style w:type="paragraph" w:customStyle="1" w:styleId="CharChar1">
    <w:name w:val=" Char Char1 Знак Знак Знак"/>
    <w:basedOn w:val="a"/>
    <w:rsid w:val="00A735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73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735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735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A73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rsid w:val="00A7355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A7355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_"/>
    <w:link w:val="12"/>
    <w:rsid w:val="00A73559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5"/>
    <w:rsid w:val="00A73559"/>
    <w:pPr>
      <w:shd w:val="clear" w:color="auto" w:fill="FFFFFF"/>
      <w:spacing w:after="0" w:line="302" w:lineRule="exact"/>
      <w:jc w:val="both"/>
    </w:pPr>
    <w:rPr>
      <w:spacing w:val="10"/>
      <w:sz w:val="23"/>
      <w:szCs w:val="23"/>
      <w:shd w:val="clear" w:color="auto" w:fill="FFFFFF"/>
    </w:rPr>
  </w:style>
  <w:style w:type="paragraph" w:customStyle="1" w:styleId="ListParagraph">
    <w:name w:val="List Paragraph"/>
    <w:basedOn w:val="a"/>
    <w:rsid w:val="00A735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6">
    <w:name w:val="annotation text"/>
    <w:basedOn w:val="a"/>
    <w:link w:val="a7"/>
    <w:rsid w:val="00A73559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7355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A73559"/>
    <w:pPr>
      <w:spacing w:line="360" w:lineRule="auto"/>
    </w:pPr>
    <w:rPr>
      <w:b/>
      <w:bCs/>
    </w:rPr>
  </w:style>
  <w:style w:type="character" w:customStyle="1" w:styleId="a9">
    <w:name w:val="Тема примечания Знак"/>
    <w:basedOn w:val="a7"/>
    <w:link w:val="a8"/>
    <w:rsid w:val="00A735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rsid w:val="00A73559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b">
    <w:name w:val="Верхний колонтитул Знак"/>
    <w:basedOn w:val="a0"/>
    <w:link w:val="aa"/>
    <w:rsid w:val="00A73559"/>
    <w:rPr>
      <w:rFonts w:ascii="Times New Roman" w:eastAsia="Times New Roman" w:hAnsi="Times New Roman" w:cs="Times New Roman"/>
      <w:sz w:val="24"/>
    </w:rPr>
  </w:style>
  <w:style w:type="paragraph" w:styleId="ac">
    <w:name w:val="footer"/>
    <w:basedOn w:val="a"/>
    <w:link w:val="ad"/>
    <w:rsid w:val="00A73559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d">
    <w:name w:val="Нижний колонтитул Знак"/>
    <w:basedOn w:val="a0"/>
    <w:link w:val="ac"/>
    <w:rsid w:val="00A73559"/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 (3)_"/>
    <w:link w:val="30"/>
    <w:rsid w:val="00A73559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3559"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A73559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3559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A73559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73559"/>
    <w:pPr>
      <w:shd w:val="clear" w:color="auto" w:fill="FFFFFF"/>
      <w:spacing w:after="0" w:line="0" w:lineRule="atLeast"/>
    </w:pPr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rsid w:val="00A73559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73559"/>
    <w:pPr>
      <w:shd w:val="clear" w:color="auto" w:fill="FFFFFF"/>
      <w:spacing w:after="0" w:line="0" w:lineRule="atLeast"/>
    </w:pPr>
    <w:rPr>
      <w:rFonts w:ascii="Arial" w:eastAsia="Arial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rsid w:val="00A73559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73559"/>
    <w:pPr>
      <w:shd w:val="clear" w:color="auto" w:fill="FFFFFF"/>
      <w:spacing w:after="0" w:line="0" w:lineRule="atLeast"/>
    </w:pPr>
    <w:rPr>
      <w:rFonts w:ascii="Arial" w:eastAsia="Arial" w:hAnsi="Arial"/>
      <w:shd w:val="clear" w:color="auto" w:fill="FFFFFF"/>
    </w:rPr>
  </w:style>
  <w:style w:type="character" w:customStyle="1" w:styleId="16">
    <w:name w:val="Основной текст (16)_"/>
    <w:link w:val="160"/>
    <w:rsid w:val="00A73559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73559"/>
    <w:pPr>
      <w:shd w:val="clear" w:color="auto" w:fill="FFFFFF"/>
      <w:spacing w:after="0" w:line="0" w:lineRule="atLeast"/>
    </w:pPr>
    <w:rPr>
      <w:rFonts w:ascii="Arial" w:eastAsia="Arial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A73559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73559"/>
    <w:pPr>
      <w:shd w:val="clear" w:color="auto" w:fill="FFFFFF"/>
      <w:spacing w:after="0" w:line="0" w:lineRule="atLeast"/>
    </w:pPr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A73559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73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footnote text"/>
    <w:basedOn w:val="a"/>
    <w:link w:val="af"/>
    <w:uiPriority w:val="99"/>
    <w:unhideWhenUsed/>
    <w:rsid w:val="00A73559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rsid w:val="00A73559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unhideWhenUsed/>
    <w:rsid w:val="00A73559"/>
    <w:rPr>
      <w:vertAlign w:val="superscript"/>
    </w:rPr>
  </w:style>
  <w:style w:type="character" w:styleId="af1">
    <w:name w:val="Hyperlink"/>
    <w:uiPriority w:val="99"/>
    <w:unhideWhenUsed/>
    <w:rsid w:val="00A73559"/>
    <w:rPr>
      <w:color w:val="0000FF"/>
      <w:u w:val="single"/>
    </w:rPr>
  </w:style>
  <w:style w:type="table" w:styleId="af2">
    <w:name w:val="Table Grid"/>
    <w:basedOn w:val="a1"/>
    <w:rsid w:val="00A7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3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A73559"/>
    <w:rPr>
      <w:b/>
      <w:bCs/>
    </w:rPr>
  </w:style>
  <w:style w:type="paragraph" w:styleId="af4">
    <w:name w:val="Body Text"/>
    <w:basedOn w:val="a"/>
    <w:link w:val="af5"/>
    <w:rsid w:val="00A735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A73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73559"/>
    <w:rPr>
      <w:rFonts w:ascii="Times New Roman" w:hAnsi="Times New Roman" w:cs="Times New Roman"/>
      <w:sz w:val="20"/>
      <w:szCs w:val="20"/>
    </w:rPr>
  </w:style>
  <w:style w:type="paragraph" w:styleId="af6">
    <w:name w:val="Normal (Web)"/>
    <w:basedOn w:val="a"/>
    <w:rsid w:val="00A7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A735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8">
    <w:name w:val="Прижатый влево"/>
    <w:basedOn w:val="a"/>
    <w:next w:val="a"/>
    <w:uiPriority w:val="99"/>
    <w:rsid w:val="00A735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нак Знак Знак Знак Знак Знак Знак"/>
    <w:basedOn w:val="a"/>
    <w:rsid w:val="00A7355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7276</Words>
  <Characters>41476</Characters>
  <Application>Microsoft Office Word</Application>
  <DocSecurity>0</DocSecurity>
  <Lines>345</Lines>
  <Paragraphs>97</Paragraphs>
  <ScaleCrop>false</ScaleCrop>
  <Company/>
  <LinksUpToDate>false</LinksUpToDate>
  <CharactersWithSpaces>48655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2017-11-07T03:21:00Z</dcterms:created>
  <dcterms:modified xsi:type="dcterms:W3CDTF">2017-11-07T03:28:00Z</dcterms:modified>
</cp:coreProperties>
</file>