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D0" w:rsidRDefault="00D328D4" w:rsidP="00991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328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D4" w:rsidRPr="00D328D4" w:rsidRDefault="00D328D4" w:rsidP="00D3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328D4" w:rsidRPr="00D328D4" w:rsidRDefault="00D328D4" w:rsidP="00D3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D328D4" w:rsidRPr="00D328D4" w:rsidRDefault="0053561F" w:rsidP="00D3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</w:t>
      </w:r>
      <w:r w:rsidR="00D328D4" w:rsidRPr="00D3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D328D4" w:rsidRDefault="0053561F" w:rsidP="00D3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Усольского муниципального района </w:t>
      </w:r>
    </w:p>
    <w:p w:rsidR="0053561F" w:rsidRPr="00D328D4" w:rsidRDefault="0053561F" w:rsidP="00D3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D328D4" w:rsidRPr="00D328D4" w:rsidRDefault="00D328D4" w:rsidP="00D3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8D4" w:rsidRPr="00D328D4" w:rsidRDefault="00D328D4" w:rsidP="00D3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D328D4" w:rsidRPr="00D328D4" w:rsidRDefault="00D328D4" w:rsidP="00D32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D4" w:rsidRDefault="003A6152" w:rsidP="003A6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12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328D4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912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28D4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9447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328D4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328D4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</w:p>
    <w:p w:rsidR="003A6152" w:rsidRPr="00D328D4" w:rsidRDefault="003A6152" w:rsidP="00991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</w:t>
      </w:r>
    </w:p>
    <w:p w:rsidR="00D328D4" w:rsidRPr="00D328D4" w:rsidRDefault="00D328D4" w:rsidP="00D3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D4" w:rsidRPr="00D328D4" w:rsidRDefault="00D328D4" w:rsidP="00D3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</w:t>
      </w:r>
      <w:r w:rsidRPr="00D3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тверждении Положения о комиссии по соблюдению требований к служебному поведению муниципальных служащих администрации </w:t>
      </w:r>
      <w:r w:rsidR="0053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</w:t>
      </w:r>
      <w:r w:rsidRPr="00D3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53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Усольского муниципального района Иркутской области </w:t>
      </w:r>
      <w:r w:rsidRPr="00D3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D328D4" w:rsidRPr="00D328D4" w:rsidRDefault="00D328D4" w:rsidP="00D3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8D4" w:rsidRPr="00D328D4" w:rsidRDefault="00D328D4" w:rsidP="00D328D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целях приведения нормативных правовых актов в соответствие с законодательством Российской Федерации, руководствуясь Указом Президента Рос</w:t>
      </w:r>
      <w:r w:rsidR="003A61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сийской Федерации от 22.12.2015</w:t>
      </w:r>
      <w:r w:rsidRPr="00D328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статьями 23, 47 Устава Среднинского муниципального образования, администрация Среднинского </w:t>
      </w:r>
      <w:r w:rsidR="003A61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</w:t>
      </w:r>
      <w:r w:rsidRPr="00D328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</w:t>
      </w:r>
      <w:r w:rsidR="003A61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Усольского муниципального образовани</w:t>
      </w:r>
      <w:r w:rsidR="00825E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</w:p>
    <w:p w:rsidR="00D328D4" w:rsidRPr="00D328D4" w:rsidRDefault="00D328D4" w:rsidP="00D3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334384" w:rsidRPr="00334384" w:rsidRDefault="00D328D4" w:rsidP="003343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комиссии по соблюдению требований к служебному поведению муниципальных служащих администрации </w:t>
      </w:r>
      <w:r w:rsidR="003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3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урегулированию конфликта интересов</w:t>
      </w:r>
      <w:r w:rsidR="00334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8D4" w:rsidRPr="00D328D4" w:rsidRDefault="00D328D4" w:rsidP="003A615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утратившими силу:</w:t>
      </w:r>
    </w:p>
    <w:p w:rsidR="00D328D4" w:rsidRPr="00D328D4" w:rsidRDefault="00825EC9" w:rsidP="00D328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главы от 27.04</w:t>
      </w:r>
      <w:r w:rsidR="00D328D4"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D328D4"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D328D4"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комиссии по соблюдению требований к соблюдению требований к служебному поведению муниципальных служащих </w:t>
      </w:r>
      <w:r w:rsidR="00D328D4"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Среднинского </w:t>
      </w:r>
      <w:r w:rsidR="00D328D4"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Усольского</w:t>
      </w:r>
      <w:r w:rsidR="00D328D4"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Иркутской области </w:t>
      </w:r>
      <w:r w:rsidR="00D328D4"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интересов»;</w:t>
      </w:r>
    </w:p>
    <w:p w:rsidR="00D328D4" w:rsidRPr="00D328D4" w:rsidRDefault="00D328D4" w:rsidP="00D328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постановление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Среднинского муниципального образования 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</w:t>
      </w:r>
      <w:r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D3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№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27.04.2016г</w:t>
      </w:r>
      <w:r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комиссии по соблюдению требований к соблюдению требований к служебному поведению </w:t>
      </w:r>
      <w:bookmarkEnd w:id="0"/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муниципальных служащих </w:t>
      </w:r>
      <w:r w:rsidR="00A85510"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Среднинского </w:t>
      </w:r>
      <w:r w:rsidR="00A85510"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Усольского</w:t>
      </w:r>
      <w:r w:rsidR="00A85510"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A8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Иркутской области </w:t>
      </w:r>
      <w:r w:rsidR="00A85510"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D328D4" w:rsidRPr="00D328D4" w:rsidRDefault="00D328D4" w:rsidP="00F934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Главному специалисту по организационным вопросам и кадрам ознакомить с настоящим постановлением муниципальных служащих администрации </w:t>
      </w:r>
      <w:r w:rsidR="0033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3343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Иркутской области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8D4" w:rsidRDefault="00D328D4" w:rsidP="00D328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334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инспектору по делопроизводству, хранению и архивированию документов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</w:t>
      </w:r>
      <w:r w:rsidR="00334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бюллетень Среднинского муниципального образования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Среднинского муниципального образования</w:t>
      </w:r>
      <w:r w:rsidR="0033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343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33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proofErr w:type="spellEnd"/>
      <w:r w:rsidR="00334384" w:rsidRPr="00334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3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343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F93462" w:rsidRPr="00D328D4" w:rsidRDefault="00F93462" w:rsidP="00D328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момента его опубликования.</w:t>
      </w:r>
    </w:p>
    <w:p w:rsidR="00D328D4" w:rsidRPr="00D328D4" w:rsidRDefault="00F93462" w:rsidP="00D328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28D4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D4" w:rsidRPr="00D328D4" w:rsidRDefault="00D328D4" w:rsidP="00D32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8D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34384">
        <w:rPr>
          <w:rFonts w:ascii="Times New Roman" w:eastAsia="Calibri" w:hAnsi="Times New Roman" w:cs="Times New Roman"/>
          <w:sz w:val="28"/>
          <w:szCs w:val="28"/>
        </w:rPr>
        <w:t xml:space="preserve">Среднинского </w:t>
      </w:r>
      <w:r w:rsidRPr="00D328D4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334384" w:rsidRDefault="00334384" w:rsidP="00D32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Усольского</w:t>
      </w:r>
      <w:r w:rsidR="00D328D4" w:rsidRPr="00D328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D328D4" w:rsidRPr="00D328D4" w:rsidRDefault="00334384" w:rsidP="00D32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Иркутской области                     </w:t>
      </w:r>
      <w:r w:rsidR="00D328D4" w:rsidRPr="00D32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М.А. Семёнова</w:t>
      </w:r>
    </w:p>
    <w:p w:rsidR="00D328D4" w:rsidRPr="00D328D4" w:rsidRDefault="00D328D4" w:rsidP="00D32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8D4" w:rsidRPr="00D328D4" w:rsidRDefault="00D328D4" w:rsidP="00D3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34384" w:rsidRDefault="0033438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34384" w:rsidRPr="00D328D4" w:rsidRDefault="0033438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912D0" w:rsidRDefault="009912D0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28D4" w:rsidRPr="00B9447B" w:rsidRDefault="00D328D4" w:rsidP="00D32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447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  <w:r w:rsidR="00334384" w:rsidRPr="00B9447B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6"/>
          <w:szCs w:val="6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tbl>
      <w:tblPr>
        <w:tblW w:w="3780" w:type="dxa"/>
        <w:tblInd w:w="6480" w:type="dxa"/>
        <w:tblLook w:val="01E0" w:firstRow="1" w:lastRow="1" w:firstColumn="1" w:lastColumn="1" w:noHBand="0" w:noVBand="0"/>
      </w:tblPr>
      <w:tblGrid>
        <w:gridCol w:w="3780"/>
      </w:tblGrid>
      <w:tr w:rsidR="00D328D4" w:rsidRPr="00D328D4" w:rsidTr="00E745F8">
        <w:tc>
          <w:tcPr>
            <w:tcW w:w="3780" w:type="dxa"/>
            <w:shd w:val="clear" w:color="auto" w:fill="auto"/>
          </w:tcPr>
          <w:p w:rsidR="00334384" w:rsidRDefault="00D328D4" w:rsidP="0033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Утверждено постановлением администрации </w:t>
            </w:r>
            <w:r w:rsidR="00004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Среднинского </w:t>
            </w:r>
            <w:r w:rsidRPr="00D32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 w:rsidR="00004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Усольского</w:t>
            </w:r>
            <w:r w:rsidRPr="00D32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004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 Иркутской области</w:t>
            </w:r>
            <w:r w:rsidRPr="00D32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28D4" w:rsidRPr="00D328D4" w:rsidRDefault="009912D0" w:rsidP="0099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328D4" w:rsidRPr="00D32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29.</w:t>
            </w:r>
            <w:r w:rsidR="00334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34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.2024г.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334384" w:rsidRDefault="00334384" w:rsidP="00D3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</w:t>
      </w:r>
      <w:r w:rsidRPr="0033438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оложение</w:t>
      </w:r>
    </w:p>
    <w:p w:rsidR="00D328D4" w:rsidRPr="00334384" w:rsidRDefault="00334384" w:rsidP="00D3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33438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администрации Среднинского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городского поселения Усольского </w:t>
      </w:r>
      <w:r w:rsidRPr="0033438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района Иркутской области</w:t>
      </w:r>
      <w:r w:rsidRPr="0033438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и урегулированию конфликта интересов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D328D4" w:rsidRPr="00D328D4" w:rsidRDefault="00D328D4" w:rsidP="00334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33438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Среднинского 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городского поселения </w:t>
      </w:r>
      <w:r w:rsidR="00334384">
        <w:rPr>
          <w:rFonts w:ascii="Times New Roman" w:eastAsia="Times New Roman" w:hAnsi="Times New Roman" w:cs="Arial"/>
          <w:sz w:val="28"/>
          <w:szCs w:val="20"/>
          <w:lang w:eastAsia="ru-RU"/>
        </w:rPr>
        <w:t>Усольского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муниципального </w:t>
      </w:r>
      <w:r w:rsidR="00334384">
        <w:rPr>
          <w:rFonts w:ascii="Times New Roman" w:eastAsia="Times New Roman" w:hAnsi="Times New Roman" w:cs="Arial"/>
          <w:sz w:val="28"/>
          <w:szCs w:val="20"/>
          <w:lang w:eastAsia="ru-RU"/>
        </w:rPr>
        <w:t>района</w:t>
      </w:r>
      <w:r w:rsidR="00A025C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Иркутской области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(далее – администрация) и урегулированию конфликта интересов (далее - комиссия), образуемой в администрации в соответствии с Федеральным законом от 25.12.2008г. №273-ФЗ "О противодействии коррупции", Указом Президента Российской Федерации от 01.07.2010 №821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22.12.2015 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органов, органов исполнительной власти Иркутской области, муниципальными правовыми актами </w:t>
      </w:r>
      <w:r w:rsidR="00A025C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Среднинского 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городского поселения </w:t>
      </w:r>
      <w:r w:rsidR="00A025C2">
        <w:rPr>
          <w:rFonts w:ascii="Times New Roman" w:eastAsia="Times New Roman" w:hAnsi="Times New Roman" w:cs="Arial"/>
          <w:sz w:val="28"/>
          <w:szCs w:val="20"/>
          <w:lang w:eastAsia="ru-RU"/>
        </w:rPr>
        <w:t>Усольского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муниципального </w:t>
      </w:r>
      <w:r w:rsidR="00A025C2">
        <w:rPr>
          <w:rFonts w:ascii="Times New Roman" w:eastAsia="Times New Roman" w:hAnsi="Times New Roman" w:cs="Arial"/>
          <w:sz w:val="28"/>
          <w:szCs w:val="20"/>
          <w:lang w:eastAsia="ru-RU"/>
        </w:rPr>
        <w:t>района Иркутской области</w:t>
      </w:r>
      <w:r w:rsidR="00A025C2"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настоящим Положением.</w:t>
      </w:r>
    </w:p>
    <w:p w:rsid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3. Основной задачей комиссии является:</w:t>
      </w:r>
    </w:p>
    <w:p w:rsidR="00F14A1E" w:rsidRPr="009912D0" w:rsidRDefault="00F14A1E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</w:pPr>
      <w:r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>а) содействие администрации</w:t>
      </w:r>
      <w:r w:rsidR="00C03C1A"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 xml:space="preserve"> Среднинского городского поселения Усольского муниципального района Иркутской области</w:t>
      </w:r>
      <w:r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 xml:space="preserve">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коррупции», другими федеральными законами в целях противодействия коррупции (далее – требования к служебному </w:t>
      </w:r>
      <w:r w:rsidR="00C03C1A"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>п</w:t>
      </w:r>
      <w:r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>оведению и (или)</w:t>
      </w:r>
      <w:r w:rsidR="00C03C1A"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 xml:space="preserve"> требования об урегулировании конфликта интересов);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б) осуществление в </w:t>
      </w:r>
      <w:r w:rsidR="00A025C2"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администрации </w:t>
      </w:r>
      <w:r w:rsidR="00A025C2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 предупреждению коррупции.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5. Комиссия образуется постановлением администрации, которым утверждаются состав комиссии и порядок ее работы.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6. В состав комиссии входят: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заместитель главы </w:t>
      </w:r>
      <w:r w:rsidR="00004298">
        <w:rPr>
          <w:rFonts w:ascii="Times New Roman" w:eastAsia="Times New Roman" w:hAnsi="Times New Roman" w:cs="Arial"/>
          <w:sz w:val="28"/>
          <w:szCs w:val="20"/>
          <w:lang w:eastAsia="ru-RU"/>
        </w:rPr>
        <w:t>муниципального образования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 председатель комиссии, главный специалист по юридическим вопросам и нотариальным </w:t>
      </w:r>
      <w:r w:rsidR="00A025C2"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действиям –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заместитель председателя комиссии, главный специалист по организационным вопросам и кадрам – секретарь комиссии, главный специалист по экономической политике – контрактный управляющий.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б) представитель из числа депутатов Думы </w:t>
      </w:r>
      <w:r w:rsidR="00A025C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Среднинского </w:t>
      </w:r>
      <w:r w:rsidRPr="00D328D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городского поселения </w:t>
      </w:r>
      <w:r w:rsidR="00A025C2">
        <w:rPr>
          <w:rFonts w:ascii="Times New Roman" w:eastAsia="Times New Roman" w:hAnsi="Times New Roman" w:cs="Courier New"/>
          <w:sz w:val="28"/>
          <w:szCs w:val="20"/>
          <w:lang w:eastAsia="ru-RU"/>
        </w:rPr>
        <w:t>Усольского муниципального района Иркутской области</w:t>
      </w:r>
      <w:r w:rsidRPr="00D328D4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в) представитель общественных советов, образованных при администрации. 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независимые эксперты (по согласованию).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4298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10. В заседаниях комиссии с правом совещательного голоса участвуют: </w:t>
      </w:r>
    </w:p>
    <w:p w:rsidR="00004298" w:rsidRDefault="00004298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</w:t>
      </w:r>
      <w:r w:rsidR="00D328D4"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гулировании конфликта интересов;</w:t>
      </w:r>
      <w:r w:rsidR="00D328D4"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D328D4" w:rsidRPr="00D328D4" w:rsidRDefault="00004298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комиссий; должностные лица других органов местного самоуправления;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="00D328D4"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13. Основаниями для проведения заседания комиссии являются:</w:t>
      </w:r>
    </w:p>
    <w:p w:rsidR="00004298" w:rsidRPr="00B8501E" w:rsidRDefault="00D328D4" w:rsidP="00C8651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01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а) </w:t>
      </w:r>
      <w:r w:rsidR="00004298" w:rsidRPr="00B85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представителя нанимателя (работодателя)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характера.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специалистом, ответственным за кадровое делопроизводство по результатам соответствующей проверки, свидетельствующего:</w:t>
      </w:r>
    </w:p>
    <w:p w:rsidR="00004298" w:rsidRPr="00B8501E" w:rsidRDefault="00004298" w:rsidP="00C86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850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предоставлении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D328D4" w:rsidRPr="00B8501E" w:rsidRDefault="00004298" w:rsidP="00C86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850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B8501E" w:rsidRPr="00B850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б) поступившее специалисту, ответственному за кадровое делопроизводство,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в установленном порядке: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- письменное обращение гражданина, замещавшего в администрации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328D4" w:rsidRDefault="005A48A0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D328D4"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A48A0" w:rsidRPr="00D328D4" w:rsidRDefault="005A48A0" w:rsidP="005A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письменное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невозможности выполнить требования </w:t>
      </w:r>
      <w:hyperlink r:id="rId8" w:history="1">
        <w:r w:rsidRPr="00D32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</w:t>
      </w:r>
      <w:smartTag w:uri="urn:schemas-microsoft-com:office:smarttags" w:element="metricconverter">
        <w:smartTagPr>
          <w:attr w:name="ProductID" w:val="2013 г"/>
        </w:smartTagPr>
        <w:r w:rsidRPr="00D32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 79-ФЗ "О запрете отдельным категориям лиц открывать и иметь счета (вклады), хранить наличные денежные средства и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8651F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</w:t>
      </w:r>
      <w:r w:rsidR="00C8651F" w:rsidRPr="00931A89">
        <w:rPr>
          <w:rFonts w:ascii="Times New Roman" w:eastAsia="Times New Roman" w:hAnsi="Times New Roman" w:cs="Arial"/>
          <w:sz w:val="28"/>
          <w:szCs w:val="20"/>
          <w:lang w:eastAsia="ru-RU"/>
        </w:rPr>
        <w:t>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</w:t>
      </w:r>
      <w:r w:rsidR="00C8651F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6A03FA" w:rsidRDefault="005A48A0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г) </w:t>
      </w:r>
      <w:r w:rsidR="00BA14F0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BA1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нанимателя (работодателем)</w:t>
      </w:r>
      <w:r w:rsidR="00BA14F0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="00BA14F0" w:rsidRPr="00D32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 статьи 3</w:t>
        </w:r>
      </w:hyperlink>
      <w:r w:rsidR="00BA14F0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="00BA14F0" w:rsidRPr="00D32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="00BA14F0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. N 230-ФЗ "О контроле за соответствием расходов лиц, замещающих государственные должности, и иных лиц их доходам;</w:t>
      </w:r>
    </w:p>
    <w:p w:rsidR="00D328D4" w:rsidRDefault="00D328D4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D32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 г</w:t>
        </w:r>
      </w:smartTag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. N 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 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F517A" w:rsidRPr="009912D0" w:rsidRDefault="007F517A" w:rsidP="00D3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BA14F0" w:rsidRDefault="00D328D4" w:rsidP="00BA1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D32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A14F0" w:rsidRPr="009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указанное в абзаце втором подпункта "б" пункта 13 настоящего Положения, подается в соответствии с Порядком подачи обращения гражданина, замещавшего в администрации городского поселения Среднинского муниципального образования должность муниципальной службы, включенную в перечень должностей, установленных постановлением администрации городского поселения Среднинского муниципального образования, о даче согласия на замещение на условиях трудового договора должности в организации и и(или)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</w:t>
      </w:r>
      <w:r w:rsidR="00BA14F0" w:rsidRPr="00931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договора (</w:t>
      </w:r>
      <w:proofErr w:type="spellStart"/>
      <w:r w:rsidR="00BA14F0" w:rsidRPr="009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="00BA14F0" w:rsidRPr="00931A8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–правовых договоров), если отдельные функции муниципального (административного) управления данной организации входили в его должностные обязанности, до истечения двух лет после увольнения с муниципальной службы, утвержденным постановлением администрации городского поселения Среднинского муниципального образования. Специалистом, ответственным за кадровое делопроизводство, осуществляется рассмотрение обращения, по результатам которого, подготавливается мотивированное заключение по существу обращения с учетом требований статьи 12 Федерального закона от 25 декабря 2008г. № 273-ФЗ "О противодействии коррупции".</w:t>
      </w:r>
    </w:p>
    <w:p w:rsidR="00D328D4" w:rsidRPr="00D328D4" w:rsidRDefault="00D328D4" w:rsidP="00BA1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D328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</w:t>
      </w:r>
      <w:r w:rsidR="00B8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едомление, указанное в </w:t>
      </w:r>
      <w:r w:rsidR="00B8501E"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подпунктах</w:t>
      </w: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"д"</w:t>
      </w:r>
      <w:r w:rsidR="00B8501E"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«е»</w:t>
      </w: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13 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кадровое делопроизводство,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</w:t>
      </w:r>
      <w:r w:rsidR="00B8501E"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требований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D328D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2008 г</w:t>
        </w:r>
      </w:smartTag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 273-ФЗ "О противодействии коррупции". </w:t>
      </w:r>
    </w:p>
    <w:p w:rsidR="00D328D4" w:rsidRPr="009912D0" w:rsidRDefault="00D328D4" w:rsidP="00D3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</w:t>
      </w:r>
      <w:r w:rsidRPr="00D3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Уведомление, указанное в абзаце пятом подпункта "б"</w:t>
      </w:r>
      <w:r w:rsidR="00B8501E"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подпункте «е» пункта 13 настоящего Положения, рассматривается</w:t>
      </w: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специалистом, ответственным за кадровое делопроизводство, который осуществляет подготовку мотивированного заключения по результатам рассмотрения уведомления.</w:t>
      </w:r>
    </w:p>
    <w:p w:rsidR="00D328D4" w:rsidRDefault="00D328D4" w:rsidP="00D3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При подготовке мотивированного заключения по результатам рассмотрения обращения, указанного в абзаце втором подпункта 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"б" пункта 13 настоящего Положения, или уведомлений, указанных в абзаце пятом подпункта "б" и подпункта "д" пункта 13 настоящего Положения,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ответственный за кадровое делопроизводство,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BA14F0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="00BA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обращения или уведомления. Указанный срок может быть продлен, но не более чем на 30</w:t>
      </w:r>
      <w:r w:rsidR="00BA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223DFB" w:rsidRPr="00931A89" w:rsidRDefault="00C8651F" w:rsidP="00827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</w:t>
      </w:r>
      <w:r w:rsidR="00223DFB" w:rsidRPr="009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Мотивированные заключения, предусмотренные пунктами 14,16 и 17 настоящего Положения, должны содержать:</w:t>
      </w:r>
    </w:p>
    <w:p w:rsidR="00223DFB" w:rsidRPr="00931A89" w:rsidRDefault="00223DFB" w:rsidP="00827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</w:t>
      </w:r>
      <w:r w:rsidR="00B8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«б» и </w:t>
      </w:r>
      <w:r w:rsidR="00B8501E"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подпунктах</w:t>
      </w: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«д» </w:t>
      </w:r>
      <w:r w:rsidR="00B8501E"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«е» </w:t>
      </w: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пункта 13 </w:t>
      </w:r>
      <w:r w:rsidRPr="009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223DFB" w:rsidRPr="00931A89" w:rsidRDefault="00223DFB" w:rsidP="00827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23DFB" w:rsidRPr="009912D0" w:rsidRDefault="00223DFB" w:rsidP="00827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</w:t>
      </w:r>
      <w:r w:rsidR="00B8501E"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пятом подпункта «б» и подпунктах</w:t>
      </w: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«д»</w:t>
      </w:r>
      <w:r w:rsidR="00B8501E"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«е»</w:t>
      </w: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13 настоящего Положения, а также рекомендации для принятия одного из реше</w:t>
      </w:r>
      <w:r w:rsidR="00B8501E"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в соответствии с пунктами 24</w:t>
      </w: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8501E"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и 2</w:t>
      </w: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настоящего положения или иного решения.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20. Председатель комиссии или его заместитель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в </w:t>
      </w:r>
      <w:r w:rsidR="00223DF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течении 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10</w:t>
      </w:r>
      <w:r w:rsidR="00223DF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календарных дней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срок назначает дату заседания комиссии. При этом дата заседания комиссии не может быть назначена позднее 20</w:t>
      </w:r>
      <w:r w:rsidR="00223DF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календарных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дней со дня поступления указанной информации</w:t>
      </w:r>
      <w:r w:rsidRPr="00D328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случаев, предусмотренных пунктами 21. и 22. настоящего Положения</w:t>
      </w:r>
      <w:r w:rsidRPr="00D328D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858DA" w:rsidRPr="00931A89" w:rsidRDefault="00D328D4" w:rsidP="007858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</w:t>
      </w:r>
      <w:r w:rsidR="007858DA" w:rsidRPr="009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со дня поступления информации ознакомляет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специалисту, ответственному за кадровое делопроизводство</w:t>
      </w:r>
      <w:r w:rsidR="007858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результатами ее проверки.</w:t>
      </w:r>
    </w:p>
    <w:p w:rsidR="00A07BD8" w:rsidRPr="00931A89" w:rsidRDefault="00D328D4" w:rsidP="00A07B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</w:t>
      </w:r>
      <w:r w:rsidR="00A07BD8" w:rsidRPr="009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рассматривает ходатайства о приглашении на заседание комиссии лиц, указанных в пункте 7,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328D4" w:rsidRPr="00D328D4" w:rsidRDefault="00D328D4" w:rsidP="00D3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Заседание комиссии по рассмотрению заявлений, указанных в абзац</w:t>
      </w:r>
      <w:r w:rsidR="00A0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подпункта "б" пункта 13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328D4" w:rsidRPr="009912D0" w:rsidRDefault="002F4877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Уведомление, указанные в подпунктах</w:t>
      </w:r>
      <w:r w:rsidR="00D328D4"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"д"</w:t>
      </w: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«е»</w:t>
      </w:r>
      <w:r w:rsidR="00D328D4"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13 настоящего </w:t>
      </w:r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Положения, как правило, </w:t>
      </w:r>
      <w:r w:rsidR="00D328D4"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рассматривается на очередном (плановом) заседании комиссии.</w:t>
      </w:r>
    </w:p>
    <w:p w:rsidR="00D328D4" w:rsidRPr="00D328D4" w:rsidRDefault="00D328D4" w:rsidP="00D3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="00C863A8" w:rsidRPr="0099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подпунктами</w:t>
        </w:r>
        <w:r w:rsidRPr="0099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"б" </w:t>
        </w:r>
        <w:r w:rsidR="00C863A8" w:rsidRPr="0099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 «е» </w:t>
        </w:r>
        <w:r w:rsidRPr="0099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13</w:t>
        </w:r>
      </w:hyperlink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 Заседания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могут проводиться в отсутствие муниципального служащего или гражданина в случае: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911"/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если в обращении, заявлении или уведомлении, предусмотренных </w:t>
      </w:r>
      <w:hyperlink w:anchor="sub_10162" w:history="1">
        <w:r w:rsidRPr="0099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</w:t>
        </w:r>
        <w:r w:rsidR="00C863A8" w:rsidRPr="0099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 w:rsidRPr="0099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</w:t>
        </w:r>
        <w:r w:rsidR="00C863A8" w:rsidRPr="0099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</w:t>
        </w:r>
        <w:r w:rsidRPr="0099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"б"</w:t>
        </w:r>
        <w:r w:rsidR="00C863A8" w:rsidRPr="0099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 «е»</w:t>
        </w:r>
        <w:r w:rsidRPr="0099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13</w:t>
        </w:r>
      </w:hyperlink>
      <w:r w:rsidRPr="0099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912"/>
      <w:bookmarkEnd w:id="1"/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2"/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На заседании комиссии заслушиваются пояснения муниципального служащего или гражданина, замещавшего должность муниципальной службы в администрации, 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 w:rsidRPr="00D328D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0"/>
          <w:lang w:eastAsia="ru-RU"/>
        </w:rPr>
        <w:t>26. Члены комиссии и лица, участвовавшие в ее заседании, не вправе разглашать сведения, ставшие им известными в ходе работы комиссии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D328D4" w:rsidRPr="009912D0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27</w:t>
      </w:r>
      <w:r w:rsidRPr="00206CAE">
        <w:rPr>
          <w:rFonts w:ascii="Times New Roman" w:eastAsia="Times New Roman" w:hAnsi="Times New Roman" w:cs="Arial"/>
          <w:color w:val="FF0000"/>
          <w:sz w:val="28"/>
          <w:szCs w:val="20"/>
          <w:lang w:eastAsia="ru-RU"/>
        </w:rPr>
        <w:t xml:space="preserve">. </w:t>
      </w:r>
      <w:r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 xml:space="preserve">По итогам рассмотрения вопроса, указанного в </w:t>
      </w:r>
      <w:r w:rsidR="00206CAE"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 xml:space="preserve">подпункте «е» </w:t>
      </w:r>
      <w:r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>пункта 13 настоящего Положения, комиссия принимает одно из следующих решений:</w:t>
      </w:r>
    </w:p>
    <w:p w:rsidR="00D328D4" w:rsidRPr="009912D0" w:rsidRDefault="00206CAE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</w:pPr>
      <w:r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206CAE" w:rsidRPr="009912D0" w:rsidRDefault="00206CAE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</w:pPr>
      <w:r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поведения и (или) требований об урегулировании конфликта интересов.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этом случае комиссия рекомендует главе администрации </w:t>
      </w:r>
      <w:r w:rsidRPr="00D328D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применить к муниципал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ьному служащему конкретную меру ответственности.</w:t>
      </w:r>
    </w:p>
    <w:p w:rsidR="00D328D4" w:rsidRPr="009912D0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</w:pPr>
      <w:r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>28</w:t>
      </w:r>
      <w:r w:rsidR="00273943"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 xml:space="preserve">. По итогам рассмотрения вопросов, указанных в подпунктах «а», «б, «г», «д» и «е» пункта </w:t>
      </w:r>
      <w:r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 xml:space="preserve">13 настоящего Положения, </w:t>
      </w:r>
      <w:r w:rsidR="00273943" w:rsidRPr="009912D0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ru-RU"/>
        </w:rPr>
        <w:t>и при наличии к тому оснований комиссия может принять иное решение, чем это предусмотрено пунктами 22 – 25 и 26 настоящего Положения. Основания и мотивы принятия такого решения должны быть отражены в протоколе заседания комиссии.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29.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30.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328D4" w:rsidRPr="00D328D4" w:rsidRDefault="00D328D4" w:rsidP="00A0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 итогам рассмотрения вопроса, указанного в </w:t>
      </w:r>
      <w:hyperlink r:id="rId10" w:history="1">
        <w:r w:rsidRPr="00D32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</w:t>
        </w:r>
      </w:hyperlink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комиссия принимает одно из следующих решений: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531"/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532"/>
      <w:bookmarkEnd w:id="3"/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 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533"/>
      <w:bookmarkEnd w:id="4"/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  <w:bookmarkEnd w:id="5"/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Pr="00D32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вопросов, указанных в подпунктах "а", "б", "г" и "д" пункта 13 настоящего Положения, и при наличии к тому оснований комиссия может принять иное решение, чем это предусмотрено пунктами 26-31, 34., 35. настоящего Положения. Основания и мотивы принятия такого решения должны быть отражены в протоколе заседания комиссии.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D328D4" w:rsidRPr="00D328D4" w:rsidRDefault="00D328D4" w:rsidP="00D3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6" w:name="sub_12511"/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D328D4" w:rsidRPr="00D328D4" w:rsidRDefault="00D328D4" w:rsidP="00D3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муниципальными служащим в соответствии с </w:t>
      </w:r>
      <w:hyperlink r:id="rId11" w:history="1">
        <w:r w:rsidRPr="00D32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 статьи 3</w:t>
        </w:r>
      </w:hyperlink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Pr="00D32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. N 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512"/>
      <w:bookmarkEnd w:id="6"/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признать, что сведения, представленные муниципальными служащим в соответствии с </w:t>
      </w:r>
      <w:hyperlink r:id="rId12" w:history="1">
        <w:r w:rsidRPr="00D32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 статьи 3</w:t>
        </w:r>
      </w:hyperlink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Pr="00D32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. N 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bookmarkEnd w:id="7"/>
    </w:p>
    <w:p w:rsidR="00D328D4" w:rsidRPr="00D328D4" w:rsidRDefault="00D328D4" w:rsidP="00D328D4">
      <w:pPr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 одно из следующих решений:</w:t>
      </w:r>
    </w:p>
    <w:p w:rsidR="00D328D4" w:rsidRPr="00D328D4" w:rsidRDefault="00D328D4" w:rsidP="00D328D4">
      <w:pPr>
        <w:tabs>
          <w:tab w:val="num" w:pos="0"/>
        </w:tabs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D328D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2008 г</w:t>
        </w:r>
      </w:smartTag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6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Для исполнения решений комиссии могут быть подготовлены проекты правовых актов, решений или </w:t>
      </w:r>
      <w:r w:rsidR="00827DCA"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поручений главы администрации, </w:t>
      </w:r>
      <w:r w:rsidR="00827DCA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установленном порядке представляются ему на рассмотрение.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7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8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администрации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D328D4" w:rsidRPr="00D328D4" w:rsidRDefault="00A07BD8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39</w:t>
      </w:r>
      <w:r w:rsidR="00D328D4"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. В протоколе заседания комиссии указываются: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ж) другие сведения;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з) результаты голосования;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и) решение и обоснование его принятия.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0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1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Копии протокола заседания комиссии 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не позднее 7 календарных дней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со дня заседания направляются главе администрации либо полностью или в виде выписок из него – муниципальному служащему, а также по решению комиссии - иным заинтересованным лицам.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28D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Выписка из протокола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</w:t>
      </w:r>
      <w:r w:rsidR="00A07BD8" w:rsidRPr="00D32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отношении,</w:t>
      </w:r>
      <w:r w:rsidRPr="00D32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Глава </w:t>
      </w:r>
      <w:r w:rsidR="00A07BD8"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администрации </w:t>
      </w:r>
      <w:r w:rsidR="00A07BD8"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Иркутской области и муниципальными правовыми актами, а также по иным вопросам организации противодействия коррупции. О рассмотрении рекомендаций комиссии и принятом решении главы администрации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оглашается на ближайшем заседании комиссии и принимается к сведению без обсуждения.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муниципальными правовыми актами.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4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5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или его заместитель обязан передать информацию о совершении указанного действия (бездействии) и подтверждающие такой факт документы в соответствующие органы 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в течение 3 календарных дней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, а при необходимости - немедленно.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6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A07BD8">
        <w:rPr>
          <w:rFonts w:ascii="Times New Roman" w:eastAsia="Times New Roman" w:hAnsi="Times New Roman" w:cs="Arial"/>
          <w:sz w:val="28"/>
          <w:szCs w:val="20"/>
          <w:lang w:eastAsia="ru-RU"/>
        </w:rPr>
        <w:t>7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="00A07BD8"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осуществляется </w:t>
      </w:r>
      <w:r w:rsidR="00A07BD8" w:rsidRPr="00D328D4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специалистом</w:t>
      </w: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кадровое делопроизводство</w:t>
      </w:r>
      <w:r w:rsidRPr="00D328D4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328D4" w:rsidRPr="00D328D4" w:rsidRDefault="00D328D4" w:rsidP="00D3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</w:t>
      </w:r>
    </w:p>
    <w:p w:rsidR="00D328D4" w:rsidRPr="00D328D4" w:rsidRDefault="00D328D4" w:rsidP="00D3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вопросам и кадрам                              </w:t>
      </w:r>
      <w:r w:rsidR="00A07BD8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Сопленкова</w:t>
      </w:r>
    </w:p>
    <w:p w:rsidR="00D328D4" w:rsidRPr="00D328D4" w:rsidRDefault="00D328D4" w:rsidP="00D3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BC" w:rsidRDefault="00F95ABC"/>
    <w:sectPr w:rsidR="00F95ABC" w:rsidSect="00C7716E">
      <w:footerReference w:type="even" r:id="rId13"/>
      <w:footerReference w:type="default" r:id="rId14"/>
      <w:pgSz w:w="11906" w:h="16838" w:code="9"/>
      <w:pgMar w:top="1134" w:right="567" w:bottom="1134" w:left="1418" w:header="720" w:footer="720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87" w:rsidRDefault="00354187">
      <w:pPr>
        <w:spacing w:after="0" w:line="240" w:lineRule="auto"/>
      </w:pPr>
      <w:r>
        <w:separator/>
      </w:r>
    </w:p>
  </w:endnote>
  <w:endnote w:type="continuationSeparator" w:id="0">
    <w:p w:rsidR="00354187" w:rsidRDefault="0035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CE" w:rsidRDefault="00D328D4" w:rsidP="004F03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3CE" w:rsidRDefault="00354187" w:rsidP="004F03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CE" w:rsidRDefault="00354187" w:rsidP="004F037A">
    <w:pPr>
      <w:pStyle w:val="a3"/>
      <w:framePr w:wrap="around" w:vAnchor="text" w:hAnchor="margin" w:xAlign="right" w:y="1"/>
      <w:rPr>
        <w:rStyle w:val="a5"/>
      </w:rPr>
    </w:pPr>
  </w:p>
  <w:p w:rsidR="00BC33CE" w:rsidRDefault="00354187" w:rsidP="004F03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87" w:rsidRDefault="00354187">
      <w:pPr>
        <w:spacing w:after="0" w:line="240" w:lineRule="auto"/>
      </w:pPr>
      <w:r>
        <w:separator/>
      </w:r>
    </w:p>
  </w:footnote>
  <w:footnote w:type="continuationSeparator" w:id="0">
    <w:p w:rsidR="00354187" w:rsidRDefault="0035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21B"/>
    <w:multiLevelType w:val="hybridMultilevel"/>
    <w:tmpl w:val="52A27306"/>
    <w:lvl w:ilvl="0" w:tplc="26E236DE">
      <w:start w:val="1"/>
      <w:numFmt w:val="decimal"/>
      <w:lvlText w:val="%1.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9"/>
    <w:rsid w:val="00004298"/>
    <w:rsid w:val="00045AF4"/>
    <w:rsid w:val="00190FD7"/>
    <w:rsid w:val="001C3911"/>
    <w:rsid w:val="00206CAE"/>
    <w:rsid w:val="00223DFB"/>
    <w:rsid w:val="00226605"/>
    <w:rsid w:val="00273943"/>
    <w:rsid w:val="002F4877"/>
    <w:rsid w:val="00334384"/>
    <w:rsid w:val="00354187"/>
    <w:rsid w:val="003A6152"/>
    <w:rsid w:val="003D6BA7"/>
    <w:rsid w:val="00443FB6"/>
    <w:rsid w:val="0053561F"/>
    <w:rsid w:val="005A48A0"/>
    <w:rsid w:val="00672D26"/>
    <w:rsid w:val="00676A09"/>
    <w:rsid w:val="00691853"/>
    <w:rsid w:val="006A03FA"/>
    <w:rsid w:val="006B7F47"/>
    <w:rsid w:val="006D44C7"/>
    <w:rsid w:val="006F3F85"/>
    <w:rsid w:val="00751172"/>
    <w:rsid w:val="007858DA"/>
    <w:rsid w:val="007F517A"/>
    <w:rsid w:val="00822F3A"/>
    <w:rsid w:val="00825EC9"/>
    <w:rsid w:val="00827DCA"/>
    <w:rsid w:val="009912D0"/>
    <w:rsid w:val="00A025C2"/>
    <w:rsid w:val="00A07BD8"/>
    <w:rsid w:val="00A85510"/>
    <w:rsid w:val="00B8501E"/>
    <w:rsid w:val="00B9447B"/>
    <w:rsid w:val="00BA14F0"/>
    <w:rsid w:val="00C03C1A"/>
    <w:rsid w:val="00C328F7"/>
    <w:rsid w:val="00C863A8"/>
    <w:rsid w:val="00C8651F"/>
    <w:rsid w:val="00CB4414"/>
    <w:rsid w:val="00D02524"/>
    <w:rsid w:val="00D328D4"/>
    <w:rsid w:val="00E43F16"/>
    <w:rsid w:val="00F14A1E"/>
    <w:rsid w:val="00F44760"/>
    <w:rsid w:val="00F93462"/>
    <w:rsid w:val="00F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347EFC"/>
  <w15:chartTrackingRefBased/>
  <w15:docId w15:val="{E0DE4B79-A89C-434C-B241-A06F9854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2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2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328D4"/>
    <w:rPr>
      <w:rFonts w:cs="Times New Roman"/>
    </w:rPr>
  </w:style>
  <w:style w:type="character" w:styleId="a6">
    <w:name w:val="Emphasis"/>
    <w:basedOn w:val="a0"/>
    <w:uiPriority w:val="20"/>
    <w:qFormat/>
    <w:rsid w:val="00F14A1E"/>
    <w:rPr>
      <w:i/>
      <w:iCs/>
    </w:rPr>
  </w:style>
  <w:style w:type="character" w:styleId="a7">
    <w:name w:val="Hyperlink"/>
    <w:basedOn w:val="a0"/>
    <w:uiPriority w:val="99"/>
    <w:semiHidden/>
    <w:unhideWhenUsed/>
    <w:rsid w:val="00F14A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71682.3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1187568.101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29</cp:revision>
  <cp:lastPrinted>2024-04-12T02:31:00Z</cp:lastPrinted>
  <dcterms:created xsi:type="dcterms:W3CDTF">2024-03-14T06:00:00Z</dcterms:created>
  <dcterms:modified xsi:type="dcterms:W3CDTF">2024-04-12T02:32:00Z</dcterms:modified>
</cp:coreProperties>
</file>