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76250" cy="657225"/>
            <wp:effectExtent l="0" t="0" r="0" b="9525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left="142" w:hanging="142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tabs>
          <w:tab w:val="left" w:pos="3744"/>
        </w:tabs>
        <w:autoSpaceDE w:val="0"/>
        <w:autoSpaceDN w:val="0"/>
        <w:spacing w:after="0" w:line="240" w:lineRule="auto"/>
        <w:ind w:right="-11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От 08.02.2021 г.                            п. Средний                                             № 11</w:t>
      </w:r>
    </w:p>
    <w:p w:rsidR="00C90DC4" w:rsidRPr="00C90DC4" w:rsidRDefault="00C90DC4" w:rsidP="00C90DC4">
      <w:pPr>
        <w:widowControl w:val="0"/>
        <w:shd w:val="clear" w:color="auto" w:fill="FFFFFF"/>
        <w:tabs>
          <w:tab w:val="left" w:pos="3744"/>
        </w:tabs>
        <w:autoSpaceDE w:val="0"/>
        <w:autoSpaceDN w:val="0"/>
        <w:spacing w:after="0" w:line="240" w:lineRule="auto"/>
        <w:ind w:right="-113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C90DC4" w:rsidRPr="00C90DC4" w:rsidRDefault="00C90DC4" w:rsidP="00C90D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Примерного положения об оплате труда</w:t>
      </w:r>
    </w:p>
    <w:p w:rsidR="00C90DC4" w:rsidRPr="00C90DC4" w:rsidRDefault="00C90DC4" w:rsidP="00C90D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работников муниципального бюджетного учреждения</w:t>
      </w:r>
    </w:p>
    <w:p w:rsidR="00C90DC4" w:rsidRPr="00C90DC4" w:rsidRDefault="00C90DC4" w:rsidP="00C90D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культуры, находящегося в ведении городского поселения Среднинского муниципального образования</w:t>
      </w:r>
    </w:p>
    <w:p w:rsidR="00C90DC4" w:rsidRDefault="00C90DC4" w:rsidP="00C90DC4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1006" w:rsidRPr="00C90DC4" w:rsidRDefault="00311006" w:rsidP="00C90DC4">
      <w:pPr>
        <w:spacing w:after="0" w:line="240" w:lineRule="auto"/>
        <w:ind w:left="567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144 Трудового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 и с целью совершенствования оплаты труда работников муниципального бюджетного учреждения культуры, находящегося в ведении городского поселения Среднинского муниципального образования, руководствуясь ст.ст. 23, 47 Устава городского поселения Среднинского муниципального образования, администрация городского поселения Среднинского муниципального образования</w:t>
      </w:r>
    </w:p>
    <w:p w:rsidR="00C90DC4" w:rsidRPr="00C90DC4" w:rsidRDefault="00C90DC4" w:rsidP="00311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90DC4" w:rsidRPr="00C90DC4" w:rsidRDefault="00C90DC4" w:rsidP="00C9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прилагаемое Примерное положение об оплате труда работников муниципального бюджетного учреждения культуры, находящегося в ведении городского поселения Среднинского муниципального образования (далее – Примерное положение).</w:t>
      </w:r>
    </w:p>
    <w:p w:rsidR="00C90DC4" w:rsidRPr="00C90DC4" w:rsidRDefault="00C90DC4" w:rsidP="00C9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2.Руководителю муниципального бюджетного учреждения культуры, находящегося в ведении </w:t>
      </w:r>
      <w:bookmarkStart w:id="0" w:name="sub_22"/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Среднинского муниципального образования привести в соответствие с настоящим Примерным положением локальные нормативные акты по оплате труда.</w:t>
      </w:r>
      <w:bookmarkEnd w:id="0"/>
    </w:p>
    <w:p w:rsidR="00C90DC4" w:rsidRPr="00C90DC4" w:rsidRDefault="00C90DC4" w:rsidP="00C9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3.  Настоящее постановление вступает в силу с 1 января 2020 года.</w:t>
      </w:r>
    </w:p>
    <w:p w:rsidR="00C90DC4" w:rsidRPr="00C90DC4" w:rsidRDefault="00C90DC4" w:rsidP="00C9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Главному инспектору по делопроизводству, хранению и архивированию документов опубликовать в средствах массовой информации и на официальном информационном сайте в сети Интернет (srednyadm.ru).</w:t>
      </w:r>
    </w:p>
    <w:p w:rsidR="00C90DC4" w:rsidRPr="00C90DC4" w:rsidRDefault="00311006" w:rsidP="00C90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Признать утратившим</w:t>
      </w:r>
      <w:r w:rsidR="00C90DC4"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постановление администрации городского поселения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09.12.2019г. </w:t>
      </w:r>
      <w:bookmarkStart w:id="1" w:name="_GoBack"/>
      <w:bookmarkEnd w:id="1"/>
      <w:r w:rsidR="00C90DC4"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89 </w:t>
      </w:r>
      <w:r w:rsidR="00C90DC4"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Примерного положения об оплате труда работников муниципального бюджетного </w:t>
      </w:r>
      <w:r w:rsidR="00C90DC4"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учреждения культуры, находящегося в ведении городского поселения Среднинского муниципального образования.</w:t>
      </w:r>
    </w:p>
    <w:p w:rsidR="00C90DC4" w:rsidRPr="00C90DC4" w:rsidRDefault="00C90DC4" w:rsidP="00C90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Исполняющая обязанности главы городского поселения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   Т.Е. Сагитова                                            </w:t>
      </w: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C4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C90DC4" w:rsidRPr="00C90DC4" w:rsidRDefault="00C90DC4" w:rsidP="00C90DC4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Среднинского </w:t>
      </w:r>
    </w:p>
    <w:p w:rsidR="00C90DC4" w:rsidRPr="00C90DC4" w:rsidRDefault="00C90DC4" w:rsidP="00C90DC4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C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</w:t>
      </w:r>
    </w:p>
    <w:p w:rsidR="00C90DC4" w:rsidRPr="00C90DC4" w:rsidRDefault="00C90DC4" w:rsidP="00C90DC4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0DC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08.02.2021 № 11</w:t>
      </w:r>
    </w:p>
    <w:p w:rsidR="00C90DC4" w:rsidRPr="00C90DC4" w:rsidRDefault="00C90DC4" w:rsidP="00C90DC4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DC4" w:rsidRPr="00C90DC4" w:rsidRDefault="00C90DC4" w:rsidP="00C90D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sub_1100"/>
      <w:r w:rsidRPr="00C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Примерное положение</w:t>
      </w:r>
    </w:p>
    <w:p w:rsidR="00C90DC4" w:rsidRPr="00C90DC4" w:rsidRDefault="00C90DC4" w:rsidP="00C90D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оплате труда работников муниципального бюджетного учреждения культуры, находящегося в ведении городского поселения Среднинского муниципального образования</w:t>
      </w:r>
    </w:p>
    <w:p w:rsidR="00C90DC4" w:rsidRPr="00C90DC4" w:rsidRDefault="00C90DC4" w:rsidP="00C90D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2"/>
    <w:p w:rsidR="00C90DC4" w:rsidRPr="00C90DC4" w:rsidRDefault="00C90DC4" w:rsidP="00C90DC4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1.Настоящее Примерное положение об оплате труда работников муниципальных бюджетных учреждений культуры (далее – учреждения культуры), находящихся в ведении городского поселения Среднинского муниципального образования (далее – Положение), разработано в соответствии с постановлением Правительства Российской Федерации от 5 августа 2008 г. № 583 "О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учреждений", приказом Министерства труда и занятости Иркутской области от 22.03.2017г. №20-мпр «Об утверждении Методических рекомендаций по регулированию вопросов оплаты труда работников государственных учреждений Иркутской области», приказом Министерства культуры и архивов Иркутской области от 28.04.2017 г. № 22-мпр «Об утверждении примерного положения об оплате труда работников государственных учреждений Иркутской области, функции и полномочия учредителя которых осуществляет министерство культуры и архивов Иркутской области», устанавливает условия и </w:t>
      </w:r>
      <w:r w:rsidRPr="00C90DC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определяет систему оплаты труда работников учреждений культуры.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Положение является основанием для разработки положений об оплате труда учреждений культуры.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Система оплаты труда работников учреждений культуры устанавливается с учетом: 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proofErr w:type="gramStart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1.Единого</w:t>
      </w:r>
      <w:proofErr w:type="gramEnd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тарифно-квалификационного справочника работ и профессий рабочих;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proofErr w:type="gramStart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2.Единого</w:t>
      </w:r>
      <w:proofErr w:type="gramEnd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квалификационного справочника должностей руководителей, специалистов и служащих и профессиональных стандартов;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proofErr w:type="gramStart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3.рекомендаций</w:t>
      </w:r>
      <w:proofErr w:type="gramEnd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трехсторонней комиссии по регулированию социально-трудовых отношений;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proofErr w:type="gramStart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4.обеспечения</w:t>
      </w:r>
      <w:proofErr w:type="gramEnd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государственных гарантий по оплате труда;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proofErr w:type="gramStart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5.перечня</w:t>
      </w:r>
      <w:proofErr w:type="gramEnd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видов выплат компенсационного характера, </w:t>
      </w: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утвержденного приказом </w:t>
      </w:r>
      <w:proofErr w:type="spellStart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29 декабря 2007 г. № 822 "Об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учреждениях";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proofErr w:type="gramStart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6.перечня</w:t>
      </w:r>
      <w:proofErr w:type="gramEnd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видов выплат стимулирующего характера,</w:t>
      </w:r>
      <w:r w:rsidRPr="00C90DC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утвержденного приказом </w:t>
      </w:r>
      <w:proofErr w:type="spellStart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России от 29 декабря 2007 г. № 818 "Об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учреждениях";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proofErr w:type="gramStart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7.системы</w:t>
      </w:r>
      <w:proofErr w:type="gramEnd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нормирования труда, установленной коллективным договором, локальным нормативным актом учреждения;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</w:t>
      </w:r>
      <w:proofErr w:type="gramStart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8.дифференциации</w:t>
      </w:r>
      <w:proofErr w:type="gramEnd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заработной платы, исходя из сложности, качества выполняемых работ, квалификации и стажа работы, условий труда;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proofErr w:type="gramStart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9.настоящего</w:t>
      </w:r>
      <w:proofErr w:type="gramEnd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Положения.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3.Заработная плата работникам учреждений культуры устанавливается трудовыми договорами в соответствии с действующей в муниципальных учреждениях системой оплаты труда.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4.Фонд оплаты труда для учреждений культуры формируется в пределах объема, предусмотренного на выплату заработной платы, за счет субсидии на финансовое обеспечение выполнения муниципального задания, предоставляемой на соответствующий финансовый год и поступлений от приносящей доход деятельности.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Ответственность за формирование и перерасход фонда оплаты труда возлагается на руководителя учреждения.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5.Предельный уровень соотношения среднемесячной заработной платы руководителей, заместителей руководителей </w:t>
      </w:r>
      <w:proofErr w:type="gramStart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учреждений  культуры</w:t>
      </w:r>
      <w:proofErr w:type="gramEnd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среднемесячной заработной платы работников этих учреждений (без учета заработной платы руководителя, заместителей руководителя) устанавливается в размере, не превышающем четырехкратного соотношения.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Соотношение среднемесячной заработной платы руководителей, заместителей руководителей учреждений культуры и среднемесячной заработной платы работников этих учреждений, формируемой за счет всех источников финансового обеспечения, рассчитывается за календарный год. Соотношение среднемесячной заработной платы руководителя, заместителей руководителя учреждения культуры и среднемесячной заработной платы работников этого </w:t>
      </w:r>
      <w:proofErr w:type="gramStart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  определяется</w:t>
      </w:r>
      <w:proofErr w:type="gramEnd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путем деления среднемесячной заработной платы соответствующего руководителя, заместителя руководителя на среднемесячную заработную плату работников этого учреждения. Определение среднемесячной заработной платы в указанных целях осуществляется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24.12.2007 г. № 922 «Об особенностях порядка исчисления средней заработной платы».</w:t>
      </w:r>
    </w:p>
    <w:p w:rsidR="00C90DC4" w:rsidRPr="00C90DC4" w:rsidRDefault="00C90DC4" w:rsidP="00C90DC4">
      <w:pPr>
        <w:widowControl w:val="0"/>
        <w:autoSpaceDE w:val="0"/>
        <w:autoSpaceDN w:val="0"/>
        <w:spacing w:before="240" w:after="24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2.Порядок и условия оплаты труда работникам учреждений культуры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6. Система оплаты труда работников учреждений культуры включает в себя размеры окладов (должностных окладов), ставок заработной платы, выплаты компенсационного и стимулирующего характера, установленные коллективными договорами,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а также настоящим Положением.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7.Месячная заработная плата работника учреждения культуры,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в Российской Федерации, минимальной заработной платы, установленной Региональным соглашением о минимальной заработной плате в Иркутской области, установленных Правительством Российской Федерации базовых ставок заработной платы соответствующих профессиональных квалификационных групп.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8.Заработная плата работников учреждений культуры и Детских школ искусств при изменении (совершенствовании) системы оплаты труда не может быть меньше заработной платы, выплачиваемой работникам до ее изменения (совершенствования), при условии сохранения объема трудовых (должностных) обязанностей работников и выполнения ими работ той же квалификации.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9.Оплата труда работников по совместительству производится пропорционально отработанному времени исходя из оклада (должностного оклада), ставки заработной платы по занимаемой должности, профессии, а также доплат и надбавок компенсационного характера, надбавок стимулирующего характера, предусмотренных положением об оплате труда работников учреждения.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10.Определение размеров заработной платы работников по основной должности (профессии) и должности (профессии), занимаемой в порядке совместительства, производится раздельно по каждой из должностей (профессий).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11.Оплата труда работников на условиях неполного рабочего дня или неполной рабочей недели производится пропорционально отработанному времени исходя из оклада (должностного оклада), ставки заработной платы по занимаемой должности, профессии, а также доплат и надбавок компенсационного характера, надбавок стимулирующего характера, предусмотренных положением об оплате труда работников учреждения, или в зависимости от выполненного объема работ.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12. Штатное расписание учреждения культуры утверждается руководителем учреждения и включает в себя все должности работников данного учреждения.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13.Учреждения культуры в пределах утвержденного фонда оплаты труда, самостоятельно определяют размеры доплат, надбавок, премий по </w:t>
      </w: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итогам работы, но не ниже размеров доплат и надбавок компенсационного характера и не выше размеров надбавок стимулирующего характера, размера премирования определенных настоящим Положением.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14.Годовой объем средств на выплаты стимулирующего характера работникам учреждений культуры, установленные в подпункте </w:t>
      </w: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31 </w:t>
      </w:r>
      <w:r w:rsidRPr="00C90D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раздела 5, настоящего Положения, должен составлять не более 30 процентов фонда оплаты труда работников учреждения.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3.Порядок определения окладов (должностных окладов), ставок заработной </w:t>
      </w:r>
      <w:proofErr w:type="gramStart"/>
      <w:r w:rsidRPr="00C90D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платы  работникам</w:t>
      </w:r>
      <w:proofErr w:type="gramEnd"/>
      <w:r w:rsidRPr="00C90D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учреждений культуры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16.Размеры окладов (должностных окладов), ставок заработной платы работников учреждений культуры устанавливаются трудовыми договорами на основе профессиональных квалификационных групп (далее - ПКГ) (квалификационных уровней ПКГ), а по должностям, не включенным в ПКГ, - в зависимости от сложности исполнения возложенных на работника трудовых (должностных) обязанностей, в соответствии с положением об оплате труда работников учреждений культуры.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17.Рекомендуемые размеры минимальных окладов (должностных окладов), ставок заработной платы по должностям работников (профессиям рабочих) включенных в ПКГ </w:t>
      </w:r>
      <w:proofErr w:type="gramStart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определены  Приложении</w:t>
      </w:r>
      <w:proofErr w:type="gramEnd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1, 3 к настоящему Положению.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Рекомендуемые размеры минимальных окладов (должностных окладов), ставок заработной платы по должностям работников (профессиям рабочих) не включенных в ПКГ, определены в Приложении 2 к настоящему Положению, с учетом обеспечения их дифференциации в зависимости от сложности труда.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4.Порядок и условия установления выплат компенсационного характера работникам учреждений культуры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19.Работникам учреждений культуры устанавливаются следующие виды выплат компенсационного характера: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19.1. выплаты работникам, занятым на работах с вредными и (или) опасными условиями труда;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19.2. выплаты за работу в местностях с особыми климатическими условиями;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19.3. 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19.4. надбавка за работу в сельской местности.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20.Выплаты компенсационного характера, за исключением выплаты за работу в местностях с особыми климатическими условиями, определяются в процентах к окладу (должностному окладу), ставке заработной платы или в абсолютных размерах.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21.Выплаты компенсационного характера работникам учреждений </w:t>
      </w: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культуры, занятым на работах с вредными и (или) опасными условиями труда, устанавливаются в соответствии с положениями статьи 147 Трудового кодекса Российской Федерации,  Федеральным законом от 28 декабря 2013 года N 426-ФЗ "О специальной оценке условий труда" по результатам специальной оценки условий труда от оклада (должностного оклада),</w:t>
      </w:r>
      <w:r w:rsidRPr="00C90DC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ставки заработной платы установленного для различных видов работ с нормальными условиями труда в размере: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21.1. для работников, условия труда </w:t>
      </w:r>
      <w:proofErr w:type="gramStart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на рабочих местах</w:t>
      </w:r>
      <w:proofErr w:type="gramEnd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которых по результатам специальной оценки условий труда отнесены к вредным условиям труда 1 степени, - в размере 4 процентов;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21.2. для работников, условия труда </w:t>
      </w:r>
      <w:proofErr w:type="gramStart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на рабочих местах</w:t>
      </w:r>
      <w:proofErr w:type="gramEnd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которых по результатам специальной оценки условий труда отнесены к вредным условиям труда 2 или 3 степени, - в размере 8 процентов оклада;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21.3. для работников, условия труда </w:t>
      </w:r>
      <w:proofErr w:type="gramStart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на рабочих местах</w:t>
      </w:r>
      <w:proofErr w:type="gramEnd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которых по результатам специальной оценки условий труда отнесены к вредным условиям труда 4 степени или к опасным условиям труда, - в размере 12 процентов оклада</w:t>
      </w:r>
      <w:r w:rsidRPr="00C90DC4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>.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22.</w:t>
      </w:r>
      <w:r w:rsidRPr="00C90DC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К выплатам за работу в местностях с особыми климатическими условиями относятся следующие надбавки: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22.1. районный коэффициент;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22.2. процентная надбавка за работу в южных районах Иркутской области.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Надбавки за работу в местностях с особыми климатическими условиями начисляются на всю заработную плату, в которую включаются все выплаты в пользу работающих лиц.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Значение районного коэффициента к оплате труда работников учреждений культуры устанавливается 1,3.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23.Выплаты за работу в условиях, отклоняющихся от нормальных (при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 включают в себя: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23.1. Доплаты при совмещении профессий (должностей), расширении зон обслуживания, увеличении объема работы, исполнении обязанностей временно отсутствующего работника без освобождения от работы, определенной трудовым договором устанавливаются работникам на условиях и в порядке, предусмотренном статьей 60.2 Трудового кодекса Российской Федерации.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Размер доплаты за совмещение профессии (должностей), расширение зон обслуживания, увеличение объема работы, исполнение обязанностей временно отсутствующего работника без освобождения от работы, определенной трудовым договором, устанавливается в соответствии со статьей 151 Трудового кодекса Российской Федерации.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23.2. Выплаты за работу в ночное время.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Выплата</w:t>
      </w:r>
      <w:r w:rsidRPr="00C90DC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за работу в ночное время работникам учреждений культуры устанавливается на условиях и в порядке, предусмотренных статьей 96 Трудового кодекса Российской Федерации.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90D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Размер выплаты устанавливается в размере 35% от оклада </w:t>
      </w:r>
      <w:r w:rsidRPr="00C90D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(должностного оклада), </w:t>
      </w: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ставки заработной платы</w:t>
      </w:r>
      <w:r w:rsidRPr="00C90DC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C90D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 каждый час работы в ночное время (с 22.00 часов до 6.00 часов).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23.3. Выплата за сверхурочную работу, работу в выходные и нерабочие праздничные дни.</w:t>
      </w:r>
    </w:p>
    <w:p w:rsidR="00C90DC4" w:rsidRPr="00C90DC4" w:rsidRDefault="00C90DC4" w:rsidP="00C9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Courier New"/>
          <w:color w:val="000000"/>
          <w:sz w:val="28"/>
          <w:szCs w:val="28"/>
          <w:lang w:eastAsia="ru-RU"/>
        </w:rPr>
        <w:t xml:space="preserve">Условия, порядок и размер выплаты за сверхурочную работу работникам учреждений культуры, устанавливаются в соответствии со статьями 99,152 Трудового кодекса Российской Федерации </w:t>
      </w:r>
      <w:r w:rsidRPr="00C90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письменного согласия работника и на основании приказа руководителя учреждения.</w:t>
      </w:r>
    </w:p>
    <w:p w:rsidR="00C90DC4" w:rsidRPr="00C90DC4" w:rsidRDefault="00C90DC4" w:rsidP="00C90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Условия, порядок и размер выплаты за работу в выходные и нерабочие праздничные дни работникам учреждений культуры, устанавливаются в соответствии со статьями 113,153 Трудового кодекса Российской Федерации.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24.Работникам учреждения, расположенного на территории рабочего поселка, надбавка за работу в сельской местности, устанавливается поправочный коэффициент в размере 25 процентов от оклада (должностного оклада), ставки заработной платы.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25.Размеры доплат и надбавок компенсационного характера устанавливаются приказом учреждения и конкретизируются в трудовых договорах с работниками.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26.Положение об оплате труда работников учреждений не может предусматривать компенсационные выплаты, не предусмотренные настоящим Положением. 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5.Порядок и условия установления выплат стимулирующего характера работникам учреждений культуры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C4">
        <w:rPr>
          <w:rFonts w:ascii="Times New Roman" w:eastAsia="Calibri" w:hAnsi="Times New Roman" w:cs="Times New Roman"/>
          <w:sz w:val="28"/>
          <w:szCs w:val="28"/>
        </w:rPr>
        <w:t>27.Работникам учреждений культуры устанавливаются следующие виды выплаты стимулирующего характера: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C4">
        <w:rPr>
          <w:rFonts w:ascii="Times New Roman" w:eastAsia="Calibri" w:hAnsi="Times New Roman" w:cs="Times New Roman"/>
          <w:sz w:val="28"/>
          <w:szCs w:val="28"/>
        </w:rPr>
        <w:t>27.1. за качество выполняемых работ;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C4">
        <w:rPr>
          <w:rFonts w:ascii="Times New Roman" w:eastAsia="Calibri" w:hAnsi="Times New Roman" w:cs="Times New Roman"/>
          <w:sz w:val="28"/>
          <w:szCs w:val="28"/>
        </w:rPr>
        <w:t>27.2. за стаж работы, за выслугу лет;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C4">
        <w:rPr>
          <w:rFonts w:ascii="Times New Roman" w:eastAsia="Calibri" w:hAnsi="Times New Roman" w:cs="Times New Roman"/>
          <w:sz w:val="28"/>
          <w:szCs w:val="28"/>
        </w:rPr>
        <w:t>27.3. за интенсивность и высокие результаты работы;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C4">
        <w:rPr>
          <w:rFonts w:ascii="Times New Roman" w:eastAsia="Calibri" w:hAnsi="Times New Roman" w:cs="Times New Roman"/>
          <w:sz w:val="28"/>
          <w:szCs w:val="28"/>
        </w:rPr>
        <w:t>27.4. премиальные выплаты по итогам работы.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C4">
        <w:rPr>
          <w:rFonts w:ascii="Times New Roman" w:eastAsia="Calibri" w:hAnsi="Times New Roman" w:cs="Times New Roman"/>
          <w:sz w:val="28"/>
          <w:szCs w:val="28"/>
        </w:rPr>
        <w:t>28.</w:t>
      </w:r>
      <w:r w:rsidRPr="00C90DC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C90DC4">
        <w:rPr>
          <w:rFonts w:ascii="Times New Roman" w:eastAsia="Calibri" w:hAnsi="Times New Roman" w:cs="Times New Roman"/>
          <w:sz w:val="28"/>
          <w:szCs w:val="28"/>
        </w:rPr>
        <w:t>Данный перечень видов выплат стимулирующего характера является исчерпывающим.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C4">
        <w:rPr>
          <w:rFonts w:ascii="Times New Roman" w:eastAsia="Calibri" w:hAnsi="Times New Roman" w:cs="Times New Roman"/>
          <w:sz w:val="28"/>
          <w:szCs w:val="28"/>
        </w:rPr>
        <w:t>29. К выплатам за качество выполняемых работ относятся: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C4">
        <w:rPr>
          <w:rFonts w:ascii="Times New Roman" w:eastAsia="Calibri" w:hAnsi="Times New Roman" w:cs="Times New Roman"/>
          <w:sz w:val="28"/>
          <w:szCs w:val="28"/>
        </w:rPr>
        <w:t>-повышающий коэффициент за должностную (профессиональную) категорию для работников учреждений культуры;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C4">
        <w:rPr>
          <w:rFonts w:ascii="Times New Roman" w:eastAsia="Calibri" w:hAnsi="Times New Roman" w:cs="Times New Roman"/>
          <w:sz w:val="28"/>
          <w:szCs w:val="28"/>
        </w:rPr>
        <w:t xml:space="preserve">Рекомендуемый размер повышающего коэффициента за наличие должностной (профессиональной) и квалификационной категории установлен Приложением №3 настоящего положения. 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C4">
        <w:rPr>
          <w:rFonts w:ascii="Times New Roman" w:eastAsia="Calibri" w:hAnsi="Times New Roman" w:cs="Times New Roman"/>
          <w:sz w:val="28"/>
          <w:szCs w:val="28"/>
        </w:rPr>
        <w:t>29.1. Повышающий коэффициент за должностную (профессиональную) категорию основному персоналу учреждений культуры устанавливается за наличие должностной (профессиональной) категории, присвоенной с момента принятия решения соответствующей комиссией по результатам аттестации, проводимой в соответствии с локальными актами учреждений культуры.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90D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Повышающий коэффициент за должностную (профессиональную) категорию основному персоналу учреждений культуры устанавливается, если категорирование должностей (профессий) предусмотрены единым тарифно-квалификационным справочником работ и профессий рабочих, единым квалификационным справочником должностей руководителей, специалистов и служащих, утвержденных министерством труда и социального развития Российской Федерации, иными нормативными правовыми актами Российской </w:t>
      </w:r>
      <w:r w:rsidRPr="00C90DC4">
        <w:rPr>
          <w:rFonts w:ascii="Times New Roman" w:eastAsia="Calibri" w:hAnsi="Times New Roman" w:cs="Times New Roman"/>
          <w:color w:val="000000"/>
          <w:sz w:val="28"/>
          <w:szCs w:val="28"/>
        </w:rPr>
        <w:t>Федерации.</w:t>
      </w:r>
      <w:r w:rsidRPr="00C90DC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90DC4">
        <w:rPr>
          <w:rFonts w:ascii="Times New Roman" w:eastAsia="Calibri" w:hAnsi="Times New Roman" w:cs="Times New Roman"/>
          <w:color w:val="000000"/>
          <w:sz w:val="28"/>
          <w:szCs w:val="28"/>
        </w:rPr>
        <w:t>Размер выплаты повышающего коэффициента за должностную (профессиональную) категорию определяется путем умножения оклада (должностного оклада) на размер повышающего коэффициента.</w:t>
      </w:r>
    </w:p>
    <w:p w:rsidR="00C90DC4" w:rsidRPr="00C90DC4" w:rsidRDefault="00C90DC4" w:rsidP="00C90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</w:rPr>
        <w:t>30.Основному персоналу учреждений культуры выплаты за стаж работы, за выслугу лет предусмотрены следующим категориям работников</w:t>
      </w: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90DC4" w:rsidRPr="00C90DC4" w:rsidRDefault="00C90DC4" w:rsidP="00C90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30.1. основному персоналу учреждений культуры устанавливается выплата за стаж работы;</w:t>
      </w:r>
    </w:p>
    <w:p w:rsidR="00C90DC4" w:rsidRPr="00C90DC4" w:rsidRDefault="00C90DC4" w:rsidP="00C90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30.3. Размер выплаты за стаж работы, за выслугу лет:</w:t>
      </w:r>
    </w:p>
    <w:p w:rsidR="00C90DC4" w:rsidRPr="00C90DC4" w:rsidRDefault="00C90DC4" w:rsidP="00C90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3 до 6 лет–10%;</w:t>
      </w:r>
    </w:p>
    <w:p w:rsidR="00C90DC4" w:rsidRPr="00C90DC4" w:rsidRDefault="00C90DC4" w:rsidP="00C90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6 до 11 лет–15%;</w:t>
      </w:r>
    </w:p>
    <w:p w:rsidR="00C90DC4" w:rsidRPr="00C90DC4" w:rsidRDefault="00C90DC4" w:rsidP="00C90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-от 11 до 16 лет–20%; </w:t>
      </w:r>
    </w:p>
    <w:p w:rsidR="00C90DC4" w:rsidRPr="00C90DC4" w:rsidRDefault="00C90DC4" w:rsidP="00C90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16 до 21 лет–25%;</w:t>
      </w:r>
    </w:p>
    <w:p w:rsidR="00C90DC4" w:rsidRPr="00C90DC4" w:rsidRDefault="00C90DC4" w:rsidP="00C90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-от 21 года–30%.</w:t>
      </w:r>
    </w:p>
    <w:p w:rsidR="00C90DC4" w:rsidRPr="00C90DC4" w:rsidRDefault="00C90DC4" w:rsidP="00C90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30.4. Выплаты за стаж работы, выслугу лет устанавливаются к окладам (должностным окладам), ставкам заработной платы для учреждений культуры по основной замещаемой должности.</w:t>
      </w:r>
    </w:p>
    <w:p w:rsidR="00C90DC4" w:rsidRPr="00C90DC4" w:rsidRDefault="00C90DC4" w:rsidP="00C90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30.5. Стаж работы для исчисления выплаты за стаж работы, за выслугу лет устанавливается комиссией по установлению трудового стажа, утвержденной приказом руководителя.</w:t>
      </w:r>
    </w:p>
    <w:p w:rsidR="00C90DC4" w:rsidRPr="00C90DC4" w:rsidRDefault="00C90DC4" w:rsidP="00C90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30.6. Решение комиссии по установлению стажа работы работникам учреждений культуры оформляется протоколом, который является основанием для издания приказа руководителя о назначении выплаты.</w:t>
      </w:r>
    </w:p>
    <w:p w:rsidR="00C90DC4" w:rsidRPr="00C90DC4" w:rsidRDefault="00C90DC4" w:rsidP="00C90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30.7.В стаж работы, дающий право на получение выплаты за стаж работы, за выслугу лет включаются:</w:t>
      </w:r>
    </w:p>
    <w:p w:rsidR="00C90DC4" w:rsidRPr="00C90DC4" w:rsidRDefault="00C90DC4" w:rsidP="00C90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-время работы в соответствующей сфере деятельности;</w:t>
      </w:r>
    </w:p>
    <w:p w:rsidR="00C90DC4" w:rsidRPr="00C90DC4" w:rsidRDefault="00C90DC4" w:rsidP="00C90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-время по уходу за ребенком до достижения им возраста трех лет работникам, состоявшим в трудовых отношениях с учреждением культуры</w:t>
      </w:r>
      <w:r w:rsidRPr="00C90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0DC4" w:rsidRPr="00C90DC4" w:rsidRDefault="00C90DC4" w:rsidP="00C90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30.8. Периоды, учитываемые при исчислении стажа работы, дающего право на установление выплаты, устанавливаются в календарном исчислении и суммируются.</w:t>
      </w:r>
    </w:p>
    <w:p w:rsidR="00C90DC4" w:rsidRPr="00C90DC4" w:rsidRDefault="00C90DC4" w:rsidP="00C90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30.9.</w:t>
      </w:r>
      <w:r w:rsidRPr="00C90DC4">
        <w:rPr>
          <w:rFonts w:ascii="Calibri" w:eastAsia="Times New Roman" w:hAnsi="Calibri" w:cs="Times New Roman"/>
          <w:lang w:eastAsia="ru-RU"/>
        </w:rPr>
        <w:t xml:space="preserve"> </w:t>
      </w: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Выплаты за стаж работы, за выслугу лет выплачивается с момента возникновения права на назначение или повышение размера данной выплаты.</w:t>
      </w:r>
    </w:p>
    <w:p w:rsidR="00C90DC4" w:rsidRPr="00C90DC4" w:rsidRDefault="00C90DC4" w:rsidP="00C90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30.10.</w:t>
      </w:r>
      <w:r w:rsidRPr="00C90DC4">
        <w:rPr>
          <w:rFonts w:ascii="Calibri" w:eastAsia="Times New Roman" w:hAnsi="Calibri" w:cs="Times New Roman"/>
          <w:lang w:eastAsia="ru-RU"/>
        </w:rPr>
        <w:t xml:space="preserve"> </w:t>
      </w: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за стаж работы в учреждении к работникам учреждений, трудовыми договорами которых установлена выплата за выслугу лет, не предоставляется.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C4">
        <w:rPr>
          <w:rFonts w:ascii="Times New Roman" w:eastAsia="Calibri" w:hAnsi="Times New Roman" w:cs="Times New Roman"/>
          <w:sz w:val="28"/>
          <w:szCs w:val="28"/>
        </w:rPr>
        <w:t>31.</w:t>
      </w:r>
      <w:r w:rsidRPr="00C90DC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C90DC4">
        <w:rPr>
          <w:rFonts w:ascii="Times New Roman" w:eastAsia="Calibri" w:hAnsi="Times New Roman" w:cs="Times New Roman"/>
          <w:sz w:val="28"/>
          <w:szCs w:val="28"/>
        </w:rPr>
        <w:t>К выплатам за интенсивность и высокие результаты работы относятся следующие категории выплат, в размере от оклада (должностного оклада), ставки заработной платы: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31.1. за участие в мероприятиях областного, зонального, регионального, всероссийского и международного уровней - в размере до 50%; </w:t>
      </w:r>
    </w:p>
    <w:p w:rsidR="00C90DC4" w:rsidRPr="00C90DC4" w:rsidRDefault="00C90DC4" w:rsidP="00C90DC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C4">
        <w:rPr>
          <w:rFonts w:ascii="Times New Roman" w:eastAsia="Calibri" w:hAnsi="Times New Roman" w:cs="Times New Roman"/>
          <w:sz w:val="28"/>
          <w:szCs w:val="28"/>
        </w:rPr>
        <w:t>31.2. выплата за организацию и проведение внеплановых мероприятий поселкового, районного и областного уровней - в размере до 50%;</w:t>
      </w:r>
    </w:p>
    <w:p w:rsidR="00C90DC4" w:rsidRPr="00C90DC4" w:rsidRDefault="00C90DC4" w:rsidP="00C90DC4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C4">
        <w:rPr>
          <w:rFonts w:ascii="Times New Roman" w:eastAsia="Calibri" w:hAnsi="Times New Roman" w:cs="Times New Roman"/>
          <w:sz w:val="28"/>
          <w:szCs w:val="28"/>
        </w:rPr>
        <w:t>31.3. за подготовку полного пакета документов для участия учреждения, творческого коллектива, отдельного участника творческого коллектива, работника учреждения в конкурсах на соискание стипендий, премий, грантов, наград разного уровня - в размере до 50%;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C4">
        <w:rPr>
          <w:rFonts w:ascii="Times New Roman" w:eastAsia="Calibri" w:hAnsi="Times New Roman" w:cs="Times New Roman"/>
          <w:sz w:val="28"/>
          <w:szCs w:val="28"/>
        </w:rPr>
        <w:t>31.4. выплата за реализацию программ, проектов, не предусмотренных муниципальными заданиями и годовыми планами, - в размере до 50%;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C4">
        <w:rPr>
          <w:rFonts w:ascii="Times New Roman" w:eastAsia="Calibri" w:hAnsi="Times New Roman" w:cs="Times New Roman"/>
          <w:sz w:val="28"/>
          <w:szCs w:val="28"/>
        </w:rPr>
        <w:t>31.5. выплата за обеспечение производственно-творческой деятельности учреждения: за создание условий для комфортного посещения и пребывания в учреждении, создание, реставрацию (ремонт) и эксплуатацию необходимых для реализации основной деятельности учреждения, предусмотренной уставом, сценическо-постановочных средств, музейного и библиотечного имущества, оборудования, транспортных средств - в размере до 50%;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C4">
        <w:rPr>
          <w:rFonts w:ascii="Times New Roman" w:eastAsia="Calibri" w:hAnsi="Times New Roman" w:cs="Times New Roman"/>
          <w:sz w:val="28"/>
          <w:szCs w:val="28"/>
        </w:rPr>
        <w:t>31.6. выплата за подготовку планово-отчетных документов, документов по информационным запросам, в том числе, если подготовка документа связана с составлением дополнительных запросов в иные организации, применением нормативных правовых актов, использованием отчетных или аналитических показателей, проведением работ по поиску и копированию документов - в размере до 50%;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C4">
        <w:rPr>
          <w:rFonts w:ascii="Times New Roman" w:eastAsia="Calibri" w:hAnsi="Times New Roman" w:cs="Times New Roman"/>
          <w:sz w:val="28"/>
          <w:szCs w:val="28"/>
        </w:rPr>
        <w:t>31.7. выплата за организацию методической, наставнической работы, гастролей, выставок, мастер-классов на территории муниципальных образований Усольского района - в размере до 50%;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C4">
        <w:rPr>
          <w:rFonts w:ascii="Times New Roman" w:eastAsia="Calibri" w:hAnsi="Times New Roman" w:cs="Times New Roman"/>
          <w:sz w:val="28"/>
          <w:szCs w:val="28"/>
        </w:rPr>
        <w:t>31.8. выплата за работу по обеспечению оперативного и непрерывного обслуживания зданий и помещений, закрепленных за учреждением, в том числе, связанную с необходимостью срочного устранения опасности, внезапно возникшей в процессе эксплуатации зданий и помещений, непосредственно угрожающей жизни, здоровью, правам граждан, а также охраняемым законом интересам общества или государства - в размере до 50%;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C4">
        <w:rPr>
          <w:rFonts w:ascii="Times New Roman" w:eastAsia="Calibri" w:hAnsi="Times New Roman" w:cs="Times New Roman"/>
          <w:sz w:val="28"/>
          <w:szCs w:val="28"/>
        </w:rPr>
        <w:t>31.9. выплата работникам учреждения за выполнение другой работы по поручению руководителя учреждения, не входящей в должностные обязанности, в соответствии с правилами внутреннего трудового распорядка, графиками, правилами, расписаниями, локальными нормативными актами учреждения - в размере до 50%.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C4">
        <w:rPr>
          <w:rFonts w:ascii="Times New Roman" w:eastAsia="Calibri" w:hAnsi="Times New Roman" w:cs="Times New Roman"/>
          <w:sz w:val="28"/>
          <w:szCs w:val="28"/>
        </w:rPr>
        <w:t>31.10. за участие в информационной деятельности учреждения (разработка рекламных продуктов; создание видеороликов, презентаций; написание методических сборников, рекомендаций, статей) - в размере до 50%.</w:t>
      </w:r>
    </w:p>
    <w:p w:rsidR="00C90DC4" w:rsidRPr="00C90DC4" w:rsidRDefault="00C90DC4" w:rsidP="00C90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</w:rPr>
        <w:t xml:space="preserve">31.11. </w:t>
      </w: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работникам учреждений культуры в возрасте не старше 35 лет (далее-молодой специалист), имеющим законченное высшее (среднее профессиональное) образование, стаж работы которых составляет менее </w:t>
      </w: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трех лет - в размере 5%. От оклада (должностного оклада), ставки заработной платы.</w:t>
      </w:r>
    </w:p>
    <w:p w:rsidR="00C90DC4" w:rsidRPr="00C90DC4" w:rsidRDefault="00C90DC4" w:rsidP="00C90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установления выплат стимулирующего характера молодым специалистам являются:</w:t>
      </w:r>
    </w:p>
    <w:p w:rsidR="00C90DC4" w:rsidRPr="00C90DC4" w:rsidRDefault="00C90DC4" w:rsidP="00C90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-наличие документа об образовании и о квалификации, подтверждающего получение высшего (среднего профессионального) образования;</w:t>
      </w:r>
    </w:p>
    <w:p w:rsidR="00C90DC4" w:rsidRPr="00C90DC4" w:rsidRDefault="00C90DC4" w:rsidP="00C90D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-работа в учреждении культуры по специальности. 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C4">
        <w:rPr>
          <w:rFonts w:ascii="Times New Roman" w:eastAsia="Calibri" w:hAnsi="Times New Roman" w:cs="Times New Roman"/>
          <w:sz w:val="28"/>
          <w:szCs w:val="28"/>
        </w:rPr>
        <w:t xml:space="preserve">Определение размеров </w:t>
      </w:r>
      <w:r w:rsidRPr="00C90DC4">
        <w:rPr>
          <w:rFonts w:ascii="Times New Roman" w:eastAsia="Calibri" w:hAnsi="Times New Roman" w:cs="Times New Roman"/>
          <w:color w:val="000000"/>
          <w:sz w:val="28"/>
          <w:szCs w:val="28"/>
        </w:rPr>
        <w:t>выплат за интенсивность и высокие результаты работы</w:t>
      </w:r>
      <w:r w:rsidRPr="00C90DC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90DC4">
        <w:rPr>
          <w:rFonts w:ascii="Times New Roman" w:eastAsia="Calibri" w:hAnsi="Times New Roman" w:cs="Times New Roman"/>
          <w:sz w:val="28"/>
          <w:szCs w:val="28"/>
        </w:rPr>
        <w:t>осуществляется комиссией, созданной в учреждении. Решение комиссии оформляется протоколом, который утверждается председателем комиссии. На основании протокола комиссии руководитель учреждения культуры, издает приказ о распределении выплат стимулирующего характера.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C4">
        <w:rPr>
          <w:rFonts w:ascii="Times New Roman" w:eastAsia="Calibri" w:hAnsi="Times New Roman" w:cs="Times New Roman"/>
          <w:sz w:val="28"/>
          <w:szCs w:val="28"/>
        </w:rPr>
        <w:t>Выплаты стимулирующего характера устанавливаются в процентном отношении к окладу (должностному окладу), ставки заработной платы работника учреждения культуры.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Основанием для лишения или снижения надбавки за интенсивность и высокие результаты работы является приказ руководителя и производится в случаях: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-нарушение работником трудовой дисциплины или правил внутреннего трудового распорядка;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-некачественное исполнение своих должностных обязанностей, снижение качественных показателей работы;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-наличие обоснованных жалоб;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-изменение содержания выполняемых функциональных обязанностей;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-нарушение правил техники безопасности и пожарной безопасности, инструкций по охране труда, санитарно-эпидемиологического режима, халатное отношение к сохранности материально-технической базы, пассивность в участии в жизнедеятельности и общественных мероприятиях внутри муниципального учреждения и на других уровнях, наличие ошибок в ведении документации.</w:t>
      </w:r>
    </w:p>
    <w:p w:rsidR="00C90DC4" w:rsidRPr="00C90DC4" w:rsidRDefault="00C90DC4" w:rsidP="00C9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D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</w:t>
      </w: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r w:rsidRPr="00C90DC4">
        <w:rPr>
          <w:rFonts w:ascii="Times New Roman" w:eastAsia="Times New Roman" w:hAnsi="Times New Roman" w:cs="Times New Roman"/>
          <w:sz w:val="28"/>
          <w:szCs w:val="28"/>
        </w:rPr>
        <w:t xml:space="preserve">ремиальные выплаты по итогам работы (месяц, квартал, год) устанавливаются работникам учреждений культуры, </w:t>
      </w:r>
      <w:proofErr w:type="gramStart"/>
      <w:r w:rsidRPr="00C90DC4">
        <w:rPr>
          <w:rFonts w:ascii="Times New Roman" w:eastAsia="Times New Roman" w:hAnsi="Times New Roman" w:cs="Times New Roman"/>
          <w:sz w:val="28"/>
          <w:szCs w:val="28"/>
        </w:rPr>
        <w:t>в размере</w:t>
      </w:r>
      <w:proofErr w:type="gramEnd"/>
      <w:r w:rsidRPr="00C90DC4">
        <w:rPr>
          <w:rFonts w:ascii="Times New Roman" w:eastAsia="Times New Roman" w:hAnsi="Times New Roman" w:cs="Times New Roman"/>
          <w:sz w:val="28"/>
          <w:szCs w:val="28"/>
        </w:rPr>
        <w:t xml:space="preserve"> не превышающем одного оклада (должностного оклада), в год. 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C4">
        <w:rPr>
          <w:rFonts w:ascii="Times New Roman" w:eastAsia="Calibri" w:hAnsi="Times New Roman" w:cs="Times New Roman"/>
          <w:sz w:val="28"/>
          <w:szCs w:val="28"/>
        </w:rPr>
        <w:t>Условием премирования работников учреждения за работу в календарном периоде является отсутствие фактов применения дисциплинарных взысканий к работнику в соответствующем календарном периоде, в том числе по итогам рассмотрения обращений и заявлений граждан на некачественное оказание услуг (выполнение работ) работником, в случаях, если оказание услуг (выполнение работ) входит в должностные обязанности работника.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C4">
        <w:rPr>
          <w:rFonts w:ascii="Times New Roman" w:eastAsia="Calibri" w:hAnsi="Times New Roman" w:cs="Times New Roman"/>
          <w:sz w:val="28"/>
          <w:szCs w:val="28"/>
        </w:rPr>
        <w:t>Основанием выплаты премии по итогам работы является локальный нормативный акт учреждения, в котором отражены конкретные результаты исполнения трудовых (должностных) обязанностей, установленные</w:t>
      </w:r>
      <w:r w:rsidRPr="00C90DC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90DC4">
        <w:rPr>
          <w:rFonts w:ascii="Times New Roman" w:eastAsia="Calibri" w:hAnsi="Times New Roman" w:cs="Times New Roman"/>
          <w:sz w:val="28"/>
          <w:szCs w:val="28"/>
        </w:rPr>
        <w:t>соответствующими трудовыми договорами работников, исполненные</w:t>
      </w:r>
      <w:r w:rsidRPr="00C90DC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C90DC4">
        <w:rPr>
          <w:rFonts w:ascii="Times New Roman" w:eastAsia="Calibri" w:hAnsi="Times New Roman" w:cs="Times New Roman"/>
          <w:sz w:val="28"/>
          <w:szCs w:val="28"/>
        </w:rPr>
        <w:t>качественно и в срок, а также размеры такой выплаты.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C4">
        <w:rPr>
          <w:rFonts w:ascii="Times New Roman" w:eastAsia="Calibri" w:hAnsi="Times New Roman" w:cs="Times New Roman"/>
          <w:sz w:val="28"/>
          <w:szCs w:val="28"/>
        </w:rPr>
        <w:lastRenderedPageBreak/>
        <w:t>На премиальные выплаты по итогам работы начисляются районный коэффициент и процентная надбавка за работу в южных районах Иркутской области.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C4">
        <w:rPr>
          <w:rFonts w:ascii="Times New Roman" w:eastAsia="Calibri" w:hAnsi="Times New Roman" w:cs="Times New Roman"/>
          <w:sz w:val="28"/>
          <w:szCs w:val="28"/>
        </w:rPr>
        <w:t xml:space="preserve">         33.</w:t>
      </w:r>
      <w:r w:rsidRPr="00C90DC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C90DC4">
        <w:rPr>
          <w:rFonts w:ascii="Times New Roman" w:eastAsia="Calibri" w:hAnsi="Times New Roman" w:cs="Times New Roman"/>
          <w:sz w:val="28"/>
          <w:szCs w:val="28"/>
        </w:rPr>
        <w:t>Выплаты стимулирующего характера работникам учреждений культуры выплачиваются в пределах утвержденного фонда заработной платы.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6.Порядок и условия оплаты труда заместителя руководителя учреждения культуры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34.Настоящий раздел Примерного положения устанавливает порядок и условия оплаты труда заместителя руководителя </w:t>
      </w:r>
      <w:proofErr w:type="gramStart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учреждения  культуры</w:t>
      </w:r>
      <w:proofErr w:type="gramEnd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C4">
        <w:rPr>
          <w:rFonts w:ascii="Times New Roman" w:eastAsia="Calibri" w:hAnsi="Times New Roman" w:cs="Times New Roman"/>
          <w:sz w:val="28"/>
          <w:szCs w:val="28"/>
        </w:rPr>
        <w:t>35.Должностные оклады заместителя руководителя учреждения определяются в заключаемых с ними трудовых договорах в зависимости от должностного оклада руководителя соответствующего учреждения.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0DC4">
        <w:rPr>
          <w:rFonts w:ascii="Times New Roman" w:eastAsia="Calibri" w:hAnsi="Times New Roman" w:cs="Times New Roman"/>
          <w:sz w:val="28"/>
          <w:szCs w:val="28"/>
        </w:rPr>
        <w:t>Должностной оклад заместителя руководителя учреждения устанавливается на 10 - 30 % ниже должностного оклада руководителя соответствующего учреждения.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36.Оплата труда заместителя руководителя учреждения состоит из должностного оклада, выплат стимулирующего и компенсационного характера в соответствии с настоящим разделом Положения.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37.</w:t>
      </w: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С учетом условий труда заместителя руководителя учреждения, устанавливаются выплаты компенсационного характера, в соответствии с разделом 4 настоящего Положения.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38.</w:t>
      </w: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Заместителю руководителя учреждения </w:t>
      </w:r>
      <w:r w:rsidRPr="00C90D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выплачиваются выплаты стимулирующего характера в соответствии с </w:t>
      </w: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разделом 5 настоящего Положения</w:t>
      </w:r>
      <w:r w:rsidRPr="00C90DC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39.Руководитель учреждения ежегодно в срок до 1 февраля года, следующего за отчетным, предоставляют в администрацию городского поселения Среднинского муниципального образования информацию о рассчитываемой за календарный год среднемесячной заработной плате заместителя руководителя учреждения (далее – среднемесячная заработная плата) для размещения на официальном сайте администрации городского поселения Среднинского муниципального образования.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90DC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DC4">
        <w:rPr>
          <w:rFonts w:ascii="Times New Roman" w:eastAsia="Calibri" w:hAnsi="Times New Roman" w:cs="Times New Roman"/>
          <w:b/>
          <w:sz w:val="28"/>
          <w:szCs w:val="28"/>
        </w:rPr>
        <w:t>7.Порядок индексации заработной платы в связи с ростом потребительских цен на товары и услуги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40.Индексация заработной платы работников учреждений культуры производится в порядке, установленном законодательством, в пределах объема средств, предусмотренного на выплату заработной платы, за счет субсидии на финансовое обеспечение выполнения муниципального задания, предоставляемой на соответствующий финансовый год.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8.</w:t>
      </w:r>
      <w:r w:rsidRPr="00C90DC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C90D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Иные вопросы, связанные с оплатой труда работников учреждений культуры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sub_1083"/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41.Заместителю руководителя и работникам учреждений выплачивается материальная помощь.</w:t>
      </w:r>
      <w:bookmarkEnd w:id="3"/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42. Материальная помощь выплачивается:</w:t>
      </w:r>
    </w:p>
    <w:p w:rsidR="00C90DC4" w:rsidRPr="00C90DC4" w:rsidRDefault="00C90DC4" w:rsidP="00C9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-заместителям руководителей учреждений в размере одного оклада (должностного оклада) один раз в год;</w:t>
      </w:r>
    </w:p>
    <w:p w:rsidR="00C90DC4" w:rsidRPr="00C90DC4" w:rsidRDefault="00C90DC4" w:rsidP="00C9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-работникам учреждений в размере одного оклада (должностного оклада) один раз в год.</w:t>
      </w:r>
    </w:p>
    <w:p w:rsidR="00C90DC4" w:rsidRPr="00C90DC4" w:rsidRDefault="00C90DC4" w:rsidP="00C90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43.Порядок и условия выплаты материальной помощи:</w:t>
      </w:r>
    </w:p>
    <w:p w:rsidR="00C90DC4" w:rsidRPr="00C90DC4" w:rsidRDefault="00C90DC4" w:rsidP="00C90D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помощь работникам учреждений выплачивается в случаях:</w:t>
      </w:r>
    </w:p>
    <w:p w:rsidR="00C90DC4" w:rsidRPr="00C90DC4" w:rsidRDefault="00C90DC4" w:rsidP="00C9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C90DC4" w:rsidRPr="00C90DC4" w:rsidRDefault="00C90DC4" w:rsidP="00C9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необходимости в лечении или восстановлении здоровья в связи с болезнью (операцией, травмой), несчастным случаем при условии произведенных затрат более пяти тысяч рублей;</w:t>
      </w:r>
    </w:p>
    <w:p w:rsidR="00C90DC4" w:rsidRPr="00C90DC4" w:rsidRDefault="00C90DC4" w:rsidP="00C9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смерти работника или членов его семьи (родители, дети, супруги);</w:t>
      </w:r>
    </w:p>
    <w:p w:rsidR="00C90DC4" w:rsidRPr="00C90DC4" w:rsidRDefault="00C90DC4" w:rsidP="00C9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регистрации брака, рождение ребенка, юбилейных дат (50 лет и каждые последующие 5 лет со дня рождения).</w:t>
      </w:r>
    </w:p>
    <w:p w:rsidR="00C90DC4" w:rsidRPr="00C90DC4" w:rsidRDefault="00C90DC4" w:rsidP="00C9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44. Материальная помощь выплачивается по письменному заявлению работника при предоставлении следующих документов:</w:t>
      </w:r>
    </w:p>
    <w:p w:rsidR="00C90DC4" w:rsidRPr="00C90DC4" w:rsidRDefault="00C90DC4" w:rsidP="00C9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случаях, предусмотренных подпунктом «а» пункта 43 раздела 8, копии документов, подтверждающих факт случившегося, из соответствующих служб гражданской обороны и чрезвычайных ситуаций, внутренних дел, противопожарной службы, коммунальных служб и др.;</w:t>
      </w:r>
    </w:p>
    <w:p w:rsidR="00C90DC4" w:rsidRPr="00C90DC4" w:rsidRDefault="00C90DC4" w:rsidP="00C9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случаях, предусмотренных подпунктом «б» пункта 43 раздела 8, копии листка временной нетрудоспособности либо медицинских справок, заключений и других подтверждающих документов из лечебных учреждений, подтверждающих факт прохождения лечения, также </w:t>
      </w:r>
      <w:proofErr w:type="gramStart"/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proofErr w:type="gramEnd"/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размер фактически произведенных затрат;</w:t>
      </w:r>
    </w:p>
    <w:p w:rsidR="00C90DC4" w:rsidRPr="00C90DC4" w:rsidRDefault="00C90DC4" w:rsidP="00C9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в случаях, предусмотренных подпунктом «в» пункта 43 раздела 8, в части смерти членов семьи работника (родители, дети, супруги), копии свидетельства о смерти члена его семьи (родители, дети, супруги), а также копии документов, подтверждающих их родство; </w:t>
      </w:r>
    </w:p>
    <w:p w:rsidR="00C90DC4" w:rsidRPr="00C90DC4" w:rsidRDefault="00C90DC4" w:rsidP="00C9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случаях, предусмотренных подпунктом «г» пункта 43 раздела 8, копии свидетельства о заключении брака, рождении ребенка, копии паспорта.</w:t>
      </w:r>
    </w:p>
    <w:p w:rsidR="00C90DC4" w:rsidRPr="00C90DC4" w:rsidRDefault="00C90DC4" w:rsidP="00C9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45.В случае смерти работника, материальная помощь предоставляется одному из совершеннолетних членов его семьи (родители, дети, супруги), по письменному заявлению этого члена семьи и предоставлению документов, подтверждающих их родство, а также копии свидетельства о смерти работника.</w:t>
      </w:r>
    </w:p>
    <w:p w:rsidR="00C90DC4" w:rsidRPr="00C90DC4" w:rsidRDefault="00C90DC4" w:rsidP="00C9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46.Выплата материальной помощи работникам учреждений либо одному из совершеннолетних членов семьи работника (родители, дети, супруги) производится по решению руководителя учреждения.</w:t>
      </w:r>
    </w:p>
    <w:p w:rsidR="00C90DC4" w:rsidRPr="00C90DC4" w:rsidRDefault="00C90DC4" w:rsidP="00C9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47.Право на получение материальной помощи возникает с момента возникновения трудовых отношений.</w:t>
      </w:r>
    </w:p>
    <w:p w:rsidR="00C90DC4" w:rsidRPr="00C90DC4" w:rsidRDefault="00C90DC4" w:rsidP="00C9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48.На материальную помощь начисляются районный коэффициент и процентная надбавка за работу в южных районах Иркутской области.</w:t>
      </w:r>
    </w:p>
    <w:p w:rsidR="00C90DC4" w:rsidRPr="00C90DC4" w:rsidRDefault="00C90DC4" w:rsidP="00C9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>49.Материальная помощь выплачивается в пределах утвержденного фонда заработной платы.</w:t>
      </w:r>
    </w:p>
    <w:p w:rsidR="00C90DC4" w:rsidRPr="00C90DC4" w:rsidRDefault="00C90DC4" w:rsidP="00C9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50.Источник финансирования выплаты материальной помощи – средства бюджета Среднинского муниципального образования. </w:t>
      </w:r>
    </w:p>
    <w:p w:rsidR="00C90DC4" w:rsidRPr="00C90DC4" w:rsidRDefault="00C90DC4" w:rsidP="00C90D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>Исполняющая обязанности главы городского поселения</w:t>
      </w:r>
    </w:p>
    <w:p w:rsidR="00C90DC4" w:rsidRPr="00C90DC4" w:rsidRDefault="00C90DC4" w:rsidP="00C90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     Т.Е. Сагитова                                            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C90DC4" w:rsidRPr="00C90DC4" w:rsidRDefault="00C90DC4" w:rsidP="00C90DC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примерному Положению об оплате труда работников муниципальных бюджетных учреждений культуры, находящихся в ведении городского </w:t>
      </w:r>
      <w:r w:rsidRPr="00C90D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поселения Среднинского муниципального образования</w:t>
      </w:r>
    </w:p>
    <w:p w:rsidR="00C90DC4" w:rsidRPr="00C90DC4" w:rsidRDefault="00C90DC4" w:rsidP="00C90DC4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0DC4">
        <w:rPr>
          <w:rFonts w:ascii="Times New Roman" w:eastAsia="Calibri" w:hAnsi="Times New Roman" w:cs="Times New Roman"/>
          <w:sz w:val="24"/>
          <w:szCs w:val="24"/>
          <w:lang w:eastAsia="ru-RU"/>
        </w:rPr>
        <w:t>от 08.02.2021 г.№ 11</w:t>
      </w: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Рекомендуемые размеры минимальных окладов (должностных окладов), ставок заработной платы работников муниципальных бюджетных учреждений культуры, находящихся в ведении городского поселения Среднинского муниципального образования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</w:pPr>
      <w:r w:rsidRPr="00C90DC4"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  <w:t>Профессиональные квалификационные группы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</w:pPr>
      <w:r w:rsidRPr="00C90DC4"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  <w:t>общеотраслевых должностей руководителей, специалистов и служащих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C90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(Приказ </w:t>
      </w:r>
      <w:proofErr w:type="spellStart"/>
      <w:r w:rsidRPr="00C90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Минздравсоцразвития</w:t>
      </w:r>
      <w:proofErr w:type="spellEnd"/>
      <w:r w:rsidRPr="00C90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России от 29.05.2008г. N 247н)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6300"/>
        <w:gridCol w:w="3481"/>
      </w:tblGrid>
      <w:tr w:rsidR="00C90DC4" w:rsidRPr="00C90DC4" w:rsidTr="0089102D">
        <w:trPr>
          <w:trHeight w:val="1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должности (профессии)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Рекомендуемый размер минимального оклада,  (должностного оклада), ставок заработной платы, руб.</w:t>
            </w:r>
          </w:p>
        </w:tc>
      </w:tr>
      <w:tr w:rsidR="00C90DC4" w:rsidRPr="00C90DC4" w:rsidTr="0089102D">
        <w:trPr>
          <w:trHeight w:val="44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Должности, отнесенные к </w:t>
            </w:r>
            <w:hyperlink r:id="rId6" w:history="1">
              <w:r w:rsidRPr="00C90DC4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eastAsia="ru-RU"/>
                </w:rPr>
                <w:t>ПКГ</w:t>
              </w:r>
            </w:hyperlink>
            <w:r w:rsidRPr="00C90D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"Общеотраслевые должности служащих первого уровня"</w:t>
            </w:r>
          </w:p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left="2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 квалификационного уровня</w:t>
            </w:r>
          </w:p>
        </w:tc>
      </w:tr>
      <w:tr w:rsidR="00C90DC4" w:rsidRPr="00C90DC4" w:rsidTr="0089102D">
        <w:trPr>
          <w:trHeight w:val="300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Кассир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5 913,0</w:t>
            </w:r>
          </w:p>
        </w:tc>
      </w:tr>
      <w:tr w:rsidR="00C90DC4" w:rsidRPr="00C90DC4" w:rsidTr="0089102D">
        <w:trPr>
          <w:trHeight w:val="4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Должности, отнесенные к </w:t>
            </w:r>
            <w:hyperlink r:id="rId7" w:history="1">
              <w:r w:rsidRPr="00C90DC4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eastAsia="ru-RU"/>
                </w:rPr>
                <w:t>ПКГ</w:t>
              </w:r>
            </w:hyperlink>
            <w:r w:rsidRPr="00C90D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"Общеотраслевые должности служащих второго уровня"</w:t>
            </w:r>
          </w:p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left="27" w:hanging="28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 квалификационного уровня</w:t>
            </w:r>
          </w:p>
        </w:tc>
      </w:tr>
      <w:tr w:rsidR="00C90DC4" w:rsidRPr="00C90DC4" w:rsidTr="0089102D">
        <w:trPr>
          <w:trHeight w:val="211"/>
        </w:trPr>
        <w:tc>
          <w:tcPr>
            <w:tcW w:w="6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Специалист по социальной работе с молодёжью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8 838,0 </w:t>
            </w:r>
          </w:p>
        </w:tc>
      </w:tr>
      <w:tr w:rsidR="00C90DC4" w:rsidRPr="00C90DC4" w:rsidTr="0089102D">
        <w:trPr>
          <w:trHeight w:val="21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left="-111" w:firstLine="1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 квалификационного уровня</w:t>
            </w:r>
          </w:p>
        </w:tc>
      </w:tr>
      <w:tr w:rsidR="00C90DC4" w:rsidRPr="00C90DC4" w:rsidTr="0089102D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Заведующий хозяйством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left="-111" w:firstLine="11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9 162,0</w:t>
            </w:r>
          </w:p>
        </w:tc>
      </w:tr>
      <w:tr w:rsidR="00C90DC4" w:rsidRPr="00C90DC4" w:rsidTr="0089102D">
        <w:trPr>
          <w:trHeight w:val="21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Должности, отнесенные к </w:t>
            </w:r>
            <w:hyperlink r:id="rId8" w:history="1">
              <w:r w:rsidRPr="00C90DC4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eastAsia="ru-RU"/>
                </w:rPr>
                <w:t>ПКГ</w:t>
              </w:r>
            </w:hyperlink>
            <w:r w:rsidRPr="00C90D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"Общеотраслевые должности служащих третьего уровня"</w:t>
            </w:r>
          </w:p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1 квалификационный уровень</w:t>
            </w:r>
          </w:p>
        </w:tc>
      </w:tr>
      <w:tr w:rsidR="00C90DC4" w:rsidRPr="00C90DC4" w:rsidTr="0089102D">
        <w:trPr>
          <w:trHeight w:val="211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Программист 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9 556,0</w:t>
            </w:r>
          </w:p>
        </w:tc>
      </w:tr>
      <w:tr w:rsidR="00C90DC4" w:rsidRPr="00C90DC4" w:rsidTr="0089102D">
        <w:trPr>
          <w:trHeight w:val="30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left="29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Должности, отнесенные к </w:t>
            </w:r>
            <w:hyperlink r:id="rId9" w:history="1">
              <w:r w:rsidRPr="00C90DC4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eastAsia="ru-RU"/>
                </w:rPr>
                <w:t>ПКГ</w:t>
              </w:r>
            </w:hyperlink>
            <w:r w:rsidRPr="00C90D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"Общеотраслевые должности служащих четвертого уровня"</w:t>
            </w:r>
          </w:p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 квалификационного уровень</w:t>
            </w:r>
          </w:p>
        </w:tc>
      </w:tr>
      <w:tr w:rsidR="00C90DC4" w:rsidRPr="00C90DC4" w:rsidTr="0089102D">
        <w:trPr>
          <w:trHeight w:val="300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Заведующий обособленного структурного подразделения  </w:t>
            </w: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12 375,0 </w:t>
            </w:r>
          </w:p>
        </w:tc>
      </w:tr>
    </w:tbl>
    <w:p w:rsidR="00C90DC4" w:rsidRPr="00C90DC4" w:rsidRDefault="00C90DC4" w:rsidP="00C90D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90D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Профессиональные квалификационные группы </w:t>
      </w:r>
    </w:p>
    <w:p w:rsidR="00C90DC4" w:rsidRPr="00C90DC4" w:rsidRDefault="00C90DC4" w:rsidP="00C90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90D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должностей работников культуры, искусства и кинематографии</w:t>
      </w:r>
    </w:p>
    <w:p w:rsidR="00C90DC4" w:rsidRPr="00C90DC4" w:rsidRDefault="00C90DC4" w:rsidP="00C90DC4">
      <w:pPr>
        <w:widowControl w:val="0"/>
        <w:tabs>
          <w:tab w:val="left" w:pos="8789"/>
        </w:tabs>
        <w:autoSpaceDE w:val="0"/>
        <w:autoSpaceDN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color w:val="000000"/>
          <w:sz w:val="27"/>
          <w:szCs w:val="27"/>
          <w:lang w:eastAsia="ru-RU"/>
        </w:rPr>
      </w:pPr>
      <w:r w:rsidRPr="00C90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(Приказ </w:t>
      </w:r>
      <w:proofErr w:type="spellStart"/>
      <w:r w:rsidRPr="00C90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Минздравсоцразвития</w:t>
      </w:r>
      <w:proofErr w:type="spellEnd"/>
      <w:r w:rsidRPr="00C90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России от 31.08.2007г. N 570)</w:t>
      </w:r>
    </w:p>
    <w:tbl>
      <w:tblPr>
        <w:tblpPr w:leftFromText="180" w:rightFromText="180" w:vertAnchor="text" w:horzAnchor="margin" w:tblpX="74" w:tblpY="614"/>
        <w:tblOverlap w:val="never"/>
        <w:tblW w:w="9747" w:type="dxa"/>
        <w:tblLayout w:type="fixed"/>
        <w:tblLook w:val="00A0" w:firstRow="1" w:lastRow="0" w:firstColumn="1" w:lastColumn="0" w:noHBand="0" w:noVBand="0"/>
      </w:tblPr>
      <w:tblGrid>
        <w:gridCol w:w="5070"/>
        <w:gridCol w:w="2268"/>
        <w:gridCol w:w="2409"/>
      </w:tblGrid>
      <w:tr w:rsidR="00C90DC4" w:rsidRPr="00C90DC4" w:rsidTr="0089102D">
        <w:trPr>
          <w:trHeight w:val="18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Наименование должности (профессии)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Рекомендуемый размер минимального оклада,  (должностного оклада), ставок заработной платы, руб.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Размер повышающего коэффициента за наличие должностной (профессиональной) категории</w:t>
            </w:r>
          </w:p>
        </w:tc>
      </w:tr>
      <w:tr w:rsidR="00C90DC4" w:rsidRPr="00C90DC4" w:rsidTr="0089102D">
        <w:trPr>
          <w:trHeight w:val="30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Должности, отнесенные к </w:t>
            </w:r>
            <w:hyperlink r:id="rId10" w:history="1">
              <w:r w:rsidRPr="00C90DC4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eastAsia="ru-RU"/>
                </w:rPr>
                <w:t>ПКГ</w:t>
              </w:r>
            </w:hyperlink>
            <w:r w:rsidRPr="00C90D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"Должности работников культуры, искусства и кинематографии среднего звена"</w:t>
            </w:r>
          </w:p>
        </w:tc>
      </w:tr>
      <w:tr w:rsidR="00C90DC4" w:rsidRPr="00C90DC4" w:rsidTr="0089102D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Аккомпаниатор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8 394,0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вторая категория – 0,20 </w:t>
            </w:r>
          </w:p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первая категория – 0,25</w:t>
            </w:r>
          </w:p>
        </w:tc>
      </w:tr>
      <w:tr w:rsidR="00C90DC4" w:rsidRPr="00C90DC4" w:rsidTr="0089102D">
        <w:trPr>
          <w:trHeight w:val="43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DC4" w:rsidRPr="00C90DC4" w:rsidTr="0089102D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DC4" w:rsidRPr="00C90DC4" w:rsidTr="0089102D">
        <w:trPr>
          <w:trHeight w:val="30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Должности, отнесенные к </w:t>
            </w:r>
            <w:hyperlink r:id="rId11" w:history="1">
              <w:r w:rsidRPr="00C90DC4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eastAsia="ru-RU"/>
                </w:rPr>
                <w:t>ПКГ</w:t>
              </w:r>
            </w:hyperlink>
            <w:r w:rsidRPr="00C90D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"Должности работников культуры, искусства и кинематографии ведущего звена"</w:t>
            </w:r>
          </w:p>
        </w:tc>
      </w:tr>
      <w:tr w:rsidR="00C90DC4" w:rsidRPr="00C90DC4" w:rsidTr="0089102D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Библиотекарь, библиограф, методист библиотеки, редактор библиотеки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9 162,0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вторая категория – 0,20 </w:t>
            </w:r>
          </w:p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первая категория – 0,25 </w:t>
            </w:r>
          </w:p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высшая категория – 0,30</w:t>
            </w:r>
          </w:p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ведущая категория – 0,35</w:t>
            </w:r>
          </w:p>
        </w:tc>
      </w:tr>
      <w:tr w:rsidR="00C90DC4" w:rsidRPr="00C90DC4" w:rsidTr="0089102D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Художник-модельер театрального костюма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DC4" w:rsidRPr="00C90DC4" w:rsidTr="0089102D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Художник-постановщик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DC4" w:rsidRPr="00C90DC4" w:rsidTr="0089102D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Художник-декоратор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DC4" w:rsidRPr="00C90DC4" w:rsidTr="0089102D">
        <w:trPr>
          <w:trHeight w:val="30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Аккомпаниатор-концертмейстер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DC4" w:rsidRPr="00C90DC4" w:rsidTr="0089102D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Специалист по жанрам творчества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DC4" w:rsidRPr="00C90DC4" w:rsidTr="0089102D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Методист клубного учреждения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DC4" w:rsidRPr="00C90DC4" w:rsidTr="0089102D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Звукооператор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DC4" w:rsidRPr="00C90DC4" w:rsidTr="0089102D">
        <w:trPr>
          <w:trHeight w:val="300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Должности, отнесенные к </w:t>
            </w:r>
            <w:hyperlink r:id="rId12" w:history="1">
              <w:r w:rsidRPr="00C90DC4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eastAsia="ru-RU"/>
                </w:rPr>
                <w:t>ПКГ</w:t>
              </w:r>
            </w:hyperlink>
            <w:r w:rsidRPr="00C90D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"Должности руководящего состава учреждений культуры, искусства и кинематографии"</w:t>
            </w:r>
          </w:p>
        </w:tc>
      </w:tr>
      <w:tr w:rsidR="00C90DC4" w:rsidRPr="00C90DC4" w:rsidTr="0089102D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Режиссер (дирижер, балетмейстер, хормейстер)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9838,0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вторая категория – 0,20 </w:t>
            </w:r>
          </w:p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первая категория – 0,25 </w:t>
            </w:r>
          </w:p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высшая категория – 0,30</w:t>
            </w:r>
          </w:p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ведущая категория – 0,3</w:t>
            </w:r>
          </w:p>
        </w:tc>
      </w:tr>
      <w:tr w:rsidR="00C90DC4" w:rsidRPr="00C90DC4" w:rsidTr="0089102D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Режиссер массовых представлений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DC4" w:rsidRPr="00C90DC4" w:rsidTr="0089102D">
        <w:trPr>
          <w:trHeight w:val="30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Звукорежиссер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DC4" w:rsidRPr="00C90DC4" w:rsidTr="0089102D">
        <w:trPr>
          <w:trHeight w:val="57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DC4" w:rsidRPr="00C90DC4" w:rsidTr="0089102D">
        <w:trPr>
          <w:trHeight w:val="2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Заведующий отделом (сектором) дома (дворца) культуры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11 461,0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90DC4" w:rsidRPr="00C90DC4" w:rsidTr="0089102D">
        <w:trPr>
          <w:trHeight w:val="29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Заведующий отделом (сектором) библиотеки</w:t>
            </w: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90DC4" w:rsidRPr="00C90DC4" w:rsidRDefault="00C90DC4" w:rsidP="00C90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90D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Профессиональные квалификационные группы</w:t>
      </w:r>
    </w:p>
    <w:p w:rsidR="00C90DC4" w:rsidRPr="00C90DC4" w:rsidRDefault="00C90DC4" w:rsidP="00C90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90D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профессий рабочих культуры, искусства и кинематографии</w:t>
      </w:r>
    </w:p>
    <w:p w:rsidR="00C90DC4" w:rsidRPr="00C90DC4" w:rsidRDefault="00C90DC4" w:rsidP="00C90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C90D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(Приказ </w:t>
      </w:r>
      <w:proofErr w:type="spellStart"/>
      <w:r w:rsidRPr="00C90D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Минздравсоцразвития</w:t>
      </w:r>
      <w:proofErr w:type="spellEnd"/>
      <w:r w:rsidRPr="00C90DC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России от 14.03.2008г. N 121н</w:t>
      </w: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402"/>
      </w:tblGrid>
      <w:tr w:rsidR="00C90DC4" w:rsidRPr="00C90DC4" w:rsidTr="008910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firstLine="42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firstLine="426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Должности работников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Рекомендуемый размер минимального оклада,  (должностного оклада), ставок заработной платы, руб.</w:t>
            </w:r>
          </w:p>
        </w:tc>
      </w:tr>
      <w:tr w:rsidR="00C90DC4" w:rsidRPr="00C90DC4" w:rsidTr="0089102D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firstLine="34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Должности, отнесенные к </w:t>
            </w:r>
            <w:hyperlink r:id="rId13" w:history="1">
              <w:r w:rsidRPr="00C90DC4">
                <w:rPr>
                  <w:rFonts w:ascii="Times New Roman" w:eastAsia="Calibri" w:hAnsi="Times New Roman" w:cs="Times New Roman"/>
                  <w:color w:val="000000"/>
                  <w:sz w:val="28"/>
                  <w:szCs w:val="28"/>
                  <w:lang w:eastAsia="ru-RU"/>
                </w:rPr>
                <w:t>ПКГ</w:t>
              </w:r>
            </w:hyperlink>
            <w:r w:rsidRPr="00C90D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Профессии рабочих культуры, искусства и кинематографии первого уровня</w:t>
            </w:r>
            <w:r w:rsidRPr="00C90D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"</w:t>
            </w:r>
          </w:p>
        </w:tc>
      </w:tr>
      <w:tr w:rsidR="00C90DC4" w:rsidRPr="00C90DC4" w:rsidTr="008910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Костюмер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7868,0</w:t>
            </w:r>
          </w:p>
        </w:tc>
      </w:tr>
      <w:tr w:rsidR="00C90DC4" w:rsidRPr="00C90DC4" w:rsidTr="008910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Машинист  сцены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90DC4" w:rsidRPr="00C90DC4" w:rsidTr="0089102D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Киномеханик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C90DC4" w:rsidRPr="00C90DC4" w:rsidRDefault="00C90DC4" w:rsidP="00C90DC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примерному Положению об оплате труда работников муниципальных бюджетных учреждений культуры, </w:t>
      </w:r>
      <w:r w:rsidRPr="00C90D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находящихся в ведении городского поселения Среднинского муниципального образования</w:t>
      </w:r>
    </w:p>
    <w:p w:rsidR="00C90DC4" w:rsidRPr="00C90DC4" w:rsidRDefault="00C90DC4" w:rsidP="00C90DC4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0DC4">
        <w:rPr>
          <w:rFonts w:ascii="Times New Roman" w:eastAsia="Calibri" w:hAnsi="Times New Roman" w:cs="Times New Roman"/>
          <w:sz w:val="24"/>
          <w:szCs w:val="24"/>
          <w:lang w:eastAsia="ru-RU"/>
        </w:rPr>
        <w:t>от 08.02.2021 г.№ 11</w:t>
      </w: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Рекомендуемые размеры минимальных окладов (должностных окладов), ставок заработной платы работников муниципальных бюджетных учреждений культуры, не включенных в профессиональные квалификационные группы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6295"/>
        <w:gridCol w:w="3594"/>
      </w:tblGrid>
      <w:tr w:rsidR="00C90DC4" w:rsidRPr="00C90DC4" w:rsidTr="0089102D">
        <w:trPr>
          <w:trHeight w:val="1268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Наименование должности (профессии)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Рекомендуемый размер минимального оклада,  (должностного оклада), ставок заработной платы, руб.</w:t>
            </w:r>
          </w:p>
        </w:tc>
      </w:tr>
      <w:tr w:rsidR="00C90DC4" w:rsidRPr="00C90DC4" w:rsidTr="0089102D">
        <w:trPr>
          <w:trHeight w:val="300"/>
        </w:trPr>
        <w:tc>
          <w:tcPr>
            <w:tcW w:w="6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Светооператор</w:t>
            </w:r>
            <w:proofErr w:type="spellEnd"/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9 162,0</w:t>
            </w:r>
          </w:p>
        </w:tc>
      </w:tr>
      <w:tr w:rsidR="00C90DC4" w:rsidRPr="00C90DC4" w:rsidTr="0089102D">
        <w:trPr>
          <w:trHeight w:val="30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Менеджер по культурно-массовому досугу</w:t>
            </w:r>
          </w:p>
        </w:tc>
        <w:tc>
          <w:tcPr>
            <w:tcW w:w="3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9 838,0</w:t>
            </w:r>
          </w:p>
        </w:tc>
      </w:tr>
      <w:tr w:rsidR="00C90DC4" w:rsidRPr="00C90DC4" w:rsidTr="0089102D">
        <w:trPr>
          <w:trHeight w:val="300"/>
        </w:trPr>
        <w:tc>
          <w:tcPr>
            <w:tcW w:w="6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Художественный руководитель дома (дворца) культуры</w:t>
            </w:r>
          </w:p>
        </w:tc>
        <w:tc>
          <w:tcPr>
            <w:tcW w:w="3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12 052,0</w:t>
            </w:r>
          </w:p>
        </w:tc>
      </w:tr>
    </w:tbl>
    <w:p w:rsidR="00C90DC4" w:rsidRPr="00C90DC4" w:rsidRDefault="00C90DC4" w:rsidP="00C90D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</w:t>
      </w:r>
    </w:p>
    <w:p w:rsidR="00C90DC4" w:rsidRPr="00C90DC4" w:rsidRDefault="00C90DC4" w:rsidP="00C90DC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примерному Положению об оплате труда работников муниципальных бюджетных учреждений культуры, </w:t>
      </w:r>
      <w:r w:rsidRPr="00C90D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находящихся в ведении городского поселения Среднинского муниципального образования</w:t>
      </w:r>
    </w:p>
    <w:p w:rsidR="00C90DC4" w:rsidRPr="00C90DC4" w:rsidRDefault="00C90DC4" w:rsidP="00C90DC4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0DC4">
        <w:rPr>
          <w:rFonts w:ascii="Times New Roman" w:eastAsia="Calibri" w:hAnsi="Times New Roman" w:cs="Times New Roman"/>
          <w:sz w:val="24"/>
          <w:szCs w:val="24"/>
          <w:lang w:eastAsia="ru-RU"/>
        </w:rPr>
        <w:t>от 08.02.2021 г.№ 11</w:t>
      </w: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Рекомендуемые размеры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90DC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минимальных окладов (должностных окладов, ставок заработной платы и повышающих коэффициентов за наличие квалификационной категории работников муниципальных бюджетных учреждений.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C90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Профессиональные квалификационные группы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C90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общеотраслевых </w:t>
      </w:r>
      <w:proofErr w:type="gramStart"/>
      <w:r w:rsidRPr="00C90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должностей  служащих</w:t>
      </w:r>
      <w:proofErr w:type="gramEnd"/>
    </w:p>
    <w:tbl>
      <w:tblPr>
        <w:tblW w:w="9572" w:type="dxa"/>
        <w:jc w:val="center"/>
        <w:tblLook w:val="00A0" w:firstRow="1" w:lastRow="0" w:firstColumn="1" w:lastColumn="0" w:noHBand="0" w:noVBand="0"/>
      </w:tblPr>
      <w:tblGrid>
        <w:gridCol w:w="6285"/>
        <w:gridCol w:w="3287"/>
      </w:tblGrid>
      <w:tr w:rsidR="00C90DC4" w:rsidRPr="00C90DC4" w:rsidTr="0089102D">
        <w:trPr>
          <w:trHeight w:val="1211"/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должности (профессии)</w:t>
            </w: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Рекомендуемый размер минимального оклада,  (должностного оклада), ставок заработной платы, руб.</w:t>
            </w:r>
          </w:p>
        </w:tc>
      </w:tr>
      <w:tr w:rsidR="00C90DC4" w:rsidRPr="00C90DC4" w:rsidTr="0089102D">
        <w:trPr>
          <w:trHeight w:val="443"/>
          <w:jc w:val="center"/>
        </w:trPr>
        <w:tc>
          <w:tcPr>
            <w:tcW w:w="9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Должности, отнесенные к </w:t>
            </w:r>
            <w:hyperlink r:id="rId14" w:history="1">
              <w:r w:rsidRPr="00C90DC4">
                <w:rPr>
                  <w:rFonts w:ascii="Times New Roman" w:eastAsia="Calibri" w:hAnsi="Times New Roman" w:cs="Times New Roman"/>
                  <w:color w:val="000000"/>
                  <w:sz w:val="27"/>
                  <w:szCs w:val="27"/>
                  <w:lang w:eastAsia="ru-RU"/>
                </w:rPr>
                <w:t>ПКГ</w:t>
              </w:r>
            </w:hyperlink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90DC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"Общеотраслевые должности служащих второго уровня"</w:t>
            </w:r>
          </w:p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2 квалификационного уровня</w:t>
            </w:r>
          </w:p>
        </w:tc>
      </w:tr>
      <w:tr w:rsidR="00C90DC4" w:rsidRPr="00C90DC4" w:rsidTr="0089102D">
        <w:trPr>
          <w:trHeight w:val="394"/>
          <w:jc w:val="center"/>
        </w:trPr>
        <w:tc>
          <w:tcPr>
            <w:tcW w:w="6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Заведующий хозяйством</w:t>
            </w:r>
          </w:p>
        </w:tc>
        <w:tc>
          <w:tcPr>
            <w:tcW w:w="3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9162,0</w:t>
            </w:r>
          </w:p>
        </w:tc>
      </w:tr>
    </w:tbl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C90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Профессиональные квалификационные группы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C90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должностей работников культуры, искусства и кинематографии</w:t>
      </w:r>
    </w:p>
    <w:tbl>
      <w:tblPr>
        <w:tblW w:w="9562" w:type="dxa"/>
        <w:jc w:val="center"/>
        <w:tblLook w:val="00A0" w:firstRow="1" w:lastRow="0" w:firstColumn="1" w:lastColumn="0" w:noHBand="0" w:noVBand="0"/>
      </w:tblPr>
      <w:tblGrid>
        <w:gridCol w:w="6331"/>
        <w:gridCol w:w="3231"/>
      </w:tblGrid>
      <w:tr w:rsidR="00C90DC4" w:rsidRPr="00C90DC4" w:rsidTr="0089102D">
        <w:trPr>
          <w:trHeight w:val="1268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должности (профессии)</w:t>
            </w:r>
          </w:p>
        </w:tc>
        <w:tc>
          <w:tcPr>
            <w:tcW w:w="3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Рекомендуемый размер минимального оклада,  (должностного оклада), ставок заработной платы, руб.</w:t>
            </w:r>
          </w:p>
        </w:tc>
      </w:tr>
      <w:tr w:rsidR="00C90DC4" w:rsidRPr="00C90DC4" w:rsidTr="0089102D">
        <w:trPr>
          <w:trHeight w:val="856"/>
          <w:jc w:val="center"/>
        </w:trPr>
        <w:tc>
          <w:tcPr>
            <w:tcW w:w="9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Должности, отнесенные к </w:t>
            </w:r>
            <w:hyperlink r:id="rId15" w:history="1">
              <w:r w:rsidRPr="00C90DC4">
                <w:rPr>
                  <w:rFonts w:ascii="Times New Roman" w:eastAsia="Calibri" w:hAnsi="Times New Roman" w:cs="Times New Roman"/>
                  <w:color w:val="000000"/>
                  <w:sz w:val="27"/>
                  <w:szCs w:val="27"/>
                  <w:lang w:eastAsia="ru-RU"/>
                </w:rPr>
                <w:t>ПКГ</w:t>
              </w:r>
            </w:hyperlink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90DC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"Должности работников культуры, искусства и кинематографии ведущего звена</w:t>
            </w:r>
          </w:p>
        </w:tc>
      </w:tr>
      <w:tr w:rsidR="00C90DC4" w:rsidRPr="00C90DC4" w:rsidTr="0089102D">
        <w:trPr>
          <w:trHeight w:val="36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Библиотекарь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9 162,0</w:t>
            </w:r>
          </w:p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C90DC4" w:rsidRPr="00C90DC4" w:rsidTr="0089102D">
        <w:trPr>
          <w:trHeight w:val="366"/>
          <w:jc w:val="center"/>
        </w:trPr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Инструктор по спорту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9162,0</w:t>
            </w:r>
          </w:p>
        </w:tc>
      </w:tr>
    </w:tbl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C90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Профессиональные квалификационные группы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C90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должностей работников культуры, искусства и кинематографии</w:t>
      </w:r>
    </w:p>
    <w:tbl>
      <w:tblPr>
        <w:tblW w:w="9578" w:type="dxa"/>
        <w:jc w:val="center"/>
        <w:tblLook w:val="00A0" w:firstRow="1" w:lastRow="0" w:firstColumn="1" w:lastColumn="0" w:noHBand="0" w:noVBand="0"/>
      </w:tblPr>
      <w:tblGrid>
        <w:gridCol w:w="6297"/>
        <w:gridCol w:w="3281"/>
      </w:tblGrid>
      <w:tr w:rsidR="00C90DC4" w:rsidRPr="00C90DC4" w:rsidTr="0089102D">
        <w:trPr>
          <w:trHeight w:val="286"/>
          <w:jc w:val="center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Наименование должности (профессии)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Рекомендуемый размер минимального оклада,  (должностного оклада), ставок заработной платы, руб.</w:t>
            </w:r>
          </w:p>
        </w:tc>
      </w:tr>
      <w:tr w:rsidR="00C90DC4" w:rsidRPr="00C90DC4" w:rsidTr="0089102D">
        <w:trPr>
          <w:trHeight w:val="610"/>
          <w:jc w:val="center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Должности, отнесенные к </w:t>
            </w:r>
            <w:hyperlink r:id="rId16" w:history="1">
              <w:r w:rsidRPr="00C90DC4">
                <w:rPr>
                  <w:rFonts w:ascii="Times New Roman" w:eastAsia="Calibri" w:hAnsi="Times New Roman" w:cs="Times New Roman"/>
                  <w:color w:val="000000"/>
                  <w:sz w:val="27"/>
                  <w:szCs w:val="27"/>
                  <w:lang w:eastAsia="ru-RU"/>
                </w:rPr>
                <w:t>ПКГ</w:t>
              </w:r>
            </w:hyperlink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90DC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"Должности работников культуры, искусства и кинематографии ведущего звена"</w:t>
            </w:r>
          </w:p>
        </w:tc>
      </w:tr>
      <w:tr w:rsidR="00C90DC4" w:rsidRPr="00C90DC4" w:rsidTr="0089102D">
        <w:trPr>
          <w:trHeight w:val="328"/>
          <w:jc w:val="center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Аккомпаниатор-концертмейстер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9 162,0 </w:t>
            </w:r>
          </w:p>
        </w:tc>
      </w:tr>
      <w:tr w:rsidR="00C90DC4" w:rsidRPr="00C90DC4" w:rsidTr="0089102D">
        <w:trPr>
          <w:trHeight w:val="300"/>
          <w:jc w:val="center"/>
        </w:trPr>
        <w:tc>
          <w:tcPr>
            <w:tcW w:w="9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 xml:space="preserve">Должности, отнесенные к </w:t>
            </w:r>
            <w:hyperlink r:id="rId17" w:history="1">
              <w:r w:rsidRPr="00C90DC4">
                <w:rPr>
                  <w:rFonts w:ascii="Times New Roman" w:eastAsia="Calibri" w:hAnsi="Times New Roman" w:cs="Times New Roman"/>
                  <w:color w:val="000000"/>
                  <w:sz w:val="27"/>
                  <w:szCs w:val="27"/>
                  <w:lang w:eastAsia="ru-RU"/>
                </w:rPr>
                <w:t>ПКГ</w:t>
              </w:r>
            </w:hyperlink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C90DC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"Должности руководящего состава учреждений культуры, искусства и кинематографии "</w:t>
            </w:r>
          </w:p>
        </w:tc>
      </w:tr>
      <w:tr w:rsidR="00C90DC4" w:rsidRPr="00C90DC4" w:rsidTr="0089102D">
        <w:trPr>
          <w:trHeight w:val="300"/>
          <w:jc w:val="center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Главный балетмейстер</w:t>
            </w: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9 838,0 </w:t>
            </w:r>
          </w:p>
        </w:tc>
      </w:tr>
      <w:tr w:rsidR="00C90DC4" w:rsidRPr="00C90DC4" w:rsidTr="0089102D">
        <w:trPr>
          <w:trHeight w:val="300"/>
          <w:jc w:val="center"/>
        </w:trPr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Режиссер (дирижер, балетмейстер, хормейстер)</w:t>
            </w:r>
          </w:p>
        </w:tc>
        <w:tc>
          <w:tcPr>
            <w:tcW w:w="3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C90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Профессиональные квалификационные группы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C90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профессий рабочих культуры, искусства и кинематографии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9"/>
        <w:gridCol w:w="3222"/>
      </w:tblGrid>
      <w:tr w:rsidR="00C90DC4" w:rsidRPr="00C90DC4" w:rsidTr="0089102D">
        <w:trPr>
          <w:jc w:val="center"/>
        </w:trPr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>Должности работников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>Рекомендуемый размер минимального оклада,  (должностного оклада), ставок заработной платы, руб.</w:t>
            </w:r>
          </w:p>
        </w:tc>
      </w:tr>
      <w:tr w:rsidR="00C90DC4" w:rsidRPr="00C90DC4" w:rsidTr="0089102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Должности, отнесенные к </w:t>
            </w:r>
            <w:hyperlink r:id="rId18" w:history="1">
              <w:r w:rsidRPr="00C90DC4">
                <w:rPr>
                  <w:rFonts w:ascii="Times New Roman" w:eastAsia="Calibri" w:hAnsi="Times New Roman" w:cs="Times New Roman"/>
                  <w:color w:val="000000"/>
                  <w:sz w:val="27"/>
                  <w:szCs w:val="27"/>
                  <w:lang w:eastAsia="ru-RU"/>
                </w:rPr>
                <w:t>ПКГ</w:t>
              </w:r>
            </w:hyperlink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 xml:space="preserve"> "</w:t>
            </w:r>
            <w:r w:rsidRPr="00C90DC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Профессии рабочих культуры, искусства и кинематографии первого уровня</w:t>
            </w: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 xml:space="preserve"> "</w:t>
            </w:r>
          </w:p>
        </w:tc>
      </w:tr>
      <w:tr w:rsidR="00C90DC4" w:rsidRPr="00C90DC4" w:rsidTr="0089102D">
        <w:trPr>
          <w:jc w:val="center"/>
        </w:trPr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>Костюмер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 xml:space="preserve">5 913,0 </w:t>
            </w:r>
          </w:p>
        </w:tc>
      </w:tr>
      <w:tr w:rsidR="00C90DC4" w:rsidRPr="00C90DC4" w:rsidTr="0089102D">
        <w:trPr>
          <w:jc w:val="center"/>
        </w:trPr>
        <w:tc>
          <w:tcPr>
            <w:tcW w:w="95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 xml:space="preserve">Должности, отнесенные к </w:t>
            </w:r>
            <w:hyperlink r:id="rId19" w:history="1">
              <w:r w:rsidRPr="00C90DC4">
                <w:rPr>
                  <w:rFonts w:ascii="Times New Roman" w:eastAsia="Calibri" w:hAnsi="Times New Roman" w:cs="Times New Roman"/>
                  <w:color w:val="000000"/>
                  <w:sz w:val="27"/>
                  <w:szCs w:val="27"/>
                  <w:lang w:eastAsia="ru-RU"/>
                </w:rPr>
                <w:t>ПКГ</w:t>
              </w:r>
            </w:hyperlink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 xml:space="preserve"> "</w:t>
            </w:r>
            <w:r w:rsidRPr="00C90DC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 xml:space="preserve"> Профессии рабочих культуры, искусства и кинематографии второго уровня</w:t>
            </w: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>1 квалификационный уровень</w:t>
            </w:r>
          </w:p>
        </w:tc>
      </w:tr>
      <w:tr w:rsidR="00C90DC4" w:rsidRPr="00C90DC4" w:rsidTr="0089102D">
        <w:trPr>
          <w:trHeight w:val="453"/>
          <w:jc w:val="center"/>
        </w:trPr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Настройщик пианино и роялей 4-8 разрядов ЕТКС</w:t>
            </w:r>
          </w:p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 xml:space="preserve">8 117,0 </w:t>
            </w:r>
          </w:p>
        </w:tc>
      </w:tr>
      <w:tr w:rsidR="00C90DC4" w:rsidRPr="00C90DC4" w:rsidTr="0089102D">
        <w:trPr>
          <w:jc w:val="center"/>
        </w:trPr>
        <w:tc>
          <w:tcPr>
            <w:tcW w:w="6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>Механик по обслуживанию звуковой техники 2-5 разрядов ЕТКС</w:t>
            </w:r>
          </w:p>
        </w:tc>
        <w:tc>
          <w:tcPr>
            <w:tcW w:w="322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C90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Профессиональные квалификационные группы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C90DC4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общеотраслевых профессий рабочих</w:t>
      </w:r>
    </w:p>
    <w:tbl>
      <w:tblPr>
        <w:tblW w:w="9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3"/>
        <w:gridCol w:w="3210"/>
      </w:tblGrid>
      <w:tr w:rsidR="00C90DC4" w:rsidRPr="00C90DC4" w:rsidTr="0089102D">
        <w:trPr>
          <w:trHeight w:val="1114"/>
          <w:jc w:val="center"/>
        </w:trPr>
        <w:tc>
          <w:tcPr>
            <w:tcW w:w="6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>Должности работников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9" w:hanging="8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>Рекомендуемый размер минимального оклада,  (должностного оклада), ставок заработной платы, руб.</w:t>
            </w:r>
          </w:p>
        </w:tc>
      </w:tr>
      <w:tr w:rsidR="00C90DC4" w:rsidRPr="00C90DC4" w:rsidTr="0089102D">
        <w:trPr>
          <w:jc w:val="center"/>
        </w:trPr>
        <w:tc>
          <w:tcPr>
            <w:tcW w:w="9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ab/>
              <w:t>Профессиональная квалификационная группа</w:t>
            </w:r>
          </w:p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>"Общеотраслевые профессии рабочих первого уровня"</w:t>
            </w:r>
          </w:p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>1 квалификационный уровень</w:t>
            </w:r>
          </w:p>
        </w:tc>
      </w:tr>
      <w:tr w:rsidR="00C90DC4" w:rsidRPr="00C90DC4" w:rsidTr="0089102D">
        <w:trPr>
          <w:jc w:val="center"/>
        </w:trPr>
        <w:tc>
          <w:tcPr>
            <w:tcW w:w="6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 xml:space="preserve">: </w:t>
            </w:r>
          </w:p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>Гардеробщик</w:t>
            </w:r>
          </w:p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>Рабочий по комплексному обслуживанию и ремонту зданий</w:t>
            </w:r>
          </w:p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>Сторож (вахтер)</w:t>
            </w:r>
          </w:p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>Столяр, плотник</w:t>
            </w:r>
          </w:p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>Слесарь-</w:t>
            </w:r>
            <w:r w:rsidRPr="00C90DC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>сантехник</w:t>
            </w:r>
          </w:p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>Слесарь- электрик</w:t>
            </w:r>
          </w:p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>Уборщик служебных помещений</w:t>
            </w:r>
          </w:p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>Уборщик территории</w:t>
            </w:r>
          </w:p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>Швея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>7 098</w:t>
            </w:r>
          </w:p>
        </w:tc>
      </w:tr>
      <w:tr w:rsidR="00C90DC4" w:rsidRPr="00C90DC4" w:rsidTr="0089102D">
        <w:trPr>
          <w:jc w:val="center"/>
        </w:trPr>
        <w:tc>
          <w:tcPr>
            <w:tcW w:w="9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Профессиональная квалификационная группа</w:t>
            </w:r>
          </w:p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>"Общеотраслевые профессии рабочих второго уровня"</w:t>
            </w:r>
          </w:p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>1 квалификационный уровень</w:t>
            </w:r>
          </w:p>
        </w:tc>
      </w:tr>
      <w:tr w:rsidR="00C90DC4" w:rsidRPr="00C90DC4" w:rsidTr="0089102D">
        <w:trPr>
          <w:jc w:val="center"/>
        </w:trPr>
        <w:tc>
          <w:tcPr>
            <w:tcW w:w="63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sz w:val="27"/>
                <w:szCs w:val="27"/>
                <w:lang w:eastAsia="ru-RU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</w:t>
            </w: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>:</w:t>
            </w:r>
          </w:p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>Швея</w:t>
            </w:r>
          </w:p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>Электрик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>4,5 разряд –</w:t>
            </w:r>
          </w:p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90DC4"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  <w:t>7 134</w:t>
            </w:r>
          </w:p>
          <w:p w:rsidR="00C90DC4" w:rsidRPr="00C90DC4" w:rsidRDefault="00C90DC4" w:rsidP="00C90D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8"/>
              <w:jc w:val="center"/>
              <w:rPr>
                <w:rFonts w:ascii="Times New Roman" w:eastAsia="Calibri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C90DC4" w:rsidRPr="00C90DC4" w:rsidRDefault="00C90DC4" w:rsidP="00C90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64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723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C90DC4" w:rsidRPr="00C90DC4" w:rsidRDefault="00C90DC4" w:rsidP="00C90DC4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примерному Положению об оплате труда работников муниципальных </w:t>
      </w:r>
      <w:r w:rsidRPr="00C90D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бюджетных учреждений культуры, находящихся в ведении городского поселения Среднинского муниципального образования</w:t>
      </w:r>
    </w:p>
    <w:p w:rsidR="00C90DC4" w:rsidRPr="00C90DC4" w:rsidRDefault="00C90DC4" w:rsidP="00C90DC4">
      <w:pPr>
        <w:widowControl w:val="0"/>
        <w:tabs>
          <w:tab w:val="left" w:pos="3969"/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90DC4">
        <w:rPr>
          <w:rFonts w:ascii="Times New Roman" w:eastAsia="Calibri" w:hAnsi="Times New Roman" w:cs="Times New Roman"/>
          <w:sz w:val="24"/>
          <w:szCs w:val="24"/>
          <w:lang w:eastAsia="ru-RU"/>
        </w:rPr>
        <w:t>от 08.02.2021 г.№ 11</w:t>
      </w:r>
    </w:p>
    <w:p w:rsidR="00C90DC4" w:rsidRPr="00C90DC4" w:rsidRDefault="00C90DC4" w:rsidP="00C90DC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DC4" w:rsidRPr="00C90DC4" w:rsidRDefault="00C90DC4" w:rsidP="00C90DC4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90DC4" w:rsidRPr="00C90DC4" w:rsidRDefault="00C90DC4" w:rsidP="00C90D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C90DC4" w:rsidRPr="00C90DC4" w:rsidRDefault="00C90DC4" w:rsidP="00C90D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90DC4">
        <w:rPr>
          <w:rFonts w:ascii="Times New Roman" w:eastAsia="Calibri" w:hAnsi="Times New Roman" w:cs="Times New Roman"/>
          <w:b/>
          <w:sz w:val="28"/>
          <w:szCs w:val="28"/>
        </w:rPr>
        <w:t xml:space="preserve">должностей работников учреждений </w:t>
      </w:r>
      <w:proofErr w:type="gramStart"/>
      <w:r w:rsidRPr="00C90DC4">
        <w:rPr>
          <w:rFonts w:ascii="Times New Roman" w:eastAsia="Calibri" w:hAnsi="Times New Roman" w:cs="Times New Roman"/>
          <w:b/>
          <w:sz w:val="28"/>
          <w:szCs w:val="28"/>
        </w:rPr>
        <w:t>культуры,  находящихся</w:t>
      </w:r>
      <w:proofErr w:type="gramEnd"/>
      <w:r w:rsidRPr="00C90DC4">
        <w:rPr>
          <w:rFonts w:ascii="Times New Roman" w:eastAsia="Calibri" w:hAnsi="Times New Roman" w:cs="Times New Roman"/>
          <w:b/>
          <w:sz w:val="28"/>
          <w:szCs w:val="28"/>
        </w:rPr>
        <w:t xml:space="preserve"> в ведении городского поселения Среднинского муниципального образования </w:t>
      </w:r>
    </w:p>
    <w:p w:rsidR="00C90DC4" w:rsidRPr="00C90DC4" w:rsidRDefault="00C90DC4" w:rsidP="00C90DC4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 w:firstRow="1" w:lastRow="0" w:firstColumn="1" w:lastColumn="0" w:noHBand="0" w:noVBand="1"/>
      </w:tblPr>
      <w:tblGrid>
        <w:gridCol w:w="1174"/>
        <w:gridCol w:w="7883"/>
      </w:tblGrid>
      <w:tr w:rsidR="00C90DC4" w:rsidRPr="00C90DC4" w:rsidTr="0089102D">
        <w:trPr>
          <w:trHeight w:hRule="exact" w:val="340"/>
        </w:trPr>
        <w:tc>
          <w:tcPr>
            <w:tcW w:w="1243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38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должности (профессии)</w:t>
            </w:r>
          </w:p>
        </w:tc>
      </w:tr>
      <w:tr w:rsidR="00C90DC4" w:rsidRPr="00C90DC4" w:rsidTr="0089102D">
        <w:trPr>
          <w:trHeight w:hRule="exact" w:val="340"/>
        </w:trPr>
        <w:tc>
          <w:tcPr>
            <w:tcW w:w="1243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8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Аккомпаниатор</w:t>
            </w:r>
          </w:p>
        </w:tc>
      </w:tr>
      <w:tr w:rsidR="00C90DC4" w:rsidRPr="00C90DC4" w:rsidTr="0089102D">
        <w:trPr>
          <w:trHeight w:hRule="exact" w:val="340"/>
        </w:trPr>
        <w:tc>
          <w:tcPr>
            <w:tcW w:w="1243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8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Аккомпаниатор - концертмейстер</w:t>
            </w:r>
          </w:p>
        </w:tc>
      </w:tr>
      <w:tr w:rsidR="00C90DC4" w:rsidRPr="00C90DC4" w:rsidTr="0089102D">
        <w:trPr>
          <w:trHeight w:hRule="exact" w:val="340"/>
        </w:trPr>
        <w:tc>
          <w:tcPr>
            <w:tcW w:w="1243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8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Балетмейстер</w:t>
            </w:r>
          </w:p>
        </w:tc>
      </w:tr>
      <w:tr w:rsidR="00C90DC4" w:rsidRPr="00C90DC4" w:rsidTr="0089102D">
        <w:trPr>
          <w:trHeight w:hRule="exact" w:val="340"/>
        </w:trPr>
        <w:tc>
          <w:tcPr>
            <w:tcW w:w="1243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8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Библиограф</w:t>
            </w:r>
          </w:p>
        </w:tc>
      </w:tr>
      <w:tr w:rsidR="00C90DC4" w:rsidRPr="00C90DC4" w:rsidTr="0089102D">
        <w:trPr>
          <w:trHeight w:hRule="exact" w:val="340"/>
        </w:trPr>
        <w:tc>
          <w:tcPr>
            <w:tcW w:w="1243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38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C90DC4" w:rsidRPr="00C90DC4" w:rsidTr="0089102D">
        <w:trPr>
          <w:trHeight w:hRule="exact" w:val="340"/>
        </w:trPr>
        <w:tc>
          <w:tcPr>
            <w:tcW w:w="1243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38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Дирижер</w:t>
            </w:r>
          </w:p>
        </w:tc>
      </w:tr>
      <w:tr w:rsidR="00C90DC4" w:rsidRPr="00C90DC4" w:rsidTr="0089102D">
        <w:trPr>
          <w:trHeight w:hRule="exact" w:val="340"/>
        </w:trPr>
        <w:tc>
          <w:tcPr>
            <w:tcW w:w="1243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38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обособленного структурного подразделения</w:t>
            </w:r>
          </w:p>
        </w:tc>
      </w:tr>
      <w:tr w:rsidR="00C90DC4" w:rsidRPr="00C90DC4" w:rsidTr="0089102D">
        <w:trPr>
          <w:trHeight w:hRule="exact" w:val="340"/>
        </w:trPr>
        <w:tc>
          <w:tcPr>
            <w:tcW w:w="1243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38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(сектором) дома (дворца) культуры</w:t>
            </w:r>
          </w:p>
        </w:tc>
      </w:tr>
      <w:tr w:rsidR="00C90DC4" w:rsidRPr="00C90DC4" w:rsidTr="0089102D">
        <w:trPr>
          <w:trHeight w:hRule="exact" w:val="340"/>
        </w:trPr>
        <w:tc>
          <w:tcPr>
            <w:tcW w:w="1243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38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(сектором) библиотеки</w:t>
            </w:r>
          </w:p>
        </w:tc>
      </w:tr>
      <w:tr w:rsidR="00C90DC4" w:rsidRPr="00C90DC4" w:rsidTr="0089102D">
        <w:trPr>
          <w:trHeight w:hRule="exact" w:val="340"/>
        </w:trPr>
        <w:tc>
          <w:tcPr>
            <w:tcW w:w="1243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38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Звукорежиссер</w:t>
            </w:r>
          </w:p>
        </w:tc>
      </w:tr>
      <w:tr w:rsidR="00C90DC4" w:rsidRPr="00C90DC4" w:rsidTr="0089102D">
        <w:trPr>
          <w:trHeight w:hRule="exact" w:val="340"/>
        </w:trPr>
        <w:tc>
          <w:tcPr>
            <w:tcW w:w="1243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38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Звукооператор</w:t>
            </w:r>
          </w:p>
        </w:tc>
      </w:tr>
      <w:tr w:rsidR="00C90DC4" w:rsidRPr="00C90DC4" w:rsidTr="0089102D">
        <w:trPr>
          <w:trHeight w:hRule="exact" w:val="340"/>
        </w:trPr>
        <w:tc>
          <w:tcPr>
            <w:tcW w:w="1243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38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Культорганизатор</w:t>
            </w:r>
            <w:proofErr w:type="spellEnd"/>
          </w:p>
        </w:tc>
      </w:tr>
      <w:tr w:rsidR="00C90DC4" w:rsidRPr="00C90DC4" w:rsidTr="0089102D">
        <w:trPr>
          <w:trHeight w:hRule="exact" w:val="340"/>
        </w:trPr>
        <w:tc>
          <w:tcPr>
            <w:tcW w:w="1243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38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библиотеки</w:t>
            </w:r>
          </w:p>
        </w:tc>
      </w:tr>
      <w:tr w:rsidR="00C90DC4" w:rsidRPr="00C90DC4" w:rsidTr="0089102D">
        <w:trPr>
          <w:trHeight w:hRule="exact" w:val="340"/>
        </w:trPr>
        <w:tc>
          <w:tcPr>
            <w:tcW w:w="1243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38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клубного учреждения</w:t>
            </w:r>
          </w:p>
        </w:tc>
      </w:tr>
      <w:tr w:rsidR="00C90DC4" w:rsidRPr="00C90DC4" w:rsidTr="0089102D">
        <w:trPr>
          <w:trHeight w:hRule="exact" w:val="340"/>
        </w:trPr>
        <w:tc>
          <w:tcPr>
            <w:tcW w:w="1243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38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Менеджер по культурно-массовому досугу</w:t>
            </w:r>
          </w:p>
        </w:tc>
      </w:tr>
      <w:tr w:rsidR="00C90DC4" w:rsidRPr="00C90DC4" w:rsidTr="0089102D">
        <w:trPr>
          <w:trHeight w:hRule="exact" w:val="340"/>
        </w:trPr>
        <w:tc>
          <w:tcPr>
            <w:tcW w:w="1243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38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Редактор библиотеки</w:t>
            </w:r>
          </w:p>
        </w:tc>
      </w:tr>
      <w:tr w:rsidR="00C90DC4" w:rsidRPr="00C90DC4" w:rsidTr="0089102D">
        <w:trPr>
          <w:trHeight w:hRule="exact" w:val="340"/>
        </w:trPr>
        <w:tc>
          <w:tcPr>
            <w:tcW w:w="1243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38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Режиссер</w:t>
            </w:r>
          </w:p>
        </w:tc>
      </w:tr>
      <w:tr w:rsidR="00C90DC4" w:rsidRPr="00C90DC4" w:rsidTr="0089102D">
        <w:trPr>
          <w:trHeight w:hRule="exact" w:val="340"/>
        </w:trPr>
        <w:tc>
          <w:tcPr>
            <w:tcW w:w="1243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38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Режиссер массовых представлений</w:t>
            </w:r>
          </w:p>
        </w:tc>
      </w:tr>
      <w:tr w:rsidR="00C90DC4" w:rsidRPr="00C90DC4" w:rsidTr="0089102D">
        <w:trPr>
          <w:trHeight w:hRule="exact" w:val="340"/>
        </w:trPr>
        <w:tc>
          <w:tcPr>
            <w:tcW w:w="1243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38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клуба по интересам</w:t>
            </w:r>
          </w:p>
        </w:tc>
      </w:tr>
      <w:tr w:rsidR="00C90DC4" w:rsidRPr="00C90DC4" w:rsidTr="0089102D">
        <w:trPr>
          <w:trHeight w:hRule="exact" w:val="340"/>
        </w:trPr>
        <w:tc>
          <w:tcPr>
            <w:tcW w:w="1243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38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кружка</w:t>
            </w:r>
          </w:p>
        </w:tc>
      </w:tr>
      <w:tr w:rsidR="00C90DC4" w:rsidRPr="00C90DC4" w:rsidTr="0089102D">
        <w:trPr>
          <w:trHeight w:hRule="exact" w:val="340"/>
        </w:trPr>
        <w:tc>
          <w:tcPr>
            <w:tcW w:w="1243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38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клубного формирования</w:t>
            </w:r>
          </w:p>
        </w:tc>
      </w:tr>
      <w:tr w:rsidR="00C90DC4" w:rsidRPr="00C90DC4" w:rsidTr="0089102D">
        <w:trPr>
          <w:trHeight w:hRule="exact" w:val="340"/>
        </w:trPr>
        <w:tc>
          <w:tcPr>
            <w:tcW w:w="1243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38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социальной работе с молодежью</w:t>
            </w:r>
          </w:p>
        </w:tc>
      </w:tr>
      <w:tr w:rsidR="00C90DC4" w:rsidRPr="00C90DC4" w:rsidTr="0089102D">
        <w:trPr>
          <w:trHeight w:hRule="exact" w:val="340"/>
        </w:trPr>
        <w:tc>
          <w:tcPr>
            <w:tcW w:w="1243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38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жанрам творчества</w:t>
            </w:r>
          </w:p>
        </w:tc>
      </w:tr>
      <w:tr w:rsidR="00C90DC4" w:rsidRPr="00C90DC4" w:rsidTr="0089102D">
        <w:trPr>
          <w:trHeight w:hRule="exact" w:val="340"/>
        </w:trPr>
        <w:tc>
          <w:tcPr>
            <w:tcW w:w="1243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38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9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Светооператор</w:t>
            </w:r>
            <w:proofErr w:type="spellEnd"/>
          </w:p>
        </w:tc>
      </w:tr>
      <w:tr w:rsidR="00C90DC4" w:rsidRPr="00C90DC4" w:rsidTr="0089102D">
        <w:trPr>
          <w:trHeight w:hRule="exact" w:val="340"/>
        </w:trPr>
        <w:tc>
          <w:tcPr>
            <w:tcW w:w="1243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38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Хормейстер</w:t>
            </w:r>
          </w:p>
        </w:tc>
      </w:tr>
      <w:tr w:rsidR="00C90DC4" w:rsidRPr="00C90DC4" w:rsidTr="0089102D">
        <w:trPr>
          <w:trHeight w:hRule="exact" w:val="340"/>
        </w:trPr>
        <w:tc>
          <w:tcPr>
            <w:tcW w:w="1243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38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 дома (дворца) культуры</w:t>
            </w:r>
          </w:p>
        </w:tc>
      </w:tr>
      <w:tr w:rsidR="00C90DC4" w:rsidRPr="00C90DC4" w:rsidTr="0089102D">
        <w:trPr>
          <w:trHeight w:hRule="exact" w:val="340"/>
        </w:trPr>
        <w:tc>
          <w:tcPr>
            <w:tcW w:w="1243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38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Художник-декоратор</w:t>
            </w:r>
          </w:p>
        </w:tc>
      </w:tr>
      <w:tr w:rsidR="00C90DC4" w:rsidRPr="00C90DC4" w:rsidTr="0089102D">
        <w:trPr>
          <w:trHeight w:hRule="exact" w:val="340"/>
        </w:trPr>
        <w:tc>
          <w:tcPr>
            <w:tcW w:w="1243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38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Художник-модельер театрального костюма</w:t>
            </w:r>
          </w:p>
        </w:tc>
      </w:tr>
      <w:tr w:rsidR="00C90DC4" w:rsidRPr="00C90DC4" w:rsidTr="0089102D">
        <w:trPr>
          <w:trHeight w:hRule="exact" w:val="340"/>
        </w:trPr>
        <w:tc>
          <w:tcPr>
            <w:tcW w:w="1243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38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Художник-постановщик</w:t>
            </w:r>
          </w:p>
        </w:tc>
      </w:tr>
      <w:tr w:rsidR="00C90DC4" w:rsidRPr="00C90DC4" w:rsidTr="0089102D">
        <w:trPr>
          <w:trHeight w:hRule="exact" w:val="340"/>
        </w:trPr>
        <w:tc>
          <w:tcPr>
            <w:tcW w:w="1243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90DC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38" w:type="dxa"/>
            <w:shd w:val="clear" w:color="000000" w:fill="auto"/>
          </w:tcPr>
          <w:p w:rsidR="00C90DC4" w:rsidRPr="00C90DC4" w:rsidRDefault="00C90DC4" w:rsidP="00C90D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0D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Инспектор по спорту</w:t>
            </w:r>
          </w:p>
        </w:tc>
      </w:tr>
    </w:tbl>
    <w:p w:rsidR="00C90DC4" w:rsidRPr="00C90DC4" w:rsidRDefault="00C90DC4" w:rsidP="00C90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CF5" w:rsidRDefault="00910CF5"/>
    <w:sectPr w:rsidR="00910CF5" w:rsidSect="00B067A7">
      <w:pgSz w:w="11906" w:h="16840" w:code="9"/>
      <w:pgMar w:top="1134" w:right="746" w:bottom="539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1427BE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D0AC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E883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D8B0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425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52EE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4075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EEF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0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8E66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B7A97"/>
    <w:multiLevelType w:val="hybridMultilevel"/>
    <w:tmpl w:val="F1A610F4"/>
    <w:lvl w:ilvl="0" w:tplc="773EE2A2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1" w15:restartNumberingAfterBreak="0">
    <w:nsid w:val="07DB1633"/>
    <w:multiLevelType w:val="singleLevel"/>
    <w:tmpl w:val="6E0091DE"/>
    <w:lvl w:ilvl="0">
      <w:start w:val="2"/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hAnsi="Times New Roman" w:hint="default"/>
      </w:rPr>
    </w:lvl>
  </w:abstractNum>
  <w:abstractNum w:abstractNumId="12" w15:restartNumberingAfterBreak="0">
    <w:nsid w:val="091768D8"/>
    <w:multiLevelType w:val="hybridMultilevel"/>
    <w:tmpl w:val="2F0AEFA0"/>
    <w:lvl w:ilvl="0" w:tplc="37C4C05C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3" w15:restartNumberingAfterBreak="0">
    <w:nsid w:val="0AA51CEA"/>
    <w:multiLevelType w:val="hybridMultilevel"/>
    <w:tmpl w:val="10B2C044"/>
    <w:lvl w:ilvl="0" w:tplc="2AF2EC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FC6365"/>
    <w:multiLevelType w:val="hybridMultilevel"/>
    <w:tmpl w:val="A75C119E"/>
    <w:lvl w:ilvl="0" w:tplc="0419000F">
      <w:start w:val="1"/>
      <w:numFmt w:val="decimal"/>
      <w:lvlText w:val="%1."/>
      <w:lvlJc w:val="left"/>
      <w:pPr>
        <w:tabs>
          <w:tab w:val="num" w:pos="1404"/>
        </w:tabs>
        <w:ind w:left="140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4"/>
        </w:tabs>
        <w:ind w:left="21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4"/>
        </w:tabs>
        <w:ind w:left="28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4"/>
        </w:tabs>
        <w:ind w:left="35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4"/>
        </w:tabs>
        <w:ind w:left="42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4"/>
        </w:tabs>
        <w:ind w:left="50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4"/>
        </w:tabs>
        <w:ind w:left="57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4"/>
        </w:tabs>
        <w:ind w:left="64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4"/>
        </w:tabs>
        <w:ind w:left="7164" w:hanging="180"/>
      </w:pPr>
    </w:lvl>
  </w:abstractNum>
  <w:abstractNum w:abstractNumId="15" w15:restartNumberingAfterBreak="0">
    <w:nsid w:val="0CF67B64"/>
    <w:multiLevelType w:val="hybridMultilevel"/>
    <w:tmpl w:val="0E1A6D5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0FB1B37"/>
    <w:multiLevelType w:val="hybridMultilevel"/>
    <w:tmpl w:val="8FD20672"/>
    <w:lvl w:ilvl="0" w:tplc="CD523956">
      <w:start w:val="1"/>
      <w:numFmt w:val="bullet"/>
      <w:lvlText w:val="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CD523956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23F3C19"/>
    <w:multiLevelType w:val="hybridMultilevel"/>
    <w:tmpl w:val="D75A354C"/>
    <w:lvl w:ilvl="0" w:tplc="109C9032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ascii="Times New Roman" w:eastAsia="Times New Roman" w:hAnsi="Times New Roman" w:cs="Times New Roman"/>
      </w:rPr>
    </w:lvl>
    <w:lvl w:ilvl="1" w:tplc="D3A85EAC">
      <w:start w:val="1"/>
      <w:numFmt w:val="bullet"/>
      <w:lvlText w:val="-"/>
      <w:lvlJc w:val="left"/>
      <w:pPr>
        <w:tabs>
          <w:tab w:val="num" w:pos="1178"/>
        </w:tabs>
        <w:ind w:left="1178" w:hanging="4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18" w15:restartNumberingAfterBreak="0">
    <w:nsid w:val="1DA50BC6"/>
    <w:multiLevelType w:val="hybridMultilevel"/>
    <w:tmpl w:val="FA10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C04AEE"/>
    <w:multiLevelType w:val="hybridMultilevel"/>
    <w:tmpl w:val="95905590"/>
    <w:lvl w:ilvl="0" w:tplc="7CFE7EDA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6D747B5"/>
    <w:multiLevelType w:val="hybridMultilevel"/>
    <w:tmpl w:val="FA10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592BA5"/>
    <w:multiLevelType w:val="hybridMultilevel"/>
    <w:tmpl w:val="78CA3EA2"/>
    <w:lvl w:ilvl="0" w:tplc="06CAD706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33639A"/>
    <w:multiLevelType w:val="hybridMultilevel"/>
    <w:tmpl w:val="D7686878"/>
    <w:lvl w:ilvl="0" w:tplc="7CFE7EDA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28F73CCC"/>
    <w:multiLevelType w:val="hybridMultilevel"/>
    <w:tmpl w:val="45CAC7FA"/>
    <w:lvl w:ilvl="0" w:tplc="7CFE7EDA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AC0301E"/>
    <w:multiLevelType w:val="hybridMultilevel"/>
    <w:tmpl w:val="4C4C8E38"/>
    <w:lvl w:ilvl="0" w:tplc="702245AC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25" w15:restartNumberingAfterBreak="0">
    <w:nsid w:val="2FE073AF"/>
    <w:multiLevelType w:val="hybridMultilevel"/>
    <w:tmpl w:val="A5CE4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1369F2"/>
    <w:multiLevelType w:val="hybridMultilevel"/>
    <w:tmpl w:val="402C5B3A"/>
    <w:lvl w:ilvl="0" w:tplc="B1D49A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C9F2409"/>
    <w:multiLevelType w:val="hybridMultilevel"/>
    <w:tmpl w:val="47E8FE5C"/>
    <w:lvl w:ilvl="0" w:tplc="9796C1C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4E3E73A8"/>
    <w:multiLevelType w:val="hybridMultilevel"/>
    <w:tmpl w:val="FB8AA70A"/>
    <w:lvl w:ilvl="0" w:tplc="173E2E92">
      <w:start w:val="3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9" w15:restartNumberingAfterBreak="0">
    <w:nsid w:val="501040CB"/>
    <w:multiLevelType w:val="hybridMultilevel"/>
    <w:tmpl w:val="42DA211E"/>
    <w:lvl w:ilvl="0" w:tplc="4718E0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3023CDD"/>
    <w:multiLevelType w:val="hybridMultilevel"/>
    <w:tmpl w:val="9510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779A2"/>
    <w:multiLevelType w:val="hybridMultilevel"/>
    <w:tmpl w:val="EBB8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7D6BB8"/>
    <w:multiLevelType w:val="hybridMultilevel"/>
    <w:tmpl w:val="EBB8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945B9F"/>
    <w:multiLevelType w:val="hybridMultilevel"/>
    <w:tmpl w:val="89D43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2C0DBC"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4" w15:restartNumberingAfterBreak="0">
    <w:nsid w:val="630C0BA4"/>
    <w:multiLevelType w:val="hybridMultilevel"/>
    <w:tmpl w:val="78CA3EA2"/>
    <w:lvl w:ilvl="0" w:tplc="06CAD706">
      <w:start w:val="1"/>
      <w:numFmt w:val="decimal"/>
      <w:lvlText w:val="%1."/>
      <w:lvlJc w:val="left"/>
      <w:pPr>
        <w:ind w:left="72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36B85"/>
    <w:multiLevelType w:val="hybridMultilevel"/>
    <w:tmpl w:val="442CBB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433F8A"/>
    <w:multiLevelType w:val="hybridMultilevel"/>
    <w:tmpl w:val="56FC8616"/>
    <w:lvl w:ilvl="0" w:tplc="3C90B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C545BB"/>
    <w:multiLevelType w:val="multilevel"/>
    <w:tmpl w:val="91F26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3055C7C"/>
    <w:multiLevelType w:val="hybridMultilevel"/>
    <w:tmpl w:val="3EDE1B0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8A651F4"/>
    <w:multiLevelType w:val="hybridMultilevel"/>
    <w:tmpl w:val="830849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7B721F40"/>
    <w:multiLevelType w:val="hybridMultilevel"/>
    <w:tmpl w:val="8B1C3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B68FB"/>
    <w:multiLevelType w:val="hybridMultilevel"/>
    <w:tmpl w:val="51EE9B3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EBE21DC"/>
    <w:multiLevelType w:val="hybridMultilevel"/>
    <w:tmpl w:val="DD60351A"/>
    <w:lvl w:ilvl="0" w:tplc="9796C1C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15"/>
  </w:num>
  <w:num w:numId="3">
    <w:abstractNumId w:val="42"/>
  </w:num>
  <w:num w:numId="4">
    <w:abstractNumId w:val="27"/>
  </w:num>
  <w:num w:numId="5">
    <w:abstractNumId w:val="36"/>
  </w:num>
  <w:num w:numId="6">
    <w:abstractNumId w:val="2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3"/>
  </w:num>
  <w:num w:numId="18">
    <w:abstractNumId w:val="19"/>
  </w:num>
  <w:num w:numId="19">
    <w:abstractNumId w:val="14"/>
  </w:num>
  <w:num w:numId="20">
    <w:abstractNumId w:val="28"/>
  </w:num>
  <w:num w:numId="21">
    <w:abstractNumId w:val="35"/>
  </w:num>
  <w:num w:numId="22">
    <w:abstractNumId w:val="29"/>
  </w:num>
  <w:num w:numId="23">
    <w:abstractNumId w:val="34"/>
  </w:num>
  <w:num w:numId="24">
    <w:abstractNumId w:val="20"/>
  </w:num>
  <w:num w:numId="25">
    <w:abstractNumId w:val="32"/>
  </w:num>
  <w:num w:numId="26">
    <w:abstractNumId w:val="17"/>
  </w:num>
  <w:num w:numId="27">
    <w:abstractNumId w:val="24"/>
  </w:num>
  <w:num w:numId="28">
    <w:abstractNumId w:val="12"/>
  </w:num>
  <w:num w:numId="29">
    <w:abstractNumId w:val="10"/>
  </w:num>
  <w:num w:numId="30">
    <w:abstractNumId w:val="30"/>
  </w:num>
  <w:num w:numId="31">
    <w:abstractNumId w:val="21"/>
  </w:num>
  <w:num w:numId="32">
    <w:abstractNumId w:val="18"/>
  </w:num>
  <w:num w:numId="33">
    <w:abstractNumId w:val="31"/>
  </w:num>
  <w:num w:numId="34">
    <w:abstractNumId w:val="40"/>
  </w:num>
  <w:num w:numId="35">
    <w:abstractNumId w:val="38"/>
  </w:num>
  <w:num w:numId="36">
    <w:abstractNumId w:val="41"/>
  </w:num>
  <w:num w:numId="37">
    <w:abstractNumId w:val="25"/>
  </w:num>
  <w:num w:numId="38">
    <w:abstractNumId w:val="39"/>
  </w:num>
  <w:num w:numId="39">
    <w:abstractNumId w:val="13"/>
  </w:num>
  <w:num w:numId="40">
    <w:abstractNumId w:val="26"/>
  </w:num>
  <w:num w:numId="41">
    <w:abstractNumId w:val="11"/>
  </w:num>
  <w:num w:numId="42">
    <w:abstractNumId w:val="37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6E"/>
    <w:rsid w:val="00311006"/>
    <w:rsid w:val="00405D6E"/>
    <w:rsid w:val="00910CF5"/>
    <w:rsid w:val="00B948AB"/>
    <w:rsid w:val="00BC6F27"/>
    <w:rsid w:val="00C9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B879"/>
  <w15:chartTrackingRefBased/>
  <w15:docId w15:val="{273E8B6B-9C7D-4AB1-BAF0-8AAF4833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90DC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90DC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0DC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90DC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rsid w:val="00C90DC4"/>
  </w:style>
  <w:style w:type="paragraph" w:customStyle="1" w:styleId="ConsPlusNonformat">
    <w:name w:val="ConsPlusNonformat"/>
    <w:rsid w:val="00C90D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99"/>
    <w:rsid w:val="00C90DC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90DC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90DC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C90DC4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C90DC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8">
    <w:name w:val="Знак"/>
    <w:basedOn w:val="a"/>
    <w:rsid w:val="00C90DC4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paragraph" w:styleId="a9">
    <w:name w:val="Document Map"/>
    <w:basedOn w:val="a"/>
    <w:link w:val="aa"/>
    <w:semiHidden/>
    <w:rsid w:val="00C90DC4"/>
    <w:pPr>
      <w:widowControl w:val="0"/>
      <w:shd w:val="clear" w:color="auto" w:fill="000080"/>
      <w:autoSpaceDE w:val="0"/>
      <w:autoSpaceDN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customStyle="1" w:styleId="aa">
    <w:name w:val="Схема документа Знак"/>
    <w:basedOn w:val="a0"/>
    <w:link w:val="a9"/>
    <w:semiHidden/>
    <w:rsid w:val="00C90DC4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customStyle="1" w:styleId="CharChar1">
    <w:name w:val="Char Char1 Знак Знак Знак"/>
    <w:basedOn w:val="a"/>
    <w:rsid w:val="00C90DC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rsid w:val="00C90DC4"/>
    <w:pPr>
      <w:widowControl w:val="0"/>
      <w:autoSpaceDE w:val="0"/>
      <w:autoSpaceDN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C90DC4"/>
    <w:rPr>
      <w:rFonts w:ascii="Tahoma" w:eastAsia="Calibri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3"/>
    <w:uiPriority w:val="99"/>
    <w:rsid w:val="00C90D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C90D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List Paragraph"/>
    <w:basedOn w:val="a"/>
    <w:uiPriority w:val="99"/>
    <w:qFormat/>
    <w:rsid w:val="00C90D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uiPriority w:val="99"/>
    <w:unhideWhenUsed/>
    <w:rsid w:val="00C90DC4"/>
    <w:rPr>
      <w:color w:val="0000FF"/>
      <w:u w:val="single"/>
    </w:rPr>
  </w:style>
  <w:style w:type="paragraph" w:customStyle="1" w:styleId="af0">
    <w:name w:val="Нормальный (таблица)"/>
    <w:basedOn w:val="a"/>
    <w:next w:val="a"/>
    <w:uiPriority w:val="99"/>
    <w:rsid w:val="00C90D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C90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18"/>
      <w:lang w:eastAsia="ru-RU"/>
    </w:rPr>
  </w:style>
  <w:style w:type="paragraph" w:styleId="af2">
    <w:name w:val="Normal (Web)"/>
    <w:basedOn w:val="a"/>
    <w:uiPriority w:val="99"/>
    <w:rsid w:val="00C90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C90D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0">
    <w:name w:val="Font Style20"/>
    <w:uiPriority w:val="99"/>
    <w:rsid w:val="00C90DC4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C90D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90DC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line number"/>
    <w:uiPriority w:val="99"/>
    <w:unhideWhenUsed/>
    <w:rsid w:val="00C90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1912.1200" TargetMode="External"/><Relationship Id="rId13" Type="http://schemas.openxmlformats.org/officeDocument/2006/relationships/hyperlink" Target="garantF1://91912.1200" TargetMode="External"/><Relationship Id="rId18" Type="http://schemas.openxmlformats.org/officeDocument/2006/relationships/hyperlink" Target="garantF1://91912.12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91912.1200" TargetMode="External"/><Relationship Id="rId12" Type="http://schemas.openxmlformats.org/officeDocument/2006/relationships/hyperlink" Target="garantF1://91912.1200" TargetMode="External"/><Relationship Id="rId17" Type="http://schemas.openxmlformats.org/officeDocument/2006/relationships/hyperlink" Target="garantF1://91912.12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1912.12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91912.1200" TargetMode="External"/><Relationship Id="rId11" Type="http://schemas.openxmlformats.org/officeDocument/2006/relationships/hyperlink" Target="garantF1://91912.120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91912.1200" TargetMode="External"/><Relationship Id="rId10" Type="http://schemas.openxmlformats.org/officeDocument/2006/relationships/hyperlink" Target="garantF1://91912.1200" TargetMode="External"/><Relationship Id="rId19" Type="http://schemas.openxmlformats.org/officeDocument/2006/relationships/hyperlink" Target="garantF1://91912.13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1912.1200" TargetMode="External"/><Relationship Id="rId14" Type="http://schemas.openxmlformats.org/officeDocument/2006/relationships/hyperlink" Target="garantF1://91912.12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5965</Words>
  <Characters>34003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cp:lastPrinted>2021-02-19T02:02:00Z</cp:lastPrinted>
  <dcterms:created xsi:type="dcterms:W3CDTF">2021-02-08T03:49:00Z</dcterms:created>
  <dcterms:modified xsi:type="dcterms:W3CDTF">2021-02-19T02:02:00Z</dcterms:modified>
</cp:coreProperties>
</file>