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4BFB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В соответствии с пунктом 1 распоряжения Президента Российской Федерации от 6 июня 2023 года № 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 (далее – распоряжение)</w:t>
      </w:r>
    </w:p>
    <w:p w14:paraId="65C6B546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в целях обеспечения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 и имеющих специальные звания полиции, и членов их семей органам государственной власти субъектов Российской Федерации рекомендовано:</w:t>
      </w:r>
    </w:p>
    <w:p w14:paraId="1325229D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 принять законодательные акты, устанавливающие в соответствии с подпунктом 7 статьи 39.5 Земельного кодекса Российской Федерации случаи предоставления в собственность бесплатно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 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Pr="006B7829">
        <w:rPr>
          <w:rFonts w:ascii="Times New Roman" w:hAnsi="Times New Roman" w:cs="Times New Roman"/>
          <w:sz w:val="24"/>
          <w:szCs w:val="24"/>
        </w:rPr>
        <w:t>, земельных участков, находящихся в государственной или муниципальной собственности и переданных в собственность субъектов Российской Федерации согласно Федеральному закону от 8 декабря 2011 года № 423-ФЗ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а при отсутствии таких земельных участков - других земельных участков, находящихся в государственной или муниципальной собственности.</w:t>
      </w:r>
    </w:p>
    <w:p w14:paraId="12AD8EE5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В соответствии с пунктом 2 распоряжения органам государственной власти городов федерального значения Москвы, Санкт-Петербурга и Севастополя рекомендовано принять нормативные правовые акты, предусматривающие предоставление лицам, указанным в пункте 1 распоряжения, иных мер социальной поддержки, чем установленные названным пунктом.</w:t>
      </w:r>
    </w:p>
    <w:p w14:paraId="274FA0F7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В соответствии с пунктом  3 распоряжения  органам государственной власти субъектов Российской Федерации рекомендовано осуществлять предоставление земельного участка или иной меры социальной поддержки в соответствии с пунктом 1 или 2 распоряжения в субъекте Российской Федерации, на территории которого военнослужащий, 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 войсках национальной гвардии Российской Федерации и имеющее специальное звание полиции, на день завершения своего участия в специальной военной операции </w:t>
      </w:r>
      <w:r w:rsidRPr="006B7829">
        <w:rPr>
          <w:rFonts w:ascii="Times New Roman" w:hAnsi="Times New Roman" w:cs="Times New Roman"/>
          <w:sz w:val="24"/>
          <w:szCs w:val="24"/>
          <w:u w:val="single"/>
        </w:rPr>
        <w:t>были зарегистрированы по месту жительства, </w:t>
      </w:r>
      <w:r w:rsidRPr="006B7829">
        <w:rPr>
          <w:rFonts w:ascii="Times New Roman" w:hAnsi="Times New Roman" w:cs="Times New Roman"/>
          <w:b/>
          <w:bCs/>
          <w:sz w:val="24"/>
          <w:szCs w:val="24"/>
          <w:u w:val="single"/>
        </w:rPr>
        <w:t>а при отсутствии такой регистрации</w:t>
      </w:r>
      <w:r w:rsidRPr="006B7829">
        <w:rPr>
          <w:rFonts w:ascii="Times New Roman" w:hAnsi="Times New Roman" w:cs="Times New Roman"/>
          <w:sz w:val="24"/>
          <w:szCs w:val="24"/>
          <w:u w:val="single"/>
        </w:rPr>
        <w:t> - по месту пребывания.</w:t>
      </w:r>
    </w:p>
    <w:p w14:paraId="34DED8EE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lastRenderedPageBreak/>
        <w:t>В целях исполнения распоряжения принят закон Иркутской области «О внесении изменений в Закон Иркутской области «О бесплатном предоставлении земельных участков в собственность граждан» № 171-ОЗ от 28.12.2023 (далее – Закон).</w:t>
      </w:r>
    </w:p>
    <w:p w14:paraId="6434FAF3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Законом установлена новая категория граждан, обладающих правом на получение земельных участков в собственность бесплатно для индивидуального жилищного строительства, ведения личного подсобного хозяйства в границах населенного пункта: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которые на день завершения своего участия в специальной военной операции были зарегистрированы по месту жительства либо по месту пребывания (при отсутствии регистрации по месту жительства) на территории Иркутской области.</w:t>
      </w:r>
    </w:p>
    <w:p w14:paraId="5F8C29F9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Таким образом, право на получение земельного участка в собственность бесплатно имеют следующие участники специальной военной операции:</w:t>
      </w:r>
    </w:p>
    <w:p w14:paraId="1F330C4D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–        военнослужащие,</w:t>
      </w:r>
    </w:p>
    <w:p w14:paraId="046BAD75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–        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</w:t>
      </w:r>
    </w:p>
    <w:p w14:paraId="31EA1FE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–        лица, проходящие (проходившие) службу в войсках национальной гвардии Российской Федерации и имеющие специальные звания полиции</w:t>
      </w:r>
    </w:p>
    <w:p w14:paraId="7DD75FF8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которые в совокупности должны отвечать следующим требованиям:</w:t>
      </w:r>
    </w:p>
    <w:p w14:paraId="4A89B8F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- удостоены звания Героя Российской Федерации или награждены </w:t>
      </w:r>
      <w:r w:rsidRPr="006B7829">
        <w:rPr>
          <w:rFonts w:ascii="Times New Roman" w:hAnsi="Times New Roman" w:cs="Times New Roman"/>
          <w:b/>
          <w:bCs/>
          <w:sz w:val="24"/>
          <w:szCs w:val="24"/>
          <w:u w:val="single"/>
        </w:rPr>
        <w:t>орденами Российской Федерации </w:t>
      </w:r>
      <w:r w:rsidRPr="006B7829">
        <w:rPr>
          <w:rFonts w:ascii="Times New Roman" w:hAnsi="Times New Roman" w:cs="Times New Roman"/>
          <w:sz w:val="24"/>
          <w:szCs w:val="24"/>
        </w:rPr>
        <w:t>за заслуги, проявленные в ходе участия в специальной военной операции;</w:t>
      </w:r>
    </w:p>
    <w:p w14:paraId="208A7A2F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- являются ветеранами боевых действий;</w:t>
      </w:r>
    </w:p>
    <w:p w14:paraId="7B7E205B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- </w:t>
      </w:r>
      <w:r w:rsidRPr="006B7829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день завершения своего участия в специальной военной операции</w:t>
      </w:r>
      <w:r w:rsidRPr="006B7829">
        <w:rPr>
          <w:rFonts w:ascii="Times New Roman" w:hAnsi="Times New Roman" w:cs="Times New Roman"/>
          <w:sz w:val="24"/>
          <w:szCs w:val="24"/>
        </w:rPr>
        <w:t> были зарегистрированы по месту жительства либо по месту пребывания (при отсутствии регистрации по месту жительства) на территории Иркутской области;</w:t>
      </w:r>
    </w:p>
    <w:p w14:paraId="30AC479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- ранее им не предоставлялись в собственность бесплатно земельные участки по основаниям, указанным в подпунктах 6, 7 статьи 39.5 Земельного кодекса, за исключением предоставления земельных участков в собственность бесплатно в соответствии с Федеральным законом от 15 апреля 1998 года № 66-ФЗ «О садоводческих, огороднических и дачных некоммерческих объединений граждан», Федеральным законом от 25 октября 2001 года № 137-ФЗ «О введении в действие Земельного кодекса Российской Федерации» (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далее - военнослужащие</w:t>
      </w:r>
      <w:r w:rsidRPr="006B7829">
        <w:rPr>
          <w:rFonts w:ascii="Times New Roman" w:hAnsi="Times New Roman" w:cs="Times New Roman"/>
          <w:sz w:val="24"/>
          <w:szCs w:val="24"/>
        </w:rPr>
        <w:t>).</w:t>
      </w:r>
    </w:p>
    <w:p w14:paraId="5C43EB96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 xml:space="preserve">Перечень орденов Российской Федерации, входящих в государственную наградную систему Российской Федерации, предусмотрен указом Президента Российской Федерации </w:t>
      </w:r>
      <w:r w:rsidRPr="006B7829">
        <w:rPr>
          <w:rFonts w:ascii="Times New Roman" w:hAnsi="Times New Roman" w:cs="Times New Roman"/>
          <w:sz w:val="24"/>
          <w:szCs w:val="24"/>
        </w:rPr>
        <w:lastRenderedPageBreak/>
        <w:t>от 7 сентября 2010 года № 1099 «О мерах по совершенствованию государственной наградной системы Российской Федерации».</w:t>
      </w:r>
    </w:p>
    <w:p w14:paraId="34B1B102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b/>
          <w:bCs/>
          <w:sz w:val="24"/>
          <w:szCs w:val="24"/>
        </w:rPr>
        <w:t>Кроме того, право на получение земельных участков имеют:</w:t>
      </w:r>
    </w:p>
    <w:p w14:paraId="1FE07990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- 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члены семей военнослужащих</w:t>
      </w:r>
      <w:r w:rsidRPr="006B7829">
        <w:rPr>
          <w:rFonts w:ascii="Times New Roman" w:hAnsi="Times New Roman" w:cs="Times New Roman"/>
          <w:sz w:val="24"/>
          <w:szCs w:val="24"/>
        </w:rPr>
        <w:t>, погибших (умерших) вследствие увечья (ранения, травмы, контузии) или заболевания, полученных ими в ходе участия в специальной военной операции,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 (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далее - члены семьи).</w:t>
      </w:r>
    </w:p>
    <w:p w14:paraId="01A44901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К членам семьи относятся супруга (супруг) погибшего (умершего) военнослужащего, состоявшая (состоявший) с ним (ней) в браке на дату его (ее) гибели (смерти), а также несовершеннолетние дети, в том числе усыновленные, родившиеся (усыновленные) в браке, в котором военнослужащий состоял на дату его гибели (смерти), с учетом рождения ребенка (детей) после его гибели (смерти), в отношении которого отцовство установлено в соответствии с пунктом 2 статьи 48 Семейного кодекса Российской Федерации.</w:t>
      </w:r>
    </w:p>
    <w:p w14:paraId="16916DFA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- родители (единственный родитель)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7829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случае отсутствия членов семьи</w:t>
      </w:r>
      <w:r w:rsidRPr="006B7829">
        <w:rPr>
          <w:rFonts w:ascii="Times New Roman" w:hAnsi="Times New Roman" w:cs="Times New Roman"/>
          <w:sz w:val="24"/>
          <w:szCs w:val="24"/>
        </w:rPr>
        <w:t> погибших (умерших) военнослужащих,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 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(дале - родители).</w:t>
      </w:r>
    </w:p>
    <w:p w14:paraId="6434D5A7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В соответствии с Законом № 146-ОЗ земельный учет указанной категории граждан не ведется, предоставление земельного участка осуществляется в порядке, установленном статьями 39.14 - 39.17 Земельного кодекса Российской Федерации на основании заявления о предоставлении либо заявления о предварительном согласовании предоставления конкретного земельного участка. При этом предоставление земельного участка осуществляется уполномоченными органами независимо от места жительства заявителей на территории Иркутской области.</w:t>
      </w:r>
    </w:p>
    <w:p w14:paraId="59F55819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Уполномоченными органами являются органы местного самоуправления (администрации муниципальных образований, их структурные подразделения, отделы). Кроме того, на территории Иркутского района уполномоченным органом также является министерство имущественных отношений Иркутской области. </w:t>
      </w:r>
    </w:p>
    <w:p w14:paraId="344192F2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 </w:t>
      </w:r>
    </w:p>
    <w:p w14:paraId="52AF1BEA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</w:t>
      </w:r>
    </w:p>
    <w:p w14:paraId="22CEBD39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 </w:t>
      </w:r>
    </w:p>
    <w:p w14:paraId="703DE5AE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Порядок предоставления в собственность земельных участков, требования к заявлению, случаи предоставления земельных участков без торгов, основания для отказа в предоставлении земельного участка для индивидуального жилищного строительства, ведения личного подсобного хозяйства установлены статьями 39.5, 39.14 – 39.17</w:t>
      </w:r>
      <w:r w:rsidRPr="006B782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6B7829">
        <w:rPr>
          <w:rFonts w:ascii="Times New Roman" w:hAnsi="Times New Roman" w:cs="Times New Roman"/>
          <w:sz w:val="24"/>
          <w:szCs w:val="24"/>
        </w:rPr>
        <w:t>Земельного кодекса.</w:t>
      </w:r>
    </w:p>
    <w:p w14:paraId="11A14A56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39.14 Земельного кодекса для получения земельного участка гражданин подает в уполномоченный орган заявление о предварительном согласовании предоставления земельного участка 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(если земельный участок не поставлен на кадастровый учет)</w:t>
      </w:r>
      <w:r w:rsidRPr="006B7829">
        <w:rPr>
          <w:rFonts w:ascii="Times New Roman" w:hAnsi="Times New Roman" w:cs="Times New Roman"/>
          <w:sz w:val="24"/>
          <w:szCs w:val="24"/>
        </w:rPr>
        <w:t> или заявление о предоставлении земельного участка 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(если земельный участок поставлен на кадастровый учет) (далее – заявление).</w:t>
      </w:r>
    </w:p>
    <w:p w14:paraId="73AD7E1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Согласно статьям 39.15, 39.17 Земельного кодекса в заявлении указываются:</w:t>
      </w:r>
    </w:p>
    <w:p w14:paraId="61CBF334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заявителя, реквизиты документа, удостоверяющего личность заявителя;</w:t>
      </w:r>
    </w:p>
    <w:p w14:paraId="683DF59E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2) основание предоставления земельного участка без проведения торгов из числа предусмотренных статьей 39.5, Земельного кодекса оснований;</w:t>
      </w:r>
    </w:p>
    <w:p w14:paraId="2C04A589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3)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494F4B44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участка;</w:t>
      </w:r>
    </w:p>
    <w:p w14:paraId="02074906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14:paraId="6C890C12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b/>
          <w:bCs/>
          <w:sz w:val="24"/>
          <w:szCs w:val="24"/>
        </w:rPr>
        <w:t>6) кадастровый номер земельного участка (при наличии).</w:t>
      </w:r>
    </w:p>
    <w:p w14:paraId="60A104C7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К заявлению о предварительном согласовании предоставления земельного участка прилагаются:</w:t>
      </w:r>
    </w:p>
    <w:p w14:paraId="1C4128FA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0ACDBAC4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 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(участок не поставлен на кадастровый учет).</w:t>
      </w:r>
    </w:p>
    <w:p w14:paraId="1182B0A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Информируем о том, что форма схемы расположения земельного участка на кадастровом плане территории утверждена Приказом Федеральной службы государственной регистрации, кадастра и картографии от 19.04.2022 № П/0148.</w:t>
      </w:r>
    </w:p>
    <w:p w14:paraId="5DC06430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В соответствии с Приказом Федеральной службы государственной регистрации, кадастра и картографии  от 02.09.2020 № П/0321  «Об утверждении перечня документов, подтверждающих право заявителя на приобретение земельного участка без проведения торгов» установлено, что 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14:paraId="38D07DFF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Примерный перечень документов, подтверждающие отнесение заявителей к новой категории граждан:</w:t>
      </w:r>
    </w:p>
    <w:p w14:paraId="317E8371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b/>
          <w:bCs/>
          <w:sz w:val="24"/>
          <w:szCs w:val="24"/>
        </w:rPr>
        <w:t>1) для военнослужащих:</w:t>
      </w:r>
    </w:p>
    <w:p w14:paraId="5D855DCA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14:paraId="606C031F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 участие заявителя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14:paraId="2AC095F4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 регистрацию заявителя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14:paraId="39457560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14:paraId="38B4C582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6B7829">
        <w:rPr>
          <w:rFonts w:ascii="Times New Roman" w:hAnsi="Times New Roman" w:cs="Times New Roman"/>
          <w:sz w:val="24"/>
          <w:szCs w:val="24"/>
        </w:rPr>
        <w:br/>
        <w:t> 1 января 1992 года;</w:t>
      </w:r>
    </w:p>
    <w:p w14:paraId="0A09D9B5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2) 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для членов семьи</w:t>
      </w:r>
      <w:r w:rsidRPr="006B7829">
        <w:rPr>
          <w:rFonts w:ascii="Times New Roman" w:hAnsi="Times New Roman" w:cs="Times New Roman"/>
          <w:sz w:val="24"/>
          <w:szCs w:val="24"/>
        </w:rPr>
        <w:t>:</w:t>
      </w:r>
    </w:p>
    <w:p w14:paraId="36F1A130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14:paraId="6EC17D42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 отнесение заявителя (заявителей) к члену (членам) семьи погибшего (умершего) военнослужащего (свидетельства о рождении,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государства; свидетельства об усыновлении, выданные органами записи актов гражданского состояния или консульскими учреждениями Российской Федерации; соответствующие решения суда);</w:t>
      </w:r>
    </w:p>
    <w:p w14:paraId="0FEF507B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14:paraId="6AEF29C4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14:paraId="74222F0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операции;</w:t>
      </w:r>
    </w:p>
    <w:p w14:paraId="5E73E076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3) </w:t>
      </w:r>
      <w:r w:rsidRPr="006B7829">
        <w:rPr>
          <w:rFonts w:ascii="Times New Roman" w:hAnsi="Times New Roman" w:cs="Times New Roman"/>
          <w:b/>
          <w:bCs/>
          <w:sz w:val="24"/>
          <w:szCs w:val="24"/>
        </w:rPr>
        <w:t>для родителей:</w:t>
      </w:r>
    </w:p>
    <w:p w14:paraId="1E76E782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14:paraId="529C3B7F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свидетельство о рождении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14:paraId="4EA345B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14:paraId="68B72BE4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14:paraId="561BA790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операции.</w:t>
      </w:r>
    </w:p>
    <w:p w14:paraId="7DF82211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 </w:t>
      </w:r>
    </w:p>
    <w:p w14:paraId="333FCF73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b/>
          <w:bCs/>
          <w:sz w:val="24"/>
          <w:szCs w:val="24"/>
        </w:rPr>
        <w:t>Члены семьи и родители также представляют документы в отношении погибшего (умершего) военнослужащего:</w:t>
      </w:r>
    </w:p>
    <w:p w14:paraId="3206508F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 участие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14:paraId="374D595D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14:paraId="2D6A0F57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14:paraId="58DB4C2E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6B7829">
        <w:rPr>
          <w:rFonts w:ascii="Times New Roman" w:hAnsi="Times New Roman" w:cs="Times New Roman"/>
          <w:sz w:val="24"/>
          <w:szCs w:val="24"/>
        </w:rPr>
        <w:br/>
        <w:t> 1 января 1992 года.</w:t>
      </w:r>
    </w:p>
    <w:p w14:paraId="700656CD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lastRenderedPageBreak/>
        <w:t>Предоставление земельных участков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документации.</w:t>
      </w:r>
    </w:p>
    <w:p w14:paraId="3E3CEB5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 хозяйства в границах населенного пункта генеральными планами населенных пунктов предусмотрены зоны застройки индивидуальными жилыми домами с приусадебными участками.</w:t>
      </w:r>
    </w:p>
    <w:p w14:paraId="421E100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Как правило, такие зоны имеют обозначение Ж-1 и окрашены в светло-желтый цвет.</w:t>
      </w:r>
    </w:p>
    <w:p w14:paraId="165A7E38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С генеральными планами городских и сельских поселений можно ознакомиться на сайтах администраций муниципальных образований.</w:t>
      </w:r>
    </w:p>
    <w:p w14:paraId="28A8E65D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Справочную информацию о земельных участках, внесенных в Государственный кадастр недвижимости, можно получить на портале госуслуг Росреестра (http://pkk5.rosreestr.ru).</w:t>
      </w:r>
    </w:p>
    <w:p w14:paraId="729A4437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 </w:t>
      </w:r>
    </w:p>
    <w:p w14:paraId="2337E84B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 </w:t>
      </w:r>
    </w:p>
    <w:p w14:paraId="32D757E5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Имеющиеся вопросы с контактной информацией для связи можно направить на электронные адреса специалистов министерства.</w:t>
      </w:r>
    </w:p>
    <w:p w14:paraId="0A53AD15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Сотрудники министерства ответить на поставленные вопросы, а при необходимости свяжутся с Вами.  </w:t>
      </w:r>
    </w:p>
    <w:p w14:paraId="4723BDA5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        </w:t>
      </w:r>
    </w:p>
    <w:p w14:paraId="412F3391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Для граждан:</w:t>
      </w:r>
    </w:p>
    <w:p w14:paraId="4ADA063C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29">
        <w:rPr>
          <w:rFonts w:ascii="Times New Roman" w:hAnsi="Times New Roman" w:cs="Times New Roman"/>
          <w:sz w:val="24"/>
          <w:szCs w:val="24"/>
        </w:rPr>
        <w:t>Кузикова</w:t>
      </w:r>
      <w:proofErr w:type="spellEnd"/>
      <w:r w:rsidRPr="006B7829">
        <w:rPr>
          <w:rFonts w:ascii="Times New Roman" w:hAnsi="Times New Roman" w:cs="Times New Roman"/>
          <w:sz w:val="24"/>
          <w:szCs w:val="24"/>
        </w:rPr>
        <w:t xml:space="preserve"> Алена Владимировна -</w:t>
      </w:r>
      <w:hyperlink r:id="rId4" w:tooltip="mailto:a.kuzkova@govirk.ru" w:history="1">
        <w:r w:rsidRPr="006B7829">
          <w:rPr>
            <w:rStyle w:val="a3"/>
            <w:rFonts w:ascii="Times New Roman" w:hAnsi="Times New Roman" w:cs="Times New Roman"/>
            <w:sz w:val="24"/>
            <w:szCs w:val="24"/>
          </w:rPr>
          <w:t> 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kuzikova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govirk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7829">
        <w:rPr>
          <w:rFonts w:ascii="Times New Roman" w:hAnsi="Times New Roman" w:cs="Times New Roman"/>
          <w:sz w:val="24"/>
          <w:szCs w:val="24"/>
        </w:rPr>
        <w:t>  (259898 д.6170)</w:t>
      </w:r>
    </w:p>
    <w:p w14:paraId="292E0D5B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 </w:t>
      </w:r>
    </w:p>
    <w:p w14:paraId="66C32290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Для сотрудников органов местного самоуправления:</w:t>
      </w:r>
    </w:p>
    <w:p w14:paraId="6711EB97" w14:textId="77777777" w:rsidR="006B7829" w:rsidRPr="006B7829" w:rsidRDefault="006B7829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Иванова Раиса Витальевна  </w:t>
      </w:r>
      <w:hyperlink r:id="rId5" w:tooltip="mailto:r.ivanova@govirk.ru" w:history="1">
        <w:r w:rsidRPr="006B7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govirk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B7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7829">
        <w:rPr>
          <w:rFonts w:ascii="Times New Roman" w:hAnsi="Times New Roman" w:cs="Times New Roman"/>
          <w:sz w:val="24"/>
          <w:szCs w:val="24"/>
        </w:rPr>
        <w:t>  (259898 д. 6071)</w:t>
      </w:r>
    </w:p>
    <w:p w14:paraId="746AF897" w14:textId="77777777" w:rsidR="008660D1" w:rsidRPr="006B7829" w:rsidRDefault="008660D1" w:rsidP="006B782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60D1" w:rsidRPr="006B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9E"/>
    <w:rsid w:val="006B7829"/>
    <w:rsid w:val="008660D1"/>
    <w:rsid w:val="00C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2C57-F0AF-48E6-9C6F-44608F77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8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904">
          <w:marLeft w:val="10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ivanova@govirk.ru" TargetMode="External"/><Relationship Id="rId4" Type="http://schemas.openxmlformats.org/officeDocument/2006/relationships/hyperlink" Target="mailto:a.kuzkova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15393</Characters>
  <Application>Microsoft Office Word</Application>
  <DocSecurity>0</DocSecurity>
  <Lines>128</Lines>
  <Paragraphs>36</Paragraphs>
  <ScaleCrop>false</ScaleCrop>
  <Company/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2</cp:revision>
  <dcterms:created xsi:type="dcterms:W3CDTF">2024-01-29T03:49:00Z</dcterms:created>
  <dcterms:modified xsi:type="dcterms:W3CDTF">2024-01-29T03:49:00Z</dcterms:modified>
</cp:coreProperties>
</file>