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EC" w:rsidRDefault="003C4DEC" w:rsidP="003C4DE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7B2D6E">
        <w:rPr>
          <w:noProof/>
          <w:sz w:val="24"/>
          <w:szCs w:val="24"/>
        </w:rPr>
        <w:drawing>
          <wp:inline distT="0" distB="0" distL="0" distR="0" wp14:anchorId="4BAAB89C" wp14:editId="6F791EF2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EC" w:rsidRDefault="003C4DEC" w:rsidP="003C4DEC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3C4DEC" w:rsidRDefault="003C4DEC" w:rsidP="003C4DE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C4DEC" w:rsidRDefault="003C4DEC" w:rsidP="003C4DE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3C4DEC" w:rsidRDefault="003C4DEC" w:rsidP="003C4DE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3C4DEC" w:rsidRDefault="003C4DEC" w:rsidP="003C4DE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C4DEC" w:rsidRDefault="003C4DEC" w:rsidP="003C4DE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3C4DEC" w:rsidRDefault="003C4DEC" w:rsidP="003C4DEC">
      <w:pPr>
        <w:jc w:val="center"/>
        <w:rPr>
          <w:sz w:val="28"/>
          <w:szCs w:val="28"/>
        </w:rPr>
      </w:pPr>
    </w:p>
    <w:p w:rsidR="003C4DEC" w:rsidRDefault="003C4DEC" w:rsidP="003C4DEC">
      <w:pPr>
        <w:shd w:val="clear" w:color="auto" w:fill="FFFFFF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 О С Т А Н О В Л Е Н И Е</w:t>
      </w:r>
    </w:p>
    <w:p w:rsidR="003C4DEC" w:rsidRDefault="003C4DEC" w:rsidP="003C4DEC">
      <w:pPr>
        <w:ind w:left="142" w:hanging="142"/>
        <w:rPr>
          <w:sz w:val="28"/>
          <w:szCs w:val="28"/>
          <w:u w:val="single"/>
        </w:rPr>
      </w:pPr>
    </w:p>
    <w:p w:rsidR="003C4DEC" w:rsidRDefault="003C4DEC" w:rsidP="003C4DE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>
        <w:rPr>
          <w:sz w:val="28"/>
          <w:szCs w:val="28"/>
        </w:rPr>
        <w:t>От   30.12.2019г.                            п. Средний                                              № 107</w:t>
      </w:r>
    </w:p>
    <w:p w:rsidR="003C4DEC" w:rsidRDefault="003C4DEC" w:rsidP="003C4DEC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3C4DEC" w:rsidRDefault="003C4DEC" w:rsidP="003C4DEC">
      <w:pPr>
        <w:keepNext/>
        <w:widowControl/>
        <w:autoSpaceDE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</w:t>
      </w:r>
    </w:p>
    <w:p w:rsidR="003C4DEC" w:rsidRDefault="003C4DEC" w:rsidP="003C4DEC">
      <w:pPr>
        <w:keepNext/>
        <w:widowControl/>
        <w:autoSpaceDE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учебно-консультационного пункта по гражданской обороне на территории городского поселения Среднинского муниципального образования</w:t>
      </w:r>
    </w:p>
    <w:p w:rsidR="003C4DEC" w:rsidRDefault="003C4DEC" w:rsidP="003C4DE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3C4DEC" w:rsidRDefault="003C4DEC" w:rsidP="003C4DEC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3C4DEC" w:rsidRDefault="003C4DEC" w:rsidP="003C4DEC">
      <w:pPr>
        <w:widowControl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ст.14, п. 21 ч.1 ст.15 Федерального закона от 06.10.2003 г. № 131-ФЗ "Об общих принципах организации местного самоуправления в Российской Федерации", ст. 2, ст. 8, ст.10 Федерального закона от 12.02.1998 г. № 28-ФЗ «О гражданской обороне»,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«в» п. 5 постановления Правительства РФ от 02.11.2000 г. № 841 «Об утверждении Положения о подготовке населения в области гражданской обороны», руководствуясь ст. 23, 47 Устава городского поселения Среднинского  муниципального образования, администрация городского поселения Среднинского  муниципального образования</w:t>
      </w:r>
    </w:p>
    <w:p w:rsidR="003C4DEC" w:rsidRDefault="003C4DEC" w:rsidP="003C4DEC">
      <w:pPr>
        <w:widowControl/>
        <w:shd w:val="clear" w:color="auto" w:fill="FFFFFF"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C4DEC" w:rsidRDefault="003C4DEC" w:rsidP="003C4DEC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в администрации городского поселения Среднинского муниципального образования учебно-консультационный пункт по гражданской обороне (далее - УКП ГО).</w:t>
      </w:r>
    </w:p>
    <w:p w:rsidR="003C4DEC" w:rsidRDefault="003C4DEC" w:rsidP="003C4DEC">
      <w:pPr>
        <w:keepNext/>
        <w:widowControl/>
        <w:autoSpaceDE/>
        <w:adjustRightInd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Положение об учебно-консультационном пункте по гражданской обороне на территории городского поселения Среднинского муниципального образования (Приложение).</w:t>
      </w:r>
    </w:p>
    <w:p w:rsidR="003C4DEC" w:rsidRDefault="003C4DEC" w:rsidP="003C4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инспектору по делопроизводству, хранению и архивированию </w:t>
      </w:r>
      <w:r>
        <w:rPr>
          <w:sz w:val="28"/>
          <w:szCs w:val="28"/>
        </w:rPr>
        <w:t>документов Сопленковой</w:t>
      </w:r>
      <w:r>
        <w:rPr>
          <w:sz w:val="28"/>
          <w:szCs w:val="28"/>
        </w:rPr>
        <w:t xml:space="preserve"> О.А. опубликовать данное постановление в средствах массовой </w:t>
      </w:r>
      <w:r>
        <w:rPr>
          <w:sz w:val="28"/>
          <w:szCs w:val="28"/>
        </w:rPr>
        <w:t>информации и разместить</w:t>
      </w:r>
      <w:r>
        <w:rPr>
          <w:sz w:val="28"/>
          <w:szCs w:val="28"/>
        </w:rPr>
        <w:t xml:space="preserve"> на официальном сайте городского поселения Среднинского муниципального образования в информационно-телекоммуникационной сети «Интернет».</w:t>
      </w:r>
    </w:p>
    <w:p w:rsidR="003C4DEC" w:rsidRDefault="003C4DEC" w:rsidP="003C4DEC">
      <w:pPr>
        <w:keepNext/>
        <w:widowControl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3C4DEC" w:rsidRDefault="003C4DEC" w:rsidP="003C4DEC">
      <w:pPr>
        <w:widowControl/>
        <w:tabs>
          <w:tab w:val="left" w:pos="-1980"/>
        </w:tabs>
        <w:jc w:val="both"/>
        <w:rPr>
          <w:sz w:val="28"/>
          <w:szCs w:val="28"/>
        </w:rPr>
      </w:pPr>
    </w:p>
    <w:p w:rsidR="003C4DEC" w:rsidRDefault="003C4DEC" w:rsidP="003C4DEC">
      <w:pPr>
        <w:widowControl/>
        <w:tabs>
          <w:tab w:val="left" w:pos="-1980"/>
        </w:tabs>
        <w:jc w:val="both"/>
        <w:rPr>
          <w:sz w:val="28"/>
          <w:szCs w:val="28"/>
        </w:rPr>
      </w:pPr>
    </w:p>
    <w:p w:rsidR="003C4DEC" w:rsidRDefault="003C4DEC" w:rsidP="003C4DEC">
      <w:pPr>
        <w:widowControl/>
        <w:tabs>
          <w:tab w:val="left" w:pos="-1980"/>
        </w:tabs>
        <w:jc w:val="both"/>
        <w:rPr>
          <w:sz w:val="28"/>
          <w:szCs w:val="28"/>
        </w:rPr>
      </w:pPr>
    </w:p>
    <w:p w:rsidR="003C4DEC" w:rsidRDefault="003C4DEC" w:rsidP="003C4D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3C4DEC" w:rsidRDefault="003C4DEC" w:rsidP="003C4DEC">
      <w:pPr>
        <w:shd w:val="clear" w:color="auto" w:fill="FFFFFF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      В.Д. Барчуков </w:t>
      </w:r>
    </w:p>
    <w:p w:rsidR="003C4DEC" w:rsidRDefault="003C4DEC" w:rsidP="003C4DEC">
      <w:pPr>
        <w:widowControl/>
        <w:tabs>
          <w:tab w:val="left" w:pos="-1980"/>
        </w:tabs>
        <w:jc w:val="both"/>
        <w:rPr>
          <w:sz w:val="28"/>
          <w:szCs w:val="28"/>
        </w:rPr>
      </w:pPr>
    </w:p>
    <w:p w:rsidR="003C4DEC" w:rsidRDefault="003C4DEC" w:rsidP="003C4DE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br w:type="page"/>
      </w:r>
    </w:p>
    <w:p w:rsidR="003C4DEC" w:rsidRDefault="003C4DEC" w:rsidP="003C4DEC">
      <w:pPr>
        <w:widowControl/>
        <w:spacing w:line="276" w:lineRule="auto"/>
        <w:ind w:left="5375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Приложение к постановлению администрации городского поселения Среднинского муниципального образования от   30.12.2019 г. № 107</w:t>
      </w:r>
    </w:p>
    <w:p w:rsidR="003C4DEC" w:rsidRDefault="003C4DEC" w:rsidP="003C4DEC">
      <w:pPr>
        <w:widowControl/>
        <w:spacing w:line="276" w:lineRule="auto"/>
        <w:ind w:left="4397" w:firstLine="730"/>
        <w:rPr>
          <w:sz w:val="28"/>
          <w:szCs w:val="28"/>
        </w:rPr>
      </w:pPr>
    </w:p>
    <w:p w:rsidR="003C4DEC" w:rsidRDefault="003C4DEC" w:rsidP="003C4DEC">
      <w:pPr>
        <w:widowControl/>
        <w:spacing w:line="276" w:lineRule="auto"/>
        <w:ind w:left="4397" w:firstLine="730"/>
        <w:jc w:val="both"/>
        <w:rPr>
          <w:sz w:val="28"/>
          <w:szCs w:val="28"/>
        </w:rPr>
      </w:pPr>
    </w:p>
    <w:p w:rsidR="003C4DEC" w:rsidRDefault="003C4DEC" w:rsidP="003C4DEC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C4DEC" w:rsidRDefault="003C4DEC" w:rsidP="003C4DEC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учебно-консультационном пункте по гражданской обороне на территории городского поселения Среднинского муниципального образования</w:t>
      </w:r>
    </w:p>
    <w:p w:rsidR="003C4DEC" w:rsidRDefault="003C4DEC" w:rsidP="003C4DEC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3C4DEC" w:rsidRDefault="003C4DEC" w:rsidP="003C4DEC">
      <w:pPr>
        <w:widowControl/>
        <w:spacing w:line="276" w:lineRule="auto"/>
        <w:ind w:firstLine="734"/>
        <w:jc w:val="both"/>
        <w:rPr>
          <w:sz w:val="28"/>
          <w:szCs w:val="28"/>
        </w:rPr>
      </w:pPr>
    </w:p>
    <w:p w:rsidR="003C4DEC" w:rsidRDefault="003C4DEC" w:rsidP="003C4DEC">
      <w:pPr>
        <w:widowControl/>
        <w:tabs>
          <w:tab w:val="left" w:pos="1286"/>
        </w:tabs>
        <w:spacing w:line="276" w:lineRule="auto"/>
        <w:ind w:firstLine="734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ab/>
        <w:t>Настоящее Положение определяет основные задачи, порядок</w:t>
      </w:r>
      <w:r>
        <w:rPr>
          <w:spacing w:val="-10"/>
          <w:sz w:val="28"/>
          <w:szCs w:val="28"/>
        </w:rPr>
        <w:br/>
        <w:t>оснащения и функционирование учебно-консультационного пункта по</w:t>
      </w:r>
      <w:r>
        <w:rPr>
          <w:spacing w:val="-10"/>
          <w:sz w:val="28"/>
          <w:szCs w:val="28"/>
        </w:rPr>
        <w:br/>
        <w:t xml:space="preserve">гражданской обороне (далее - УКП ГО) </w:t>
      </w:r>
      <w:r>
        <w:rPr>
          <w:sz w:val="28"/>
          <w:szCs w:val="28"/>
        </w:rPr>
        <w:t>на территории городского поселения Среднинского муниципального образования.</w:t>
      </w:r>
    </w:p>
    <w:p w:rsidR="003C4DEC" w:rsidRDefault="003C4DEC" w:rsidP="003C4DEC">
      <w:pPr>
        <w:widowControl/>
        <w:tabs>
          <w:tab w:val="left" w:pos="1195"/>
        </w:tabs>
        <w:spacing w:line="276" w:lineRule="auto"/>
        <w:ind w:firstLine="86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ab/>
        <w:t>УКП ГО функционирует как в мирное, так и в военное время.</w:t>
      </w:r>
    </w:p>
    <w:p w:rsidR="003C4DEC" w:rsidRDefault="003C4DEC" w:rsidP="003C4DEC">
      <w:pPr>
        <w:widowControl/>
        <w:tabs>
          <w:tab w:val="left" w:pos="1435"/>
        </w:tabs>
        <w:spacing w:line="276" w:lineRule="auto"/>
        <w:ind w:left="874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3.</w:t>
      </w:r>
      <w:r>
        <w:rPr>
          <w:spacing w:val="-10"/>
          <w:sz w:val="28"/>
          <w:szCs w:val="28"/>
        </w:rPr>
        <w:tab/>
        <w:t>Основными задачами УКП ГО являются:</w:t>
      </w:r>
    </w:p>
    <w:p w:rsidR="003C4DEC" w:rsidRDefault="003C4DEC" w:rsidP="003C4DEC">
      <w:pPr>
        <w:widowControl/>
        <w:tabs>
          <w:tab w:val="left" w:pos="1426"/>
        </w:tabs>
        <w:spacing w:line="276" w:lineRule="auto"/>
        <w:ind w:firstLine="85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а)</w:t>
      </w:r>
      <w:r>
        <w:rPr>
          <w:spacing w:val="-10"/>
          <w:sz w:val="28"/>
          <w:szCs w:val="28"/>
        </w:rPr>
        <w:tab/>
        <w:t>изучение населением способов защиты от опасностей,</w:t>
      </w:r>
      <w:r>
        <w:rPr>
          <w:spacing w:val="-10"/>
          <w:sz w:val="28"/>
          <w:szCs w:val="28"/>
        </w:rPr>
        <w:br/>
        <w:t>возникающих при ведении военных действий или вследствие этих действий,</w:t>
      </w:r>
      <w:r>
        <w:rPr>
          <w:spacing w:val="-10"/>
          <w:sz w:val="28"/>
          <w:szCs w:val="28"/>
        </w:rPr>
        <w:br/>
        <w:t>порядок действий по сигналу оповещения, приемов оказания первой</w:t>
      </w:r>
      <w:r>
        <w:rPr>
          <w:spacing w:val="-10"/>
          <w:sz w:val="28"/>
          <w:szCs w:val="28"/>
        </w:rPr>
        <w:br/>
        <w:t>медицинской помощи пострадавшим, правил пользования коллективными и</w:t>
      </w:r>
      <w:r>
        <w:rPr>
          <w:spacing w:val="-10"/>
          <w:sz w:val="28"/>
          <w:szCs w:val="28"/>
        </w:rPr>
        <w:br/>
        <w:t>индивидуальными средствами защиты;</w:t>
      </w:r>
    </w:p>
    <w:p w:rsidR="003C4DEC" w:rsidRDefault="003C4DEC" w:rsidP="003C4DEC">
      <w:pPr>
        <w:widowControl/>
        <w:tabs>
          <w:tab w:val="left" w:pos="1426"/>
        </w:tabs>
        <w:spacing w:line="276" w:lineRule="auto"/>
        <w:ind w:firstLine="85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б)</w:t>
      </w:r>
      <w:r>
        <w:rPr>
          <w:spacing w:val="-10"/>
          <w:sz w:val="28"/>
          <w:szCs w:val="28"/>
        </w:rPr>
        <w:tab/>
        <w:t>обучение населения правилам поведения, основным способам</w:t>
      </w:r>
      <w:r>
        <w:rPr>
          <w:spacing w:val="-10"/>
          <w:sz w:val="28"/>
          <w:szCs w:val="28"/>
        </w:rPr>
        <w:br/>
        <w:t>защиты и действиям в чрезвычайных ситуациях, приемам оказания первой</w:t>
      </w:r>
      <w:r>
        <w:rPr>
          <w:spacing w:val="-10"/>
          <w:sz w:val="28"/>
          <w:szCs w:val="28"/>
        </w:rPr>
        <w:br/>
        <w:t>медицинской помощи пострадавшим, правилам пользования коллективными и</w:t>
      </w:r>
      <w:r>
        <w:rPr>
          <w:spacing w:val="-10"/>
          <w:sz w:val="28"/>
          <w:szCs w:val="28"/>
        </w:rPr>
        <w:br/>
        <w:t>индивидуальными средствами защиты;</w:t>
      </w:r>
    </w:p>
    <w:p w:rsidR="003C4DEC" w:rsidRDefault="003C4DEC" w:rsidP="003C4DEC">
      <w:pPr>
        <w:widowControl/>
        <w:tabs>
          <w:tab w:val="left" w:pos="1426"/>
        </w:tabs>
        <w:spacing w:line="276" w:lineRule="auto"/>
        <w:ind w:firstLine="85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в)</w:t>
      </w:r>
      <w:r>
        <w:rPr>
          <w:spacing w:val="-10"/>
          <w:sz w:val="28"/>
          <w:szCs w:val="28"/>
        </w:rPr>
        <w:tab/>
        <w:t>консультации населению при локальных авариях, обострении</w:t>
      </w:r>
      <w:r>
        <w:rPr>
          <w:spacing w:val="-10"/>
          <w:sz w:val="28"/>
          <w:szCs w:val="28"/>
        </w:rPr>
        <w:br/>
        <w:t>криминогенной обстановки, угрозе возникновения террористических актов;</w:t>
      </w:r>
    </w:p>
    <w:p w:rsidR="003C4DEC" w:rsidRDefault="003C4DEC" w:rsidP="003C4DEC">
      <w:pPr>
        <w:widowControl/>
        <w:tabs>
          <w:tab w:val="left" w:pos="1426"/>
        </w:tabs>
        <w:spacing w:line="276" w:lineRule="auto"/>
        <w:ind w:firstLine="85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г)</w:t>
      </w:r>
      <w:r>
        <w:rPr>
          <w:spacing w:val="-10"/>
          <w:sz w:val="28"/>
          <w:szCs w:val="28"/>
        </w:rPr>
        <w:tab/>
        <w:t>выработка у населения психологической устойчивости при</w:t>
      </w:r>
      <w:r>
        <w:rPr>
          <w:spacing w:val="-10"/>
          <w:sz w:val="28"/>
          <w:szCs w:val="28"/>
        </w:rPr>
        <w:br/>
        <w:t>возникновении чрезвычайных ситуаций;</w:t>
      </w:r>
    </w:p>
    <w:p w:rsidR="003C4DEC" w:rsidRDefault="003C4DEC" w:rsidP="003C4DEC">
      <w:pPr>
        <w:widowControl/>
        <w:tabs>
          <w:tab w:val="left" w:pos="1426"/>
        </w:tabs>
        <w:spacing w:line="276" w:lineRule="auto"/>
        <w:ind w:firstLine="85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д)</w:t>
      </w:r>
      <w:r>
        <w:rPr>
          <w:spacing w:val="-10"/>
          <w:sz w:val="28"/>
          <w:szCs w:val="28"/>
        </w:rPr>
        <w:tab/>
        <w:t>предоставление населению информации, связанной с</w:t>
      </w:r>
      <w:r>
        <w:rPr>
          <w:spacing w:val="-10"/>
          <w:sz w:val="28"/>
          <w:szCs w:val="28"/>
        </w:rPr>
        <w:br/>
        <w:t>деятельностью муниципального образования;</w:t>
      </w:r>
    </w:p>
    <w:p w:rsidR="003C4DEC" w:rsidRDefault="003C4DEC" w:rsidP="003C4DEC">
      <w:pPr>
        <w:widowControl/>
        <w:tabs>
          <w:tab w:val="left" w:pos="1426"/>
        </w:tabs>
        <w:spacing w:line="276" w:lineRule="auto"/>
        <w:ind w:firstLine="85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е)</w:t>
      </w:r>
      <w:r>
        <w:rPr>
          <w:spacing w:val="-10"/>
          <w:sz w:val="28"/>
          <w:szCs w:val="28"/>
        </w:rPr>
        <w:tab/>
        <w:t>расширение информационно-просветительского обеспечения и</w:t>
      </w:r>
      <w:r>
        <w:rPr>
          <w:spacing w:val="-10"/>
          <w:sz w:val="28"/>
          <w:szCs w:val="28"/>
        </w:rPr>
        <w:br/>
        <w:t>улучшения подготовки населения по действиям и принятию мер в ЧС;</w:t>
      </w:r>
    </w:p>
    <w:p w:rsidR="003C4DEC" w:rsidRDefault="003C4DEC" w:rsidP="003C4DEC">
      <w:pPr>
        <w:widowControl/>
        <w:tabs>
          <w:tab w:val="left" w:pos="1416"/>
        </w:tabs>
        <w:spacing w:line="276" w:lineRule="auto"/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обеспечение более широкого доступа всех категорий населения к</w:t>
      </w:r>
      <w:r>
        <w:rPr>
          <w:sz w:val="28"/>
          <w:szCs w:val="28"/>
        </w:rPr>
        <w:br/>
        <w:t>проблематике безопасности жизнедеятельности;</w:t>
      </w:r>
    </w:p>
    <w:p w:rsidR="003C4DEC" w:rsidRDefault="003C4DEC" w:rsidP="003C4DEC">
      <w:pPr>
        <w:widowControl/>
        <w:tabs>
          <w:tab w:val="left" w:pos="1416"/>
        </w:tabs>
        <w:spacing w:line="276" w:lineRule="auto"/>
        <w:ind w:firstLine="7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з)</w:t>
      </w:r>
      <w:r>
        <w:rPr>
          <w:sz w:val="28"/>
          <w:szCs w:val="28"/>
        </w:rPr>
        <w:tab/>
        <w:t>доведение до населения основных требований по соблюдению</w:t>
      </w:r>
      <w:r>
        <w:rPr>
          <w:sz w:val="28"/>
          <w:szCs w:val="28"/>
        </w:rPr>
        <w:br/>
        <w:t>правил пожарной безопасности.</w:t>
      </w:r>
    </w:p>
    <w:p w:rsidR="003C4DEC" w:rsidRDefault="003C4DEC" w:rsidP="003C4DEC">
      <w:pPr>
        <w:widowControl/>
        <w:numPr>
          <w:ilvl w:val="0"/>
          <w:numId w:val="1"/>
        </w:numPr>
        <w:tabs>
          <w:tab w:val="left" w:pos="1142"/>
        </w:tabs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Учебно-консультационный пункт - это специально отведенное помещение (место), оборудованное наглядными пособиями по тематике ГО и ЧС, литературой и методическим материалом, предназначенное для проведения занятий с населением и персоналом администрации городского поселения Среднинского муниципального образования.</w:t>
      </w:r>
    </w:p>
    <w:p w:rsidR="003C4DEC" w:rsidRDefault="003C4DEC" w:rsidP="003C4DEC">
      <w:pPr>
        <w:widowControl/>
        <w:tabs>
          <w:tab w:val="left" w:pos="1363"/>
        </w:tabs>
        <w:spacing w:line="276" w:lineRule="auto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работы УКП ГО необходимо иметь следующие документы:</w:t>
      </w:r>
    </w:p>
    <w:p w:rsidR="003C4DEC" w:rsidRDefault="003C4DEC" w:rsidP="003C4DEC">
      <w:pPr>
        <w:widowControl/>
        <w:numPr>
          <w:ilvl w:val="0"/>
          <w:numId w:val="2"/>
        </w:numPr>
        <w:tabs>
          <w:tab w:val="left" w:pos="1037"/>
        </w:tabs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распорядок работы УКП ГО;</w:t>
      </w:r>
    </w:p>
    <w:p w:rsidR="003C4DEC" w:rsidRDefault="003C4DEC" w:rsidP="003C4DEC">
      <w:pPr>
        <w:widowControl/>
        <w:numPr>
          <w:ilvl w:val="0"/>
          <w:numId w:val="2"/>
        </w:numPr>
        <w:tabs>
          <w:tab w:val="left" w:pos="1037"/>
        </w:tabs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журнал учета работы УКП;</w:t>
      </w:r>
    </w:p>
    <w:p w:rsidR="003C4DEC" w:rsidRDefault="003C4DEC" w:rsidP="003C4DEC">
      <w:pPr>
        <w:widowControl/>
        <w:numPr>
          <w:ilvl w:val="0"/>
          <w:numId w:val="2"/>
        </w:numPr>
        <w:tabs>
          <w:tab w:val="left" w:pos="1037"/>
        </w:tabs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нормативно-правовые документы в области ГО и ЧС</w:t>
      </w:r>
    </w:p>
    <w:p w:rsidR="003C4DEC" w:rsidRDefault="003C4DEC" w:rsidP="003C4DEC">
      <w:pPr>
        <w:widowControl/>
        <w:tabs>
          <w:tab w:val="left" w:pos="1248"/>
        </w:tabs>
        <w:spacing w:line="276" w:lineRule="auto"/>
        <w:ind w:firstLine="8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методические материалы (слайды, стенды, плакаты, памятки, литература по тематике ГО и ЧС);</w:t>
      </w:r>
    </w:p>
    <w:p w:rsidR="003C4DEC" w:rsidRDefault="003C4DEC" w:rsidP="003C4DEC">
      <w:pPr>
        <w:widowControl/>
        <w:tabs>
          <w:tab w:val="left" w:pos="1037"/>
        </w:tabs>
        <w:spacing w:line="276" w:lineRule="auto"/>
        <w:ind w:firstLine="8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обучающие видеофильмы по вопросам ГО и ЧС;</w:t>
      </w:r>
    </w:p>
    <w:p w:rsidR="003C4DEC" w:rsidRDefault="003C4DEC" w:rsidP="003C4DEC">
      <w:pPr>
        <w:widowControl/>
        <w:tabs>
          <w:tab w:val="left" w:pos="1142"/>
        </w:tabs>
        <w:spacing w:line="276" w:lineRule="auto"/>
        <w:ind w:firstLine="8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справочные данные по адресам и телефонам аварийных служб и служб экстренного реагирования.</w:t>
      </w:r>
    </w:p>
    <w:p w:rsidR="003C4DEC" w:rsidRDefault="003C4DEC" w:rsidP="003C4DEC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УКП </w:t>
      </w:r>
      <w:r>
        <w:rPr>
          <w:sz w:val="28"/>
          <w:szCs w:val="28"/>
        </w:rPr>
        <w:t>ГО глава</w:t>
      </w:r>
      <w:r>
        <w:rPr>
          <w:sz w:val="28"/>
          <w:szCs w:val="28"/>
        </w:rPr>
        <w:t xml:space="preserve"> городского поселения Среднинского муниципального образования.</w:t>
      </w:r>
    </w:p>
    <w:p w:rsidR="003C4DEC" w:rsidRDefault="003C4DEC" w:rsidP="003C4DEC">
      <w:pPr>
        <w:widowControl/>
        <w:numPr>
          <w:ilvl w:val="0"/>
          <w:numId w:val="1"/>
        </w:numPr>
        <w:tabs>
          <w:tab w:val="left" w:pos="1142"/>
        </w:tabs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УКП ГО организуется путем предоставления населению информации в области ГО (беседы, лекции, вечера вопросов и ответов, консультации, показ учебных фильмов и др.).</w:t>
      </w:r>
    </w:p>
    <w:p w:rsidR="003C4DEC" w:rsidRDefault="003C4DEC" w:rsidP="003C4DEC">
      <w:pPr>
        <w:widowControl/>
        <w:numPr>
          <w:ilvl w:val="0"/>
          <w:numId w:val="1"/>
        </w:numPr>
        <w:tabs>
          <w:tab w:val="left" w:pos="1142"/>
        </w:tabs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УКП ГО организуется в здании администрации городского поселения Среднинского муниципального образования, а также по согласованию организуются выездные занятия (консультации) УКП ГО </w:t>
      </w:r>
      <w:r>
        <w:rPr>
          <w:rStyle w:val="FontStyle12"/>
          <w:sz w:val="28"/>
          <w:szCs w:val="28"/>
        </w:rPr>
        <w:t>муниципального района Усольского районного муниципального образования</w:t>
      </w:r>
      <w:r>
        <w:rPr>
          <w:sz w:val="28"/>
          <w:szCs w:val="28"/>
        </w:rPr>
        <w:t xml:space="preserve">. </w:t>
      </w:r>
    </w:p>
    <w:p w:rsidR="003C4DEC" w:rsidRDefault="003C4DEC" w:rsidP="003C4DEC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УКП ГО консультации граждан в области ГО и защиты от ЧС, рассмотрение вопросов о действиях населения по сигналам оповещения, а также при: пожарах, стихийных бедствиях, авариях и катастрофах, ведении спасательных и других неотложных работ проводит лицо, исполняющее обязанности инструктора УКП. При проведении отдельных занятий могут привлекаться специалисты (медицинские работники, сотрудники МЧС, МВД и др.).</w:t>
      </w:r>
    </w:p>
    <w:p w:rsidR="003C4DEC" w:rsidRDefault="003C4DEC" w:rsidP="003C4DEC">
      <w:pPr>
        <w:widowControl/>
        <w:numPr>
          <w:ilvl w:val="0"/>
          <w:numId w:val="1"/>
        </w:numPr>
        <w:tabs>
          <w:tab w:val="left" w:pos="1267"/>
        </w:tabs>
        <w:autoSpaceDE/>
        <w:adjustRightInd/>
        <w:spacing w:line="276" w:lineRule="auto"/>
        <w:ind w:firstLine="8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Распорядок работы УКП ГО (с </w:t>
      </w:r>
      <w:r>
        <w:rPr>
          <w:sz w:val="28"/>
          <w:szCs w:val="28"/>
        </w:rPr>
        <w:t>учетом выездных</w:t>
      </w:r>
      <w:r>
        <w:rPr>
          <w:sz w:val="28"/>
          <w:szCs w:val="28"/>
        </w:rPr>
        <w:t xml:space="preserve"> занятий) составляется на полугодие с указанием тем и места проведения занятий при обязательном проведения консультаций (занятий) не менее 2-х раз в месяц.</w:t>
      </w:r>
    </w:p>
    <w:p w:rsidR="003C4DEC" w:rsidRDefault="003C4DEC" w:rsidP="003C4DEC">
      <w:pPr>
        <w:widowControl/>
        <w:numPr>
          <w:ilvl w:val="0"/>
          <w:numId w:val="1"/>
        </w:numPr>
        <w:tabs>
          <w:tab w:val="left" w:pos="1267"/>
        </w:tabs>
        <w:autoSpaceDE/>
        <w:adjustRightInd/>
        <w:spacing w:line="276" w:lineRule="auto"/>
        <w:ind w:firstLine="869"/>
        <w:jc w:val="both"/>
        <w:rPr>
          <w:sz w:val="28"/>
          <w:szCs w:val="28"/>
        </w:rPr>
      </w:pPr>
      <w:r>
        <w:rPr>
          <w:sz w:val="28"/>
          <w:szCs w:val="28"/>
        </w:rPr>
        <w:t>Распорядок работы УКП ГО подписывается и утверждается главой городского поселения Среднинского муниципального образования на 1 полугодие - не позднее 25 декабря, на 2 полугодие - не позднее 25 мая.</w:t>
      </w:r>
    </w:p>
    <w:p w:rsidR="003C4DEC" w:rsidRDefault="003C4DEC" w:rsidP="003C4DEC">
      <w:pPr>
        <w:jc w:val="both"/>
        <w:rPr>
          <w:sz w:val="28"/>
          <w:szCs w:val="28"/>
        </w:rPr>
      </w:pPr>
    </w:p>
    <w:p w:rsidR="003C4DEC" w:rsidRDefault="003C4DEC" w:rsidP="003C4DEC">
      <w:pPr>
        <w:shd w:val="clear" w:color="auto" w:fill="FFFFFF"/>
        <w:jc w:val="both"/>
        <w:rPr>
          <w:sz w:val="28"/>
          <w:szCs w:val="28"/>
        </w:rPr>
      </w:pPr>
    </w:p>
    <w:p w:rsidR="003C4DEC" w:rsidRDefault="003C4DEC" w:rsidP="003C4DE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главы Среднинского</w:t>
      </w:r>
    </w:p>
    <w:p w:rsidR="003C4DEC" w:rsidRDefault="003C4DEC" w:rsidP="003C4DE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Т.Е. Сагитова</w:t>
      </w:r>
    </w:p>
    <w:p w:rsidR="003C4DEC" w:rsidRDefault="003C4DEC" w:rsidP="003C4DEC">
      <w:pPr>
        <w:shd w:val="clear" w:color="auto" w:fill="FFFFFF"/>
        <w:rPr>
          <w:sz w:val="28"/>
          <w:szCs w:val="28"/>
        </w:rPr>
      </w:pPr>
    </w:p>
    <w:p w:rsidR="009815F7" w:rsidRDefault="009815F7"/>
    <w:sectPr w:rsidR="0098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4B2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39C767F"/>
    <w:multiLevelType w:val="singleLevel"/>
    <w:tmpl w:val="69BE17FE"/>
    <w:lvl w:ilvl="0">
      <w:start w:val="4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11"/>
    <w:rsid w:val="003C4DEC"/>
    <w:rsid w:val="009815F7"/>
    <w:rsid w:val="00A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7D51"/>
  <w15:chartTrackingRefBased/>
  <w15:docId w15:val="{0DDCF5B3-4337-4455-B1D1-B4C1547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C4DEC"/>
    <w:rPr>
      <w:rFonts w:ascii="Times New Roman" w:hAnsi="Times New Roman" w:cs="Times New Roman" w:hint="default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873</Words>
  <Characters>4979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dcterms:created xsi:type="dcterms:W3CDTF">2020-01-09T03:53:00Z</dcterms:created>
  <dcterms:modified xsi:type="dcterms:W3CDTF">2020-01-09T03:56:00Z</dcterms:modified>
</cp:coreProperties>
</file>