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07"/>
        <w:gridCol w:w="4961"/>
        <w:tblGridChange w:id="0">
          <w:tblGrid>
            <w:gridCol w:w="4507"/>
            <w:gridCol w:w="4961"/>
          </w:tblGrid>
        </w:tblGridChange>
      </w:tblGrid>
      <w:tr>
        <w:trPr>
          <w:trHeight w:val="18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Президент Фонда «Содействие развитию лыжного спорта в г. Ангарске»</w:t>
            </w:r>
          </w:p>
          <w:p w:rsidR="00000000" w:rsidDel="00000000" w:rsidP="00000000" w:rsidRDefault="00000000" w:rsidRPr="00000000" w14:paraId="0000000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righ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  _______________ Наумов О.Л.</w:t>
            </w:r>
          </w:p>
          <w:p w:rsidR="00000000" w:rsidDel="00000000" w:rsidP="00000000" w:rsidRDefault="00000000" w:rsidRPr="00000000" w14:paraId="0000000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«15 апреля» апреля 2021г.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Согласовано:</w:t>
            </w:r>
          </w:p>
          <w:p w:rsidR="00000000" w:rsidDel="00000000" w:rsidP="00000000" w:rsidRDefault="00000000" w:rsidRPr="00000000" w14:paraId="000000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Начальник управления по физической культуре, спорту и молодежной политике</w:t>
              <w:br w:type="textWrapping"/>
              <w:t xml:space="preserve">Администрации г. Иркутска</w:t>
              <w:br w:type="textWrapping"/>
            </w:r>
          </w:p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_______________ Абрамович Д.В.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«15 апреля» апреля 2021г.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before="0" w:line="240" w:lineRule="auto"/>
        <w:ind w:left="108" w:right="0" w:hanging="108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color w:val="fefb00"/>
          <w:sz w:val="16"/>
          <w:szCs w:val="16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  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проведении «Иркутского Международного Слата Марафона 2021».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Общие положения.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993"/>
        </w:tabs>
        <w:spacing w:after="0" w:before="0" w:line="240" w:lineRule="auto"/>
        <w:ind w:left="720" w:right="0" w:hanging="12.00000000000002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Соревнования проводятся среди спортсменов, любителей спорта и здорового образа жизни.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12.000000000000028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Цели проведения:</w:t>
        <w:br w:type="textWrapping"/>
        <w:t xml:space="preserve">- пропаганда физической культуры и спорта, здорового образа жизни,</w:t>
        <w:br w:type="textWrapping"/>
        <w:t xml:space="preserve">- привлечения населения к регулярным занятиям спортом,</w:t>
        <w:br w:type="textWrapping"/>
        <w:t xml:space="preserve">- выявление и стимулирование сильнейших спортсменов.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Дата, время и место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7"/>
        </w:numPr>
        <w:ind w:left="644" w:firstLine="65"/>
        <w:rPr/>
      </w:pPr>
      <w:r w:rsidDel="00000000" w:rsidR="00000000" w:rsidRPr="00000000">
        <w:rPr>
          <w:rtl w:val="0"/>
        </w:rPr>
        <w:t xml:space="preserve"> Дата проведения: 27 июня 2021 года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ind w:left="644" w:firstLine="65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Время старта 10:00.</w:t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ind w:left="644" w:firstLine="65"/>
        <w:rPr/>
      </w:pPr>
      <w:r w:rsidDel="00000000" w:rsidR="00000000" w:rsidRPr="00000000">
        <w:rPr>
          <w:rtl w:val="0"/>
        </w:rPr>
        <w:t xml:space="preserve"> Место проведения: Россия, Иркутская область, город Иркутск, бульвар Гагарина.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Дистанции.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Марафон – 42 км;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Лайт-марафон – 21 км;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Мини-марафон – 10 км;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Лимит времени прохождения дистанций: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Марафон – 42 км: в 13:40 допуск участников на очередной круг закрывается.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Остальные дистанции: без ограничений.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Формат участия индивидуальный: спортсмен самостоятельно преодолевает всю дистанцию.</w:t>
      </w:r>
    </w:p>
    <w:p w:rsidR="00000000" w:rsidDel="00000000" w:rsidP="00000000" w:rsidRDefault="00000000" w:rsidRPr="00000000" w14:paraId="00000026">
      <w:pPr>
        <w:ind w:left="64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участия в соревнованиях участник должен пройти регистрацию на сайте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https://irkutskmarathon.com/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Зарегистрированным считается участник, подавший заявку и оплативший стартовый слот.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Регистрация участников начинается 19.04.21г., разбита на периоды, см. п. 4.9. Положения.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Онлайн регистрация завершается 24.06.21г. в 17:00.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Регистрация в день старта не проводится.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Лимит регистрации участников на дистанциях:</w:t>
        <w:br w:type="textWrapping"/>
        <w:t xml:space="preserve">- Марафон – 42 км – 120 человек.</w:t>
      </w:r>
    </w:p>
    <w:p w:rsidR="00000000" w:rsidDel="00000000" w:rsidP="00000000" w:rsidRDefault="00000000" w:rsidRPr="00000000" w14:paraId="0000002E">
      <w:pPr>
        <w:ind w:left="709" w:firstLine="0"/>
        <w:rPr/>
      </w:pPr>
      <w:r w:rsidDel="00000000" w:rsidR="00000000" w:rsidRPr="00000000">
        <w:rPr>
          <w:rtl w:val="0"/>
        </w:rPr>
        <w:t xml:space="preserve">- Лайт-марафон – 21 км – 330 человек.</w:t>
      </w:r>
    </w:p>
    <w:p w:rsidR="00000000" w:rsidDel="00000000" w:rsidP="00000000" w:rsidRDefault="00000000" w:rsidRPr="00000000" w14:paraId="0000002F">
      <w:pPr>
        <w:ind w:left="709" w:firstLine="0"/>
        <w:rPr/>
      </w:pPr>
      <w:r w:rsidDel="00000000" w:rsidR="00000000" w:rsidRPr="00000000">
        <w:rPr>
          <w:rtl w:val="0"/>
        </w:rPr>
        <w:t xml:space="preserve">- Мини-марафон 10 км – 630 человек.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65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Регистрируясь и оплачивая стартовый взнос, участник соглашается на обработку персональных данных в соответствии с действующим законодательством РФ.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полноценной обратной связи при регистрации участнику необходимо без ошибок указать номер телефона и адрес электронной почты. Все новости, изменения и результаты соревнований будут поступать по указанным контактам.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стартового слота.</w:t>
      </w:r>
    </w:p>
    <w:tbl>
      <w:tblPr>
        <w:tblStyle w:val="Table2"/>
        <w:tblW w:w="9959.0" w:type="dxa"/>
        <w:jc w:val="left"/>
        <w:tblInd w:w="7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457"/>
        <w:gridCol w:w="2690"/>
        <w:gridCol w:w="2977"/>
        <w:gridCol w:w="2835"/>
        <w:tblGridChange w:id="0">
          <w:tblGrid>
            <w:gridCol w:w="1457"/>
            <w:gridCol w:w="2690"/>
            <w:gridCol w:w="2977"/>
            <w:gridCol w:w="2835"/>
          </w:tblGrid>
        </w:tblGridChange>
      </w:tblGrid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Дистанция,</w:t>
              <w:br w:type="textWrapping"/>
              <w:t xml:space="preserve">км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Онлайн регистрация,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19.04.21-31.05.21,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Онлайн регистрация,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01.06.21-24.06.21,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Возраст 65 лет и старше</w:t>
            </w:r>
          </w:p>
        </w:tc>
      </w:tr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</w:tr>
      <w:tr>
        <w:trPr>
          <w:trHeight w:val="2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Скидка 50%</w:t>
            </w:r>
          </w:p>
        </w:tc>
      </w:tr>
    </w:tbl>
    <w:p w:rsidR="00000000" w:rsidDel="00000000" w:rsidP="00000000" w:rsidRDefault="00000000" w:rsidRPr="00000000" w14:paraId="00000043">
      <w:pPr>
        <w:ind w:left="2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дистанций, прошедшие онлайн регистрацию, будут застрахованы на период проведения соревнований.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Отмена регистрации.</w:t>
      </w:r>
    </w:p>
    <w:p w:rsidR="00000000" w:rsidDel="00000000" w:rsidP="00000000" w:rsidRDefault="00000000" w:rsidRPr="00000000" w14:paraId="00000046">
      <w:pPr>
        <w:ind w:left="709" w:firstLine="0"/>
        <w:rPr/>
      </w:pPr>
      <w:r w:rsidDel="00000000" w:rsidR="00000000" w:rsidRPr="00000000">
        <w:rPr>
          <w:rtl w:val="0"/>
        </w:rPr>
        <w:t xml:space="preserve">В случае отказа от участия в соревновании, стартовый взнос может быть возвращен или передан другому человеку.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Перерегистрация производится на основании письменного заявления в свободной форме, направленного на электронный адрес оргкомитета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org@irkutskmarathon.com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строго не позднее 17:00 11.06.2021г. После указанного срока возврат или передача стартового взноса не осуществляется.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Возврат стартового взноса производится за минусом расходов на обслуживание платежа.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отмены соревнований из-за погодных условий, несопоставимых с возможностью проведения соревнований или обстоятельств непреодолимой силы (форс-мажор), стартовый взнос не возвращается.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желанию участника 50% стартового взноса могут быть перенесены в качестве предоплаты за участие в соревнованиях в 2022 г. на основании письменного заявления в свободной форме, направленного на электронный адрес оргкомитета org@irkutskmarathon.com не позднее 17:00 15.07.2021г. После указанного срока перенос стартового взноса не осуществляется.</w:t>
      </w:r>
    </w:p>
    <w:p w:rsidR="00000000" w:rsidDel="00000000" w:rsidP="00000000" w:rsidRDefault="00000000" w:rsidRPr="00000000" w14:paraId="0000004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Требования к участникам и условия допуска.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участию в соревнованиях на дистанции 42 км допускаются лица, достигшие возраста 18 лет согласно п. 5.3. Положения.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участию в соревнованиях на дистанциях 21 км и 10 км допускаются лица, достигшие возраста 16 лет согласно п. 5.3. Положения.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Возраст участников определяется по состоянию на день старта.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Каждый участник дистанций должен иметь справку о состоянии здоровья, которая является основанием для допуска к соревнованиям. Медицинская справка должна содержать печать выдавшего учреждения, подпись и личную печать врача, выдавшего справку. В справке должно быть указано, что участник допущен к соревнованию на дистанцию, размер которой равен или не меньше выбранной им для участия. Справка должна быть оформлена не ранее 6 месяцев до даты проведения соревнований.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случае, если участие спортсмена в соревнованиях может нанести ущерб имиджу соревнований.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Ответственность за прохождение дистанции лежит на участнике. 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000000" w:rsidDel="00000000" w:rsidP="00000000" w:rsidRDefault="00000000" w:rsidRPr="00000000" w14:paraId="00000054">
      <w:pPr>
        <w:ind w:left="70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Возрастные группы.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422.0" w:type="dxa"/>
        <w:jc w:val="left"/>
        <w:tblInd w:w="107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3152"/>
        <w:gridCol w:w="3152"/>
        <w:gridCol w:w="3118"/>
        <w:tblGridChange w:id="0">
          <w:tblGrid>
            <w:gridCol w:w="3152"/>
            <w:gridCol w:w="3152"/>
            <w:gridCol w:w="3118"/>
          </w:tblGrid>
        </w:tblGridChange>
      </w:tblGrid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Дистанции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Группа, 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Группа, женщины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км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16 –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16 –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18 –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18 –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20 –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20 –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30 –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30 – 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40 –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40 – 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50 – 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50 – 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60 – 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60 – 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На всех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 70 и старше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Ж 70 и старше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стартового пакета.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Участник должен лично получить свой стартовый пакет.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Выдача стартовых пакетов в день старта в стартовом городке: с 7:30 до 9:20,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Выдача стартовых пакетов осуществляется при предъявлении: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Документа, удостоверяющего личность (паспорта, водительского удостоверения или военного билета) или его ксерокопии;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Медицинской справки или ее ксерокопии. Принятые комиссией справки не возвращаются.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старта.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Старт на все дистанции общий, совместный – мужчины и женщины.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Время старта: 10:00.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нарушения, влекущие дисквалификацию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Дисквалификация или недопуск к участию применяются в следствие: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Отсутствия закрепленного номера участника поверх всей одежды;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Непрохождения спортсменом всех участков электронного хронометража (прохождение дистанции вне разметки, срезание дистанции).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 дисквалификации участника, стартовый взнос не возвращается.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Учет времени на всех дистанциях ведется при помощи электронной системы тайминга.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Электронная система тайминга является основной системой учета времени на дистанциях.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Каждый номер участника содержит электронный уникальный чип-метку, соответствующий номеру участника.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Номер участника должен быть закреплен на груди поверх всей одежды. Укрытие номера любой одеждой может привести к несрабатыванию электронного чипа.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Каждый участник несет персональную ответственность за корректное обращение с номером и его размещение на своей одежде.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Нельзя гнуть, складывать, надрывать-деформировать номер участника, либо отклеивать, перемещать электронный чип-метку с номера.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Каждый участник может участвовать только со своим номером на дистанции.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Использование чужого номера на дистанции запрещено.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Использование двух и более номеров запрещено.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Командный зачет.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зачет допускаются команды составом не менее 10 человек, вне зависимости от выбранной дистанции.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Признаки команды: одинаковая корпоративная одежда и/или элементы одежды.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Заявка на участие в командном зачете принимается от представителя команды в течение всего периода регистрации в свободной форме на е-мейл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org@irkutskmarathon.com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должна содержать:</w:t>
        <w:br w:type="textWrapping"/>
        <w:t xml:space="preserve">- Название команды;</w:t>
        <w:br w:type="textWrapping"/>
        <w:t xml:space="preserve">- ФИО каждого участника команды;</w:t>
        <w:br w:type="textWrapping"/>
        <w:t xml:space="preserve">- Общее количество участников команды;</w:t>
        <w:br w:type="textWrapping"/>
        <w:t xml:space="preserve">- ФИО представителя, подавшего заявку и контактный номер телефона.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Крайний срок подачи заявки: 22.06.21г., до 17:00.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Номинации: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Самая многочисленная команда;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Самая оригинально одетая и/или оформленная команда;</w:t>
      </w:r>
    </w:p>
    <w:p w:rsidR="00000000" w:rsidDel="00000000" w:rsidP="00000000" w:rsidRDefault="00000000" w:rsidRPr="00000000" w14:paraId="00000097">
      <w:pPr>
        <w:ind w:left="709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Награждение. </w:t>
      </w:r>
    </w:p>
    <w:p w:rsidR="00000000" w:rsidDel="00000000" w:rsidP="00000000" w:rsidRDefault="00000000" w:rsidRPr="00000000" w14:paraId="00000099">
      <w:pPr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09" w:firstLine="0"/>
        <w:rPr/>
      </w:pPr>
      <w:r w:rsidDel="00000000" w:rsidR="00000000" w:rsidRPr="00000000">
        <w:rPr>
          <w:rtl w:val="0"/>
        </w:rPr>
        <w:t xml:space="preserve"> Победители на всех дистанциях определяются по абсолютному единому времени.</w:t>
      </w:r>
    </w:p>
    <w:p w:rsidR="00000000" w:rsidDel="00000000" w:rsidP="00000000" w:rsidRDefault="00000000" w:rsidRPr="00000000" w14:paraId="0000009A">
      <w:pPr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09" w:firstLine="0"/>
        <w:rPr/>
      </w:pPr>
      <w:r w:rsidDel="00000000" w:rsidR="00000000" w:rsidRPr="00000000">
        <w:rPr>
          <w:rtl w:val="0"/>
        </w:rPr>
        <w:t xml:space="preserve"> Участники, прошедшие полную дистанцию 42 км, 21 км или 10 км, получают уникальную медаль финишера.</w:t>
      </w:r>
    </w:p>
    <w:p w:rsidR="00000000" w:rsidDel="00000000" w:rsidP="00000000" w:rsidRDefault="00000000" w:rsidRPr="00000000" w14:paraId="0000009B">
      <w:pPr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09" w:firstLine="0"/>
        <w:rPr/>
      </w:pPr>
      <w:r w:rsidDel="00000000" w:rsidR="00000000" w:rsidRPr="00000000">
        <w:rPr>
          <w:rtl w:val="0"/>
        </w:rPr>
        <w:t xml:space="preserve"> Победители и призеры в абсолютном зачете на дистанции 42 км среди мужчин и женщин  награждаются медалями, грамотами и ценными призами:</w:t>
        <w:br w:type="textWrapping"/>
        <w:t xml:space="preserve">- мужчины: 1, 2, 3, 4, 5 место,</w:t>
      </w:r>
    </w:p>
    <w:p w:rsidR="00000000" w:rsidDel="00000000" w:rsidP="00000000" w:rsidRDefault="00000000" w:rsidRPr="00000000" w14:paraId="0000009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09" w:firstLine="0"/>
        <w:rPr/>
      </w:pPr>
      <w:r w:rsidDel="00000000" w:rsidR="00000000" w:rsidRPr="00000000">
        <w:rPr>
          <w:rtl w:val="0"/>
        </w:rPr>
        <w:t xml:space="preserve">- женщины: 1, 2, 3 место.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Победители и призеры в абсолютном зачете на дистанциях 21 км и 10 км, среди мужчин и женщин, награждаются медалями, грамотами и ценными призами:</w:t>
        <w:br w:type="textWrapping"/>
        <w:t xml:space="preserve">- мужчины: 1, 2, 3 место;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женщины: 1, 2, 3 место.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1"/>
          <w:numId w:val="7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240" w:lineRule="auto"/>
        <w:ind w:left="709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Победители в возрастных группах, обозначенных в п. 6 Положения, мужчины и женщины, на всех дистанциях, награждаются грамотами.</w:t>
      </w:r>
    </w:p>
    <w:p w:rsidR="00000000" w:rsidDel="00000000" w:rsidP="00000000" w:rsidRDefault="00000000" w:rsidRPr="00000000" w14:paraId="000000A0">
      <w:pPr>
        <w:numPr>
          <w:ilvl w:val="1"/>
          <w:numId w:val="7"/>
        </w:numPr>
        <w:ind w:left="709" w:firstLine="0"/>
        <w:rPr/>
      </w:pPr>
      <w:r w:rsidDel="00000000" w:rsidR="00000000" w:rsidRPr="00000000">
        <w:rPr>
          <w:rtl w:val="0"/>
        </w:rPr>
        <w:t xml:space="preserve"> Командный зачет:</w:t>
      </w:r>
    </w:p>
    <w:p w:rsidR="00000000" w:rsidDel="00000000" w:rsidP="00000000" w:rsidRDefault="00000000" w:rsidRPr="00000000" w14:paraId="000000A1">
      <w:pPr>
        <w:ind w:left="709" w:firstLine="0"/>
        <w:rPr/>
      </w:pPr>
      <w:r w:rsidDel="00000000" w:rsidR="00000000" w:rsidRPr="00000000">
        <w:rPr>
          <w:rtl w:val="0"/>
        </w:rPr>
        <w:t xml:space="preserve">- Самая большая команда – один приз на одну команду;</w:t>
      </w:r>
    </w:p>
    <w:p w:rsidR="00000000" w:rsidDel="00000000" w:rsidP="00000000" w:rsidRDefault="00000000" w:rsidRPr="00000000" w14:paraId="000000A2">
      <w:pPr>
        <w:ind w:left="709" w:firstLine="0"/>
        <w:rPr/>
      </w:pPr>
      <w:r w:rsidDel="00000000" w:rsidR="00000000" w:rsidRPr="00000000">
        <w:rPr>
          <w:rtl w:val="0"/>
        </w:rPr>
        <w:t xml:space="preserve">- Самая оригинально одетая и/или оформленная команда – один приз на одну команду.</w:t>
      </w:r>
    </w:p>
    <w:p w:rsidR="00000000" w:rsidDel="00000000" w:rsidP="00000000" w:rsidRDefault="00000000" w:rsidRPr="00000000" w14:paraId="000000A3">
      <w:pPr>
        <w:numPr>
          <w:ilvl w:val="1"/>
          <w:numId w:val="7"/>
        </w:numPr>
        <w:ind w:left="709" w:firstLine="0"/>
        <w:rPr/>
      </w:pPr>
      <w:r w:rsidDel="00000000" w:rsidR="00000000" w:rsidRPr="00000000">
        <w:rPr>
          <w:rtl w:val="0"/>
        </w:rPr>
        <w:t xml:space="preserve"> В случае неявки спортсмена на церемонию награждения, призы остаются в распоряжении организаторов. </w:t>
      </w:r>
    </w:p>
    <w:p w:rsidR="00000000" w:rsidDel="00000000" w:rsidP="00000000" w:rsidRDefault="00000000" w:rsidRPr="00000000" w14:paraId="000000A4">
      <w:pPr>
        <w:numPr>
          <w:ilvl w:val="1"/>
          <w:numId w:val="7"/>
        </w:numPr>
        <w:ind w:left="709" w:firstLine="0"/>
        <w:rPr>
          <w:u w:val="none"/>
        </w:rPr>
      </w:pPr>
      <w:r w:rsidDel="00000000" w:rsidR="00000000" w:rsidRPr="00000000">
        <w:rPr>
          <w:rtl w:val="0"/>
        </w:rPr>
        <w:t xml:space="preserve"> Протоколы финиша на сайте </w:t>
      </w:r>
      <w:hyperlink r:id="rId9">
        <w:r w:rsidDel="00000000" w:rsidR="00000000" w:rsidRPr="00000000">
          <w:rPr>
            <w:u w:val="none"/>
            <w:rtl w:val="0"/>
          </w:rPr>
          <w:t xml:space="preserve">https://irkutskmarathon.com/</w:t>
        </w:r>
      </w:hyperlink>
      <w:r w:rsidDel="00000000" w:rsidR="00000000" w:rsidRPr="00000000">
        <w:rPr>
          <w:u w:val="none"/>
          <w:rtl w:val="0"/>
        </w:rPr>
        <w:t xml:space="preserve">.</w:t>
      </w:r>
    </w:p>
    <w:p w:rsidR="00000000" w:rsidDel="00000000" w:rsidP="00000000" w:rsidRDefault="00000000" w:rsidRPr="00000000" w14:paraId="000000A5">
      <w:pPr>
        <w:numPr>
          <w:ilvl w:val="1"/>
          <w:numId w:val="7"/>
        </w:numPr>
        <w:ind w:left="709" w:firstLine="0"/>
        <w:rPr/>
      </w:pPr>
      <w:r w:rsidDel="00000000" w:rsidR="00000000" w:rsidRPr="00000000">
        <w:rPr>
          <w:rtl w:val="0"/>
        </w:rPr>
        <w:t xml:space="preserve"> Награждение проводится отдельно на каждой дистанции по факту готовности.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Руководство.</w:t>
      </w:r>
    </w:p>
    <w:p w:rsidR="00000000" w:rsidDel="00000000" w:rsidP="00000000" w:rsidRDefault="00000000" w:rsidRPr="00000000" w14:paraId="000000A8">
      <w:pPr>
        <w:numPr>
          <w:ilvl w:val="1"/>
          <w:numId w:val="6"/>
        </w:numPr>
        <w:ind w:left="709" w:firstLine="0"/>
        <w:rPr/>
      </w:pPr>
      <w:r w:rsidDel="00000000" w:rsidR="00000000" w:rsidRPr="00000000">
        <w:rPr>
          <w:rtl w:val="0"/>
        </w:rPr>
        <w:t xml:space="preserve">Общее руководство по организации соревнований осуществляет фонд</w:t>
      </w:r>
      <w:r w:rsidDel="00000000" w:rsidR="00000000" w:rsidRPr="00000000">
        <w:rPr>
          <w:sz w:val="22"/>
          <w:szCs w:val="22"/>
          <w:rtl w:val="0"/>
        </w:rPr>
        <w:t xml:space="preserve"> «Содействие развитию лыжного спорта в г. Ангарске».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6"/>
        </w:numPr>
        <w:ind w:left="709" w:firstLine="0"/>
        <w:rPr/>
      </w:pPr>
      <w:r w:rsidDel="00000000" w:rsidR="00000000" w:rsidRPr="00000000">
        <w:rPr>
          <w:rtl w:val="0"/>
        </w:rPr>
        <w:t xml:space="preserve">Непосредственное проведение соревнований возлагается на оргкомитет «Марафоны БАМ».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1"/>
          <w:numId w:val="6"/>
        </w:numPr>
        <w:ind w:left="709" w:firstLine="0"/>
        <w:rPr/>
      </w:pPr>
      <w:r w:rsidDel="00000000" w:rsidR="00000000" w:rsidRPr="00000000">
        <w:rPr>
          <w:rtl w:val="0"/>
        </w:rPr>
        <w:t xml:space="preserve">Генеральный спонсор: группа компаний «Слата» (ООО Маяк).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1"/>
          <w:numId w:val="6"/>
        </w:numPr>
        <w:ind w:left="709" w:firstLine="0"/>
        <w:rPr/>
      </w:pPr>
      <w:r w:rsidDel="00000000" w:rsidR="00000000" w:rsidRPr="00000000">
        <w:rPr>
          <w:rtl w:val="0"/>
        </w:rPr>
        <w:t xml:space="preserve">Руководители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09" w:firstLine="0"/>
        <w:rPr/>
      </w:pPr>
      <w:r w:rsidDel="00000000" w:rsidR="00000000" w:rsidRPr="00000000">
        <w:rPr>
          <w:rtl w:val="0"/>
        </w:rPr>
        <w:t xml:space="preserve">- Директор: Артем Детышев;</w:t>
      </w:r>
    </w:p>
    <w:p w:rsidR="00000000" w:rsidDel="00000000" w:rsidP="00000000" w:rsidRDefault="00000000" w:rsidRPr="00000000" w14:paraId="000000AD">
      <w:pPr>
        <w:ind w:left="709" w:firstLine="0"/>
        <w:rPr/>
      </w:pPr>
      <w:r w:rsidDel="00000000" w:rsidR="00000000" w:rsidRPr="00000000">
        <w:rPr>
          <w:rtl w:val="0"/>
        </w:rPr>
        <w:t xml:space="preserve">- Главный судья: Анатолий Игнатенко;</w:t>
      </w:r>
    </w:p>
    <w:p w:rsidR="00000000" w:rsidDel="00000000" w:rsidP="00000000" w:rsidRDefault="00000000" w:rsidRPr="00000000" w14:paraId="000000AE">
      <w:pPr>
        <w:ind w:left="709" w:firstLine="0"/>
        <w:rPr/>
      </w:pPr>
      <w:r w:rsidDel="00000000" w:rsidR="00000000" w:rsidRPr="00000000">
        <w:rPr>
          <w:rtl w:val="0"/>
        </w:rPr>
        <w:t xml:space="preserve">- Директора трассы: Дмитрий Зырянов.</w:t>
      </w:r>
    </w:p>
    <w:p w:rsidR="00000000" w:rsidDel="00000000" w:rsidP="00000000" w:rsidRDefault="00000000" w:rsidRPr="00000000" w14:paraId="000000AF">
      <w:pPr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Протесты.</w:t>
      </w:r>
    </w:p>
    <w:p w:rsidR="00000000" w:rsidDel="00000000" w:rsidP="00000000" w:rsidRDefault="00000000" w:rsidRPr="00000000" w14:paraId="000000B1">
      <w:pPr>
        <w:ind w:left="709" w:firstLine="0"/>
        <w:rPr>
          <w:b w:val="1"/>
        </w:rPr>
      </w:pPr>
      <w:r w:rsidDel="00000000" w:rsidR="00000000" w:rsidRPr="00000000">
        <w:rPr>
          <w:rtl w:val="0"/>
        </w:rPr>
        <w:t xml:space="preserve">Протесты подаются в течение 30 минут после финиша участника в письменном виде главному судье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Транспорт.</w:t>
      </w:r>
    </w:p>
    <w:p w:rsidR="00000000" w:rsidDel="00000000" w:rsidP="00000000" w:rsidRDefault="00000000" w:rsidRPr="00000000" w14:paraId="000000B4">
      <w:pPr>
        <w:ind w:left="709" w:firstLine="0"/>
        <w:rPr/>
      </w:pPr>
      <w:r w:rsidDel="00000000" w:rsidR="00000000" w:rsidRPr="00000000">
        <w:rPr>
          <w:rtl w:val="0"/>
        </w:rPr>
        <w:t xml:space="preserve">Прибытие спортсменов на место старта осуществляется самостоятельно общественным транспортом или личным автотранспортом. Проезд участников осуществляется за личный счет или за счет командирующих организаций.</w:t>
      </w:r>
    </w:p>
    <w:p w:rsidR="00000000" w:rsidDel="00000000" w:rsidP="00000000" w:rsidRDefault="00000000" w:rsidRPr="00000000" w14:paraId="000000B5">
      <w:pPr>
        <w:ind w:left="70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Медицинская помощь и питание.</w:t>
      </w:r>
    </w:p>
    <w:p w:rsidR="00000000" w:rsidDel="00000000" w:rsidP="00000000" w:rsidRDefault="00000000" w:rsidRPr="00000000" w14:paraId="000000B7">
      <w:pPr>
        <w:numPr>
          <w:ilvl w:val="1"/>
          <w:numId w:val="4"/>
        </w:numPr>
        <w:ind w:left="1134" w:hanging="360"/>
        <w:rPr/>
      </w:pPr>
      <w:r w:rsidDel="00000000" w:rsidR="00000000" w:rsidRPr="00000000">
        <w:rPr>
          <w:rtl w:val="0"/>
        </w:rPr>
        <w:t xml:space="preserve">На старте и финише  участники могут получить медицинскую помощь. </w:t>
      </w:r>
    </w:p>
    <w:p w:rsidR="00000000" w:rsidDel="00000000" w:rsidP="00000000" w:rsidRDefault="00000000" w:rsidRPr="00000000" w14:paraId="000000B8">
      <w:pPr>
        <w:numPr>
          <w:ilvl w:val="1"/>
          <w:numId w:val="4"/>
        </w:numPr>
        <w:ind w:left="1134" w:hanging="360"/>
        <w:rPr/>
      </w:pPr>
      <w:r w:rsidDel="00000000" w:rsidR="00000000" w:rsidRPr="00000000">
        <w:rPr>
          <w:rtl w:val="0"/>
        </w:rPr>
        <w:t xml:space="preserve">На питательных пунктах и на финише, участники могут получить воду, изотоник, сладкий перекус. </w:t>
      </w:r>
    </w:p>
    <w:p w:rsidR="00000000" w:rsidDel="00000000" w:rsidP="00000000" w:rsidRDefault="00000000" w:rsidRPr="00000000" w14:paraId="000000B9">
      <w:pPr>
        <w:numPr>
          <w:ilvl w:val="1"/>
          <w:numId w:val="4"/>
        </w:numPr>
        <w:ind w:left="1134" w:hanging="360"/>
        <w:rPr/>
      </w:pPr>
      <w:r w:rsidDel="00000000" w:rsidR="00000000" w:rsidRPr="00000000">
        <w:rPr>
          <w:rtl w:val="0"/>
        </w:rPr>
        <w:t xml:space="preserve">Основное питание участников – за личный счет и за счет командирующих организаций.</w:t>
      </w:r>
    </w:p>
    <w:p w:rsidR="00000000" w:rsidDel="00000000" w:rsidP="00000000" w:rsidRDefault="00000000" w:rsidRPr="00000000" w14:paraId="000000BA">
      <w:pPr>
        <w:ind w:left="113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Информация.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Официальный сайт мероприятия: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https://irkutskmarathon.com/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Оперативная информация на официальных страницах в социальных сетях: </w:t>
        <w:br w:type="textWrapping"/>
        <w:t xml:space="preserve">- Фейсбук: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https://www.facebook.com/irkutskmarathon/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BE">
      <w:pPr>
        <w:ind w:left="851" w:firstLine="0"/>
        <w:rPr/>
      </w:pPr>
      <w:r w:rsidDel="00000000" w:rsidR="00000000" w:rsidRPr="00000000">
        <w:rPr>
          <w:rtl w:val="0"/>
        </w:rPr>
        <w:t xml:space="preserve">- Инстаграм: </w:t>
      </w:r>
      <w:hyperlink r:id="rId12">
        <w:r w:rsidDel="00000000" w:rsidR="00000000" w:rsidRPr="00000000">
          <w:rPr>
            <w:u w:val="single"/>
            <w:rtl w:val="0"/>
          </w:rPr>
          <w:t xml:space="preserve">https://www.instagram.com/irkutskmarathon/</w:t>
        </w:r>
      </w:hyperlink>
      <w:r w:rsidDel="00000000" w:rsidR="00000000" w:rsidRPr="00000000">
        <w:rPr>
          <w:rtl w:val="0"/>
        </w:rPr>
        <w:t xml:space="preserve">,</w:t>
        <w:br w:type="textWrapping"/>
        <w:t xml:space="preserve">- Вконтакте: </w:t>
      </w:r>
      <w:hyperlink r:id="rId13">
        <w:r w:rsidDel="00000000" w:rsidR="00000000" w:rsidRPr="00000000">
          <w:rPr>
            <w:u w:val="single"/>
            <w:rtl w:val="0"/>
          </w:rPr>
          <w:t xml:space="preserve">https://vk.com/irkutskmarathon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Наши хештеги: #irkutskmarathon, #СлатаМарафон, #runirkutsk</w:t>
      </w:r>
    </w:p>
    <w:p w:rsidR="00000000" w:rsidDel="00000000" w:rsidP="00000000" w:rsidRDefault="00000000" w:rsidRPr="00000000" w14:paraId="000000C0">
      <w:pPr>
        <w:ind w:left="1800" w:firstLine="0"/>
        <w:rPr>
          <w:color w:val="ff26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информация.</w:t>
      </w:r>
    </w:p>
    <w:p w:rsidR="00000000" w:rsidDel="00000000" w:rsidP="00000000" w:rsidRDefault="00000000" w:rsidRPr="00000000" w14:paraId="000000C2">
      <w:pPr>
        <w:ind w:left="851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Наш адрес: Иркутск, ул. Лермонтова, 251, офис 10.</w:t>
      </w:r>
    </w:p>
    <w:p w:rsidR="00000000" w:rsidDel="00000000" w:rsidP="00000000" w:rsidRDefault="00000000" w:rsidRPr="00000000" w14:paraId="000000C3">
      <w:pPr>
        <w:ind w:left="851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Телефон: </w:t>
      </w:r>
      <w:r w:rsidDel="00000000" w:rsidR="00000000" w:rsidRPr="00000000">
        <w:rPr>
          <w:rtl w:val="0"/>
        </w:rPr>
        <w:t xml:space="preserve">+7 902 560 43 86 – Оксана, +7 908 647 66 14 – Евгения.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851" w:firstLine="0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Е-мейл: org@irkutskmarathon.com.</w:t>
      </w:r>
    </w:p>
    <w:p w:rsidR="00000000" w:rsidDel="00000000" w:rsidP="00000000" w:rsidRDefault="00000000" w:rsidRPr="00000000" w14:paraId="000000C5">
      <w:pPr>
        <w:ind w:left="851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ДАННОЕ ПОЛОЖЕНИЕ ЯВЛЯЕТСЯ ОФИЦИАЛЬНЫМ ВЫЗОВОМ НА СОРЕВНОВАНИЕ.</w:t>
      </w:r>
    </w:p>
    <w:sectPr>
      <w:headerReference r:id="rId14" w:type="default"/>
      <w:footerReference r:id="rId15" w:type="default"/>
      <w:pgSz w:h="16840" w:w="11900" w:orient="portrait"/>
      <w:pgMar w:bottom="510" w:top="510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09" w:hanging="359.99999999999994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54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214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74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934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94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54" w:hanging="360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9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color w:val="00000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b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644" w:hanging="359.99999999999994"/>
      </w:pPr>
      <w:rPr>
        <w:b w:val="0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irkutskmarathon/" TargetMode="External"/><Relationship Id="rId10" Type="http://schemas.openxmlformats.org/officeDocument/2006/relationships/hyperlink" Target="https://irkutskmarathon.com/" TargetMode="External"/><Relationship Id="rId13" Type="http://schemas.openxmlformats.org/officeDocument/2006/relationships/hyperlink" Target="https://vk.com/irkutskmarathon" TargetMode="External"/><Relationship Id="rId12" Type="http://schemas.openxmlformats.org/officeDocument/2006/relationships/hyperlink" Target="https://www.instagram.com/irkutskmarath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rkutskmarathon.com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irkutskmarathon.com/" TargetMode="External"/><Relationship Id="rId7" Type="http://schemas.openxmlformats.org/officeDocument/2006/relationships/hyperlink" Target="mailto:org@irkutskmarathon.com" TargetMode="External"/><Relationship Id="rId8" Type="http://schemas.openxmlformats.org/officeDocument/2006/relationships/hyperlink" Target="mailto:org@irkutskmarath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