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E4" w:rsidRPr="008F0021" w:rsidRDefault="00D03AE4" w:rsidP="00E22EE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F0021">
        <w:rPr>
          <w:rFonts w:ascii="Times New Roman" w:hAnsi="Times New Roman"/>
          <w:b/>
          <w:sz w:val="28"/>
          <w:szCs w:val="28"/>
          <w:lang w:eastAsia="ru-RU"/>
        </w:rPr>
        <w:t>Компенсация расходов на оплату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жилого помещения и коммунальные</w:t>
      </w:r>
      <w:r w:rsidRPr="008F0021">
        <w:rPr>
          <w:rFonts w:ascii="Times New Roman" w:hAnsi="Times New Roman"/>
          <w:b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</w:p>
    <w:p w:rsidR="00D03AE4" w:rsidRPr="00E22EE3" w:rsidRDefault="00D03AE4" w:rsidP="00E22E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3AE4" w:rsidRPr="00E22EE3" w:rsidRDefault="00D03AE4" w:rsidP="00E22EE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соответствии с </w:t>
      </w:r>
      <w:r w:rsidRPr="00E22EE3">
        <w:rPr>
          <w:rFonts w:ascii="Times New Roman" w:hAnsi="Times New Roman"/>
          <w:b/>
          <w:i/>
          <w:sz w:val="28"/>
          <w:szCs w:val="28"/>
          <w:lang w:eastAsia="ru-RU"/>
        </w:rPr>
        <w:t>Федеральным Законом от 12.01.1995г № 5-ФЗ «О ветеранах»</w:t>
      </w:r>
    </w:p>
    <w:p w:rsidR="00D03AE4" w:rsidRPr="00E22EE3" w:rsidRDefault="00D03AE4" w:rsidP="00E22E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326"/>
        <w:tblW w:w="10368" w:type="dxa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dotDotDash" w:sz="12" w:space="0" w:color="auto"/>
          <w:insideV w:val="dotDotDash" w:sz="12" w:space="0" w:color="auto"/>
        </w:tblBorders>
        <w:tblLook w:val="01E0" w:firstRow="1" w:lastRow="1" w:firstColumn="1" w:lastColumn="1" w:noHBand="0" w:noVBand="0"/>
      </w:tblPr>
      <w:tblGrid>
        <w:gridCol w:w="2808"/>
        <w:gridCol w:w="7560"/>
      </w:tblGrid>
      <w:tr w:rsidR="00D03AE4" w:rsidRPr="00DE46D8" w:rsidTr="00C579AA">
        <w:tc>
          <w:tcPr>
            <w:tcW w:w="2808" w:type="dxa"/>
            <w:shd w:val="clear" w:color="auto" w:fill="FFFFFF"/>
          </w:tcPr>
          <w:p w:rsidR="00D03AE4" w:rsidRPr="00C579AA" w:rsidRDefault="00D03AE4" w:rsidP="008F0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AA">
              <w:rPr>
                <w:rFonts w:ascii="Times New Roman" w:hAnsi="Times New Roman"/>
                <w:sz w:val="24"/>
                <w:szCs w:val="24"/>
                <w:lang w:eastAsia="ru-RU"/>
              </w:rPr>
              <w:t>1. Категории граждан, получающих денежную компенсацию расхода на оплату жилого помещения и коммунальные услуги</w:t>
            </w:r>
          </w:p>
        </w:tc>
        <w:tc>
          <w:tcPr>
            <w:tcW w:w="7560" w:type="dxa"/>
            <w:shd w:val="clear" w:color="auto" w:fill="FFFFFF"/>
          </w:tcPr>
          <w:p w:rsidR="00D03AE4" w:rsidRPr="00C579AA" w:rsidRDefault="00D03AE4" w:rsidP="00C57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AA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 и инвалиды Вов; ветераны боевых действий; лица, награжденные знаком «Жителю блокадного Ленинграда» и признанные инвалидами вследствие общего заболевания, трудового увечья; члены семей погибших (умерших) инвалидов войны, участников Вов и ветеранов боевых действий</w:t>
            </w:r>
          </w:p>
        </w:tc>
      </w:tr>
      <w:tr w:rsidR="00D03AE4" w:rsidRPr="00DE46D8" w:rsidTr="00C579AA">
        <w:tc>
          <w:tcPr>
            <w:tcW w:w="2808" w:type="dxa"/>
            <w:shd w:val="clear" w:color="auto" w:fill="FFFFFF"/>
          </w:tcPr>
          <w:p w:rsidR="00D03AE4" w:rsidRPr="00C579AA" w:rsidRDefault="00D03AE4" w:rsidP="008F0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куда обращаться </w:t>
            </w:r>
          </w:p>
        </w:tc>
        <w:tc>
          <w:tcPr>
            <w:tcW w:w="7560" w:type="dxa"/>
            <w:shd w:val="clear" w:color="auto" w:fill="FFFFFF"/>
          </w:tcPr>
          <w:p w:rsidR="00D03AE4" w:rsidRPr="00980162" w:rsidRDefault="00980162" w:rsidP="00E60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162">
              <w:rPr>
                <w:rFonts w:ascii="Times New Roman" w:hAnsi="Times New Roman"/>
                <w:sz w:val="24"/>
                <w:szCs w:val="24"/>
              </w:rPr>
              <w:t>В ОГКУ «У</w:t>
            </w:r>
            <w:r w:rsidR="00E6087D">
              <w:rPr>
                <w:rFonts w:ascii="Times New Roman" w:hAnsi="Times New Roman"/>
                <w:sz w:val="24"/>
                <w:szCs w:val="24"/>
              </w:rPr>
              <w:t>СЗН</w:t>
            </w:r>
            <w:r w:rsidRPr="00980162">
              <w:rPr>
                <w:rFonts w:ascii="Times New Roman" w:hAnsi="Times New Roman"/>
                <w:sz w:val="24"/>
                <w:szCs w:val="24"/>
              </w:rPr>
              <w:t xml:space="preserve">  по г. Усолье-Сибирскому и Усольскому району»,  </w:t>
            </w:r>
            <w:r w:rsidR="00E6087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80162">
              <w:rPr>
                <w:rFonts w:ascii="Times New Roman" w:hAnsi="Times New Roman"/>
                <w:sz w:val="24"/>
                <w:szCs w:val="24"/>
              </w:rPr>
              <w:t xml:space="preserve">г. Усолье-Сибирское, ул. Б.Хмельницкого, 32, каб. № 1,2,6,7,8 </w:t>
            </w:r>
            <w:r w:rsidR="00E6087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 w:rsidRPr="00980162">
              <w:rPr>
                <w:rFonts w:ascii="Times New Roman" w:hAnsi="Times New Roman"/>
                <w:sz w:val="24"/>
                <w:szCs w:val="24"/>
              </w:rPr>
              <w:t>тел. 67586</w:t>
            </w:r>
          </w:p>
        </w:tc>
      </w:tr>
      <w:tr w:rsidR="00D03AE4" w:rsidRPr="00DE46D8" w:rsidTr="00C579AA">
        <w:tc>
          <w:tcPr>
            <w:tcW w:w="2808" w:type="dxa"/>
            <w:shd w:val="clear" w:color="auto" w:fill="FFFFFF"/>
          </w:tcPr>
          <w:p w:rsidR="00D03AE4" w:rsidRPr="00C579AA" w:rsidRDefault="00D03AE4" w:rsidP="006D6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Документы, предоставляемые заявителем </w:t>
            </w:r>
          </w:p>
        </w:tc>
        <w:tc>
          <w:tcPr>
            <w:tcW w:w="7560" w:type="dxa"/>
            <w:shd w:val="clear" w:color="auto" w:fill="FFFFFF"/>
          </w:tcPr>
          <w:p w:rsidR="00D03AE4" w:rsidRPr="00C579AA" w:rsidRDefault="00D03AE4" w:rsidP="008F002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AA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о назначении компенсации расходов на оплату жилого помещения и коммунальных услуг;</w:t>
            </w:r>
          </w:p>
          <w:p w:rsidR="00D03AE4" w:rsidRPr="00C579AA" w:rsidRDefault="00D03AE4" w:rsidP="008F0021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AA"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79AA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удостоверяющий личность гражданина;</w:t>
            </w:r>
          </w:p>
          <w:p w:rsidR="00D03AE4" w:rsidRPr="00C579AA" w:rsidRDefault="00D03AE4" w:rsidP="008F0021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AA"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79AA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документы, удостоверяющие личность и полномочия представителя гражданина, - в случае обращения с заявлением представителя гражданина;</w:t>
            </w:r>
          </w:p>
          <w:p w:rsidR="00D03AE4" w:rsidRPr="00C579AA" w:rsidRDefault="00D03AE4" w:rsidP="008F0021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AA">
              <w:rPr>
                <w:rFonts w:ascii="Times New Roman" w:hAnsi="Times New Roman"/>
                <w:sz w:val="24"/>
                <w:szCs w:val="24"/>
                <w:lang w:eastAsia="ru-RU"/>
              </w:rPr>
              <w:t>б) документ, подтверждающий принадлежность гражданина к категории граждан, имеющих право на льготы;</w:t>
            </w:r>
          </w:p>
          <w:p w:rsidR="00D03AE4" w:rsidRPr="00C579AA" w:rsidRDefault="00D03AE4" w:rsidP="008F0021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79AA">
              <w:rPr>
                <w:rFonts w:ascii="Times New Roman" w:hAnsi="Times New Roman"/>
                <w:sz w:val="24"/>
                <w:szCs w:val="24"/>
                <w:lang w:eastAsia="ru-RU"/>
              </w:rPr>
              <w:t>в) справка о составе семьи с указанием  размера занимаемой  общей площади жилого помещения и наличии печного отопления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79AA">
              <w:rPr>
                <w:rFonts w:ascii="Times New Roman" w:hAnsi="Times New Roman"/>
                <w:sz w:val="24"/>
                <w:szCs w:val="24"/>
                <w:lang w:eastAsia="ru-RU"/>
              </w:rPr>
              <w:t>- для начисления компенсации расходов на приобретение твердого топлива;</w:t>
            </w:r>
          </w:p>
          <w:p w:rsidR="00D03AE4" w:rsidRPr="00C579AA" w:rsidRDefault="00D03AE4" w:rsidP="008F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03AE4" w:rsidRPr="00DE46D8" w:rsidTr="00C579AA">
        <w:tc>
          <w:tcPr>
            <w:tcW w:w="2808" w:type="dxa"/>
            <w:shd w:val="clear" w:color="auto" w:fill="FFFFFF"/>
          </w:tcPr>
          <w:p w:rsidR="00D03AE4" w:rsidRPr="00C579AA" w:rsidRDefault="00D03AE4" w:rsidP="006D6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4.Размер денежной компенсации</w:t>
            </w:r>
          </w:p>
        </w:tc>
        <w:tc>
          <w:tcPr>
            <w:tcW w:w="7560" w:type="dxa"/>
            <w:shd w:val="clear" w:color="auto" w:fill="FFFFFF"/>
          </w:tcPr>
          <w:p w:rsidR="00D03AE4" w:rsidRDefault="00D03AE4" w:rsidP="002E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-50% по оплате жилого помещения, в том числе членам семей, совместно с ними проживающими;</w:t>
            </w:r>
          </w:p>
          <w:p w:rsidR="00D03AE4" w:rsidRPr="00C579AA" w:rsidRDefault="00D03AE4" w:rsidP="002E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-50% по оплате коммунальных услуг (водоснабжение, водоотведение, газ, электрическая и тепловая энергия, проживающим в домах, не имеющих центрального отопления- по оплате расходов на приобретение топлива), в том числе членам семей инвалидов войны, совместно с ними проживающими;</w:t>
            </w:r>
          </w:p>
        </w:tc>
      </w:tr>
      <w:tr w:rsidR="00D03AE4" w:rsidRPr="00DE46D8" w:rsidTr="00C579AA">
        <w:tc>
          <w:tcPr>
            <w:tcW w:w="2808" w:type="dxa"/>
            <w:shd w:val="clear" w:color="auto" w:fill="FFFFFF"/>
          </w:tcPr>
          <w:p w:rsidR="00D03AE4" w:rsidRPr="00C579AA" w:rsidRDefault="00D03AE4" w:rsidP="008F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579AA">
              <w:rPr>
                <w:rFonts w:ascii="Times New Roman" w:hAnsi="Times New Roman"/>
                <w:sz w:val="24"/>
                <w:szCs w:val="24"/>
                <w:lang w:eastAsia="ru-RU"/>
              </w:rPr>
              <w:t>. Периодичность выплаты денежной компенсации  расходов на оплату жилого помещения и коммунальные услуги, кроме денежной компенсации расходов на приобретение твердого топлива</w:t>
            </w:r>
          </w:p>
        </w:tc>
        <w:tc>
          <w:tcPr>
            <w:tcW w:w="7560" w:type="dxa"/>
            <w:shd w:val="clear" w:color="auto" w:fill="FFFFFF"/>
          </w:tcPr>
          <w:p w:rsidR="00D03AE4" w:rsidRPr="00C579AA" w:rsidRDefault="00D03AE4" w:rsidP="008F0021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AA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03AE4" w:rsidRPr="00DE46D8" w:rsidTr="00C579AA">
        <w:tc>
          <w:tcPr>
            <w:tcW w:w="2808" w:type="dxa"/>
            <w:shd w:val="clear" w:color="auto" w:fill="FFFFFF"/>
          </w:tcPr>
          <w:p w:rsidR="00D03AE4" w:rsidRPr="00C579AA" w:rsidRDefault="00D03AE4" w:rsidP="008F0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C579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.Периодичность выплаты денежной компенсации  расходов  на приобретение твердого топлива  </w:t>
            </w:r>
          </w:p>
        </w:tc>
        <w:tc>
          <w:tcPr>
            <w:tcW w:w="7560" w:type="dxa"/>
            <w:shd w:val="clear" w:color="auto" w:fill="FFFFFF"/>
          </w:tcPr>
          <w:p w:rsidR="00D03AE4" w:rsidRPr="00C579AA" w:rsidRDefault="00D03AE4" w:rsidP="008F0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AA">
              <w:rPr>
                <w:rFonts w:ascii="Times New Roman" w:hAnsi="Times New Roman"/>
                <w:sz w:val="24"/>
                <w:szCs w:val="24"/>
                <w:lang w:eastAsia="ru-RU"/>
              </w:rPr>
              <w:t>Один раз в год</w:t>
            </w:r>
          </w:p>
        </w:tc>
      </w:tr>
    </w:tbl>
    <w:p w:rsidR="00D03AE4" w:rsidRDefault="00D03AE4"/>
    <w:sectPr w:rsidR="00D03AE4" w:rsidSect="0001393E">
      <w:footerReference w:type="even" r:id="rId8"/>
      <w:footerReference w:type="default" r:id="rId9"/>
      <w:pgSz w:w="11906" w:h="16838" w:code="9"/>
      <w:pgMar w:top="567" w:right="567" w:bottom="567" w:left="1134" w:header="709" w:footer="709" w:gutter="0"/>
      <w:pgNumType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AE4" w:rsidRDefault="00D03AE4">
      <w:r>
        <w:separator/>
      </w:r>
    </w:p>
  </w:endnote>
  <w:endnote w:type="continuationSeparator" w:id="0">
    <w:p w:rsidR="00D03AE4" w:rsidRDefault="00D0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AE4" w:rsidRDefault="00D03AE4" w:rsidP="00845C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3AE4" w:rsidRDefault="00D03AE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AE4" w:rsidRDefault="00D03AE4" w:rsidP="00845C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087D">
      <w:rPr>
        <w:rStyle w:val="a5"/>
        <w:noProof/>
      </w:rPr>
      <w:t>62</w:t>
    </w:r>
    <w:r>
      <w:rPr>
        <w:rStyle w:val="a5"/>
      </w:rPr>
      <w:fldChar w:fldCharType="end"/>
    </w:r>
  </w:p>
  <w:p w:rsidR="00D03AE4" w:rsidRDefault="00D03AE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AE4" w:rsidRDefault="00D03AE4">
      <w:r>
        <w:separator/>
      </w:r>
    </w:p>
  </w:footnote>
  <w:footnote w:type="continuationSeparator" w:id="0">
    <w:p w:rsidR="00D03AE4" w:rsidRDefault="00D03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EE3"/>
    <w:rsid w:val="0001393E"/>
    <w:rsid w:val="00027EF3"/>
    <w:rsid w:val="00036E60"/>
    <w:rsid w:val="000C2A7D"/>
    <w:rsid w:val="00174176"/>
    <w:rsid w:val="00187B2B"/>
    <w:rsid w:val="002038F9"/>
    <w:rsid w:val="00294A1B"/>
    <w:rsid w:val="002B34D6"/>
    <w:rsid w:val="002E2661"/>
    <w:rsid w:val="00342296"/>
    <w:rsid w:val="00435F91"/>
    <w:rsid w:val="0061377B"/>
    <w:rsid w:val="006950FC"/>
    <w:rsid w:val="006D64C9"/>
    <w:rsid w:val="00703BDA"/>
    <w:rsid w:val="00845CEF"/>
    <w:rsid w:val="008C3318"/>
    <w:rsid w:val="008F0021"/>
    <w:rsid w:val="00980162"/>
    <w:rsid w:val="009E20D8"/>
    <w:rsid w:val="00C579AA"/>
    <w:rsid w:val="00CA1CBF"/>
    <w:rsid w:val="00D03AE4"/>
    <w:rsid w:val="00DE46D8"/>
    <w:rsid w:val="00DF2B0F"/>
    <w:rsid w:val="00E22EE3"/>
    <w:rsid w:val="00E6087D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9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41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lang w:eastAsia="en-US"/>
    </w:rPr>
  </w:style>
  <w:style w:type="character" w:styleId="a5">
    <w:name w:val="page number"/>
    <w:basedOn w:val="a0"/>
    <w:uiPriority w:val="99"/>
    <w:rsid w:val="00174176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187B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7B2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D25A8-DBCC-4DF7-8D32-D459C81F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Комбарова</dc:creator>
  <cp:keywords/>
  <dc:description/>
  <cp:lastModifiedBy>Лариса Трухина</cp:lastModifiedBy>
  <cp:revision>24</cp:revision>
  <dcterms:created xsi:type="dcterms:W3CDTF">2014-01-17T09:29:00Z</dcterms:created>
  <dcterms:modified xsi:type="dcterms:W3CDTF">2018-04-10T06:30:00Z</dcterms:modified>
</cp:coreProperties>
</file>