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86" w:rsidRPr="007515E8" w:rsidRDefault="00847686" w:rsidP="00847686">
      <w:pPr>
        <w:shd w:val="clear" w:color="auto" w:fill="FFFFFF"/>
        <w:tabs>
          <w:tab w:val="left" w:pos="7590"/>
        </w:tabs>
        <w:jc w:val="center"/>
      </w:pPr>
      <w:r w:rsidRPr="006E5D2E"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86" w:rsidRPr="007515E8" w:rsidRDefault="00847686" w:rsidP="00847686">
      <w:pPr>
        <w:shd w:val="clear" w:color="auto" w:fill="FFFFFF"/>
        <w:tabs>
          <w:tab w:val="left" w:pos="7590"/>
        </w:tabs>
        <w:jc w:val="center"/>
        <w:rPr>
          <w:sz w:val="28"/>
          <w:szCs w:val="28"/>
        </w:rPr>
      </w:pPr>
      <w:r w:rsidRPr="007515E8">
        <w:rPr>
          <w:b/>
          <w:bCs/>
          <w:spacing w:val="-1"/>
          <w:sz w:val="28"/>
          <w:szCs w:val="28"/>
        </w:rPr>
        <w:t>Российская Федерация</w:t>
      </w:r>
    </w:p>
    <w:p w:rsidR="00847686" w:rsidRPr="007515E8" w:rsidRDefault="00847686" w:rsidP="008476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15E8">
        <w:rPr>
          <w:b/>
          <w:bCs/>
          <w:sz w:val="28"/>
          <w:szCs w:val="28"/>
        </w:rPr>
        <w:t>Д У М А</w:t>
      </w:r>
    </w:p>
    <w:p w:rsidR="00847686" w:rsidRPr="007515E8" w:rsidRDefault="00847686" w:rsidP="00847686">
      <w:pPr>
        <w:shd w:val="clear" w:color="auto" w:fill="FFFFFF"/>
        <w:jc w:val="center"/>
        <w:rPr>
          <w:sz w:val="28"/>
          <w:szCs w:val="28"/>
        </w:rPr>
      </w:pPr>
      <w:r w:rsidRPr="007515E8">
        <w:rPr>
          <w:b/>
          <w:bCs/>
          <w:spacing w:val="-1"/>
          <w:sz w:val="28"/>
          <w:szCs w:val="28"/>
        </w:rPr>
        <w:t xml:space="preserve">Среднинского </w:t>
      </w:r>
      <w:r>
        <w:rPr>
          <w:b/>
          <w:bCs/>
          <w:sz w:val="28"/>
          <w:szCs w:val="28"/>
        </w:rPr>
        <w:t>г</w:t>
      </w:r>
      <w:r w:rsidRPr="007515E8">
        <w:rPr>
          <w:b/>
          <w:bCs/>
          <w:sz w:val="28"/>
          <w:szCs w:val="28"/>
        </w:rPr>
        <w:t>ородского поселения</w:t>
      </w:r>
    </w:p>
    <w:p w:rsidR="00847686" w:rsidRDefault="00847686" w:rsidP="0084768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Усольского </w:t>
      </w:r>
      <w:r w:rsidRPr="007515E8">
        <w:rPr>
          <w:b/>
          <w:bCs/>
          <w:spacing w:val="-1"/>
          <w:sz w:val="28"/>
          <w:szCs w:val="28"/>
        </w:rPr>
        <w:t xml:space="preserve">муниципального </w:t>
      </w:r>
      <w:r>
        <w:rPr>
          <w:b/>
          <w:bCs/>
          <w:spacing w:val="-1"/>
          <w:sz w:val="28"/>
          <w:szCs w:val="28"/>
        </w:rPr>
        <w:t>района</w:t>
      </w:r>
    </w:p>
    <w:p w:rsidR="00847686" w:rsidRPr="00814B74" w:rsidRDefault="00847686" w:rsidP="0084768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847686" w:rsidRPr="007515E8" w:rsidRDefault="00847686" w:rsidP="00847686">
      <w:pPr>
        <w:jc w:val="center"/>
        <w:rPr>
          <w:b/>
          <w:sz w:val="28"/>
          <w:szCs w:val="28"/>
        </w:rPr>
      </w:pPr>
      <w:r w:rsidRPr="007515E8">
        <w:rPr>
          <w:b/>
          <w:sz w:val="28"/>
          <w:szCs w:val="28"/>
        </w:rPr>
        <w:t>Четвертого созыва</w:t>
      </w:r>
    </w:p>
    <w:p w:rsidR="00847686" w:rsidRPr="007515E8" w:rsidRDefault="00847686" w:rsidP="00847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847686" w:rsidRDefault="00847686" w:rsidP="00847686">
      <w:pPr>
        <w:jc w:val="center"/>
        <w:rPr>
          <w:b/>
          <w:sz w:val="28"/>
          <w:szCs w:val="28"/>
        </w:rPr>
      </w:pPr>
      <w:r w:rsidRPr="007515E8">
        <w:rPr>
          <w:b/>
          <w:sz w:val="28"/>
          <w:szCs w:val="28"/>
        </w:rPr>
        <w:t>РЕШЕНИЕ</w:t>
      </w:r>
    </w:p>
    <w:p w:rsidR="00847686" w:rsidRPr="007515E8" w:rsidRDefault="00847686" w:rsidP="00847686">
      <w:pPr>
        <w:jc w:val="both"/>
        <w:rPr>
          <w:b/>
          <w:sz w:val="28"/>
          <w:szCs w:val="28"/>
        </w:rPr>
      </w:pPr>
    </w:p>
    <w:p w:rsidR="00847686" w:rsidRDefault="00847686" w:rsidP="00847686">
      <w:pPr>
        <w:keepNext/>
        <w:outlineLvl w:val="1"/>
        <w:rPr>
          <w:sz w:val="28"/>
          <w:szCs w:val="28"/>
        </w:rPr>
      </w:pPr>
      <w:r w:rsidRPr="007515E8">
        <w:rPr>
          <w:sz w:val="28"/>
          <w:szCs w:val="28"/>
        </w:rPr>
        <w:t xml:space="preserve">От </w:t>
      </w:r>
      <w:r w:rsidR="002040D0">
        <w:rPr>
          <w:sz w:val="28"/>
          <w:szCs w:val="28"/>
        </w:rPr>
        <w:t>27.04.2022</w:t>
      </w:r>
      <w:r w:rsidRPr="007515E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</w:t>
      </w:r>
      <w:r w:rsidRPr="0075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515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2040D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Pr="007515E8">
        <w:rPr>
          <w:sz w:val="28"/>
          <w:szCs w:val="28"/>
        </w:rPr>
        <w:t xml:space="preserve">№ </w:t>
      </w:r>
      <w:r w:rsidR="002040D0">
        <w:rPr>
          <w:sz w:val="28"/>
          <w:szCs w:val="28"/>
        </w:rPr>
        <w:t>181</w:t>
      </w:r>
    </w:p>
    <w:p w:rsidR="00847686" w:rsidRPr="007515E8" w:rsidRDefault="00847686" w:rsidP="002040D0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р.</w:t>
      </w:r>
      <w:r w:rsidRPr="007515E8">
        <w:rPr>
          <w:sz w:val="28"/>
          <w:szCs w:val="28"/>
        </w:rPr>
        <w:t>п. Средний</w:t>
      </w:r>
    </w:p>
    <w:p w:rsidR="00847686" w:rsidRPr="007515E8" w:rsidRDefault="00847686" w:rsidP="008476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686" w:rsidRDefault="00847686" w:rsidP="00847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муниципального имущества Среднинского городского поселения</w:t>
      </w:r>
      <w:r w:rsidRPr="0008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083C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 на 2022 - 2023 годы</w:t>
      </w:r>
    </w:p>
    <w:p w:rsidR="00847686" w:rsidRDefault="00847686" w:rsidP="00847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7686" w:rsidRPr="00380375" w:rsidRDefault="00847686" w:rsidP="00847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7686" w:rsidRPr="003D4D32" w:rsidRDefault="00847686" w:rsidP="00847686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3D4D32">
          <w:rPr>
            <w:rFonts w:ascii="Times New Roman" w:hAnsi="Times New Roman" w:cs="Times New Roman"/>
            <w:b w:val="0"/>
            <w:sz w:val="28"/>
            <w:szCs w:val="28"/>
          </w:rPr>
          <w:t>ст. ст. 209</w:t>
        </w:r>
      </w:hyperlink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3D4D32">
          <w:rPr>
            <w:rFonts w:ascii="Times New Roman" w:hAnsi="Times New Roman" w:cs="Times New Roman"/>
            <w:b w:val="0"/>
            <w:sz w:val="28"/>
            <w:szCs w:val="28"/>
          </w:rPr>
          <w:t>215</w:t>
        </w:r>
      </w:hyperlink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3D4D32">
          <w:rPr>
            <w:rFonts w:ascii="Times New Roman" w:hAnsi="Times New Roman" w:cs="Times New Roman"/>
            <w:b w:val="0"/>
            <w:sz w:val="28"/>
            <w:szCs w:val="28"/>
          </w:rPr>
          <w:t>217</w:t>
        </w:r>
      </w:hyperlink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Федерации, Федеральным </w:t>
      </w:r>
      <w:hyperlink r:id="rId9" w:history="1">
        <w:r w:rsidRPr="003D4D32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 от 21.12.2001г. № 178-ФЗ «О приватизации государственного и муниципального имущества», ст. ст. </w:t>
      </w:r>
      <w:hyperlink r:id="rId10" w:history="1">
        <w:r w:rsidRPr="003D4D32">
          <w:rPr>
            <w:rFonts w:ascii="Times New Roman" w:hAnsi="Times New Roman" w:cs="Times New Roman"/>
            <w:b w:val="0"/>
            <w:sz w:val="28"/>
            <w:szCs w:val="28"/>
          </w:rPr>
          <w:t>14</w:t>
        </w:r>
      </w:hyperlink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Pr="003D4D32">
          <w:rPr>
            <w:rFonts w:ascii="Times New Roman" w:hAnsi="Times New Roman" w:cs="Times New Roman"/>
            <w:b w:val="0"/>
            <w:sz w:val="28"/>
            <w:szCs w:val="28"/>
          </w:rPr>
          <w:t>51</w:t>
        </w:r>
      </w:hyperlink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положением Среднинского городского поселения Усольского муниципального района Иркутской области «О порядке приватизации муниципального имущества Среднинского муниципального образования», утвержденного Решением Думы </w:t>
      </w:r>
      <w:r w:rsidRPr="003D4D32"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Pr="003D4D32">
        <w:rPr>
          <w:rFonts w:ascii="Times New Roman" w:hAnsi="Times New Roman" w:cs="Times New Roman"/>
          <w:b w:val="0"/>
          <w:sz w:val="28"/>
          <w:szCs w:val="28"/>
        </w:rPr>
        <w:t xml:space="preserve">  Среднинского муниципального образования от 25.04.2018г. № 37 (в редакции от 31.10.2018г. № 54</w:t>
      </w:r>
      <w:r w:rsidRPr="003D4D32">
        <w:rPr>
          <w:b w:val="0"/>
          <w:sz w:val="28"/>
          <w:szCs w:val="28"/>
        </w:rPr>
        <w:t>)</w:t>
      </w:r>
      <w:r w:rsidRPr="003D4D32">
        <w:rPr>
          <w:rFonts w:ascii="Times New Roman" w:hAnsi="Times New Roman" w:cs="Times New Roman"/>
          <w:b w:val="0"/>
          <w:sz w:val="28"/>
          <w:szCs w:val="28"/>
        </w:rPr>
        <w:t>, руководствуясь ст. 55 Устава Среднинского городского поселения Усольского муниципального образования</w:t>
      </w:r>
      <w:r w:rsidRPr="003D4D32">
        <w:rPr>
          <w:rFonts w:ascii="Times New Roman" w:hAnsi="Times New Roman"/>
          <w:b w:val="0"/>
          <w:sz w:val="28"/>
          <w:szCs w:val="28"/>
        </w:rPr>
        <w:t xml:space="preserve">, Дума Среднинского городского поселения </w:t>
      </w:r>
      <w:r w:rsidRPr="003D4D32">
        <w:rPr>
          <w:rFonts w:ascii="Times New Roman" w:hAnsi="Times New Roman" w:cs="Times New Roman"/>
          <w:b w:val="0"/>
          <w:sz w:val="28"/>
          <w:szCs w:val="28"/>
        </w:rPr>
        <w:t>Усольского муниципального района Иркутской области</w:t>
      </w:r>
      <w:r w:rsidRPr="003D4D32">
        <w:rPr>
          <w:rFonts w:ascii="Times New Roman" w:hAnsi="Times New Roman"/>
          <w:b w:val="0"/>
          <w:sz w:val="28"/>
          <w:szCs w:val="28"/>
        </w:rPr>
        <w:t xml:space="preserve"> решила: </w:t>
      </w:r>
    </w:p>
    <w:p w:rsidR="00847686" w:rsidRPr="003D4D32" w:rsidRDefault="00847686" w:rsidP="008476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D32">
        <w:rPr>
          <w:sz w:val="28"/>
          <w:szCs w:val="28"/>
        </w:rPr>
        <w:t xml:space="preserve">Внести в Прогнозный </w:t>
      </w:r>
      <w:hyperlink w:anchor="Par32" w:history="1">
        <w:r w:rsidRPr="003D4D32">
          <w:rPr>
            <w:sz w:val="28"/>
            <w:szCs w:val="28"/>
          </w:rPr>
          <w:t>план</w:t>
        </w:r>
      </w:hyperlink>
      <w:r w:rsidRPr="003D4D32">
        <w:rPr>
          <w:sz w:val="28"/>
          <w:szCs w:val="28"/>
        </w:rPr>
        <w:t xml:space="preserve"> (программу) приватизации муниципального имущества Среднинского городского поселения Усольского муниципального района Иркутской области на 2022 - 2023 годы, утвержденный решением Думы Среднинского городского поселения от 29.12.2021г. № 167 (далее -  Прогнозный план), изменения следующего содержания:</w:t>
      </w:r>
    </w:p>
    <w:p w:rsidR="00847686" w:rsidRPr="003D4D32" w:rsidRDefault="00847686" w:rsidP="00847686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D32">
        <w:rPr>
          <w:sz w:val="28"/>
          <w:szCs w:val="28"/>
        </w:rPr>
        <w:t>Главу 3 изложить в новой редакции:</w:t>
      </w:r>
    </w:p>
    <w:p w:rsidR="00847686" w:rsidRPr="003D4D32" w:rsidRDefault="00847686" w:rsidP="008476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686" w:rsidRPr="003D4D32" w:rsidRDefault="00847686" w:rsidP="008476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4D32">
        <w:rPr>
          <w:bCs/>
          <w:sz w:val="28"/>
          <w:szCs w:val="28"/>
          <w:lang w:val="en-US"/>
        </w:rPr>
        <w:t>III</w:t>
      </w:r>
      <w:r w:rsidRPr="003D4D32">
        <w:rPr>
          <w:bCs/>
          <w:sz w:val="28"/>
          <w:szCs w:val="28"/>
        </w:rPr>
        <w:t xml:space="preserve">. </w:t>
      </w:r>
      <w:r w:rsidRPr="003D4D32">
        <w:rPr>
          <w:sz w:val="28"/>
          <w:szCs w:val="28"/>
        </w:rPr>
        <w:t>ПЕРЕЧЕНЬ МУНИЦИПАЛЬНОГО ИМУЩЕСТВА,</w:t>
      </w:r>
    </w:p>
    <w:p w:rsidR="00847686" w:rsidRPr="003D4D32" w:rsidRDefault="00847686" w:rsidP="00847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4D32">
        <w:rPr>
          <w:sz w:val="28"/>
          <w:szCs w:val="28"/>
        </w:rPr>
        <w:t>ПОДЛЕЖАЩЕГО ПРИВАТИЗАЦИИ В 2022 - 2023 годах</w:t>
      </w:r>
    </w:p>
    <w:p w:rsidR="00847686" w:rsidRPr="003D4D32" w:rsidRDefault="00847686" w:rsidP="00847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472"/>
        <w:gridCol w:w="1842"/>
        <w:gridCol w:w="1276"/>
      </w:tblGrid>
      <w:tr w:rsidR="00847686" w:rsidRPr="003D4D32" w:rsidTr="00D107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Наименование, технические характеристик</w:t>
            </w:r>
          </w:p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Адрес (местонахождение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Срок продажи</w:t>
            </w:r>
          </w:p>
        </w:tc>
      </w:tr>
      <w:tr w:rsidR="00847686" w:rsidRPr="003D4D32" w:rsidTr="00D107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Транспортное средство: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 xml:space="preserve"> - идентификационный номер (</w:t>
            </w:r>
            <w:r w:rsidRPr="003D4D32">
              <w:rPr>
                <w:sz w:val="28"/>
                <w:szCs w:val="28"/>
                <w:lang w:val="en-US"/>
              </w:rPr>
              <w:t>VIN</w:t>
            </w:r>
            <w:r w:rsidRPr="003D4D32">
              <w:rPr>
                <w:sz w:val="28"/>
                <w:szCs w:val="28"/>
              </w:rPr>
              <w:t>): Х1Е39762060038865,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 xml:space="preserve">- наименование: </w:t>
            </w:r>
            <w:r w:rsidRPr="003D4D32">
              <w:rPr>
                <w:b/>
                <w:sz w:val="28"/>
                <w:szCs w:val="28"/>
              </w:rPr>
              <w:t>Автобус</w:t>
            </w:r>
            <w:r w:rsidRPr="003D4D32">
              <w:rPr>
                <w:sz w:val="28"/>
                <w:szCs w:val="28"/>
              </w:rPr>
              <w:t>,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 xml:space="preserve">- марка, модель: </w:t>
            </w:r>
            <w:r w:rsidRPr="003D4D32">
              <w:rPr>
                <w:b/>
                <w:sz w:val="28"/>
                <w:szCs w:val="28"/>
              </w:rPr>
              <w:t>КАВЗ</w:t>
            </w:r>
            <w:r w:rsidRPr="003D4D32">
              <w:rPr>
                <w:sz w:val="28"/>
                <w:szCs w:val="28"/>
              </w:rPr>
              <w:t xml:space="preserve"> 397620, 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- год изготовления: 2006,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- шасси (рама) №: 330740-60895801,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- кузов (кабина, прицеп) №: 39762060038865,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- цвет кузова (кабины, прицеп): золотисто-желтый,</w:t>
            </w:r>
          </w:p>
          <w:p w:rsidR="00847686" w:rsidRPr="003D4D32" w:rsidRDefault="00847686" w:rsidP="00D1071F">
            <w:pPr>
              <w:jc w:val="both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- государственный регистрационный знак: К093ОМ 38,</w:t>
            </w:r>
          </w:p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-  паспорт транспортного средства: серия  45 МА № 641783.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Иркутская область,</w:t>
            </w:r>
          </w:p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Усольский район,</w:t>
            </w:r>
          </w:p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>р.п.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7686" w:rsidRPr="003D4D32" w:rsidRDefault="00847686" w:rsidP="00D10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D32">
              <w:rPr>
                <w:sz w:val="28"/>
                <w:szCs w:val="28"/>
              </w:rPr>
              <w:t xml:space="preserve">2022 год </w:t>
            </w:r>
          </w:p>
        </w:tc>
      </w:tr>
    </w:tbl>
    <w:p w:rsidR="00847686" w:rsidRPr="003D4D32" w:rsidRDefault="00847686" w:rsidP="00847686">
      <w:pPr>
        <w:widowControl w:val="0"/>
        <w:tabs>
          <w:tab w:val="left" w:pos="1418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</w:p>
    <w:p w:rsidR="00847686" w:rsidRPr="003D4D32" w:rsidRDefault="00847686" w:rsidP="0084768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D32">
        <w:rPr>
          <w:sz w:val="28"/>
          <w:szCs w:val="28"/>
        </w:rPr>
        <w:t xml:space="preserve">1.2. Прогнозный план дополнить главой </w:t>
      </w:r>
      <w:r w:rsidRPr="003D4D32">
        <w:rPr>
          <w:sz w:val="28"/>
          <w:szCs w:val="28"/>
          <w:lang w:val="en-US"/>
        </w:rPr>
        <w:t>IV</w:t>
      </w:r>
      <w:r w:rsidRPr="003D4D32">
        <w:rPr>
          <w:sz w:val="28"/>
          <w:szCs w:val="28"/>
        </w:rPr>
        <w:t xml:space="preserve"> и изложить в следующей     редакции:</w:t>
      </w:r>
    </w:p>
    <w:p w:rsidR="00847686" w:rsidRPr="003D4D32" w:rsidRDefault="00847686" w:rsidP="0084768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D32">
        <w:rPr>
          <w:sz w:val="28"/>
          <w:szCs w:val="28"/>
        </w:rPr>
        <w:t>«</w:t>
      </w:r>
      <w:r w:rsidRPr="003D4D32">
        <w:rPr>
          <w:sz w:val="28"/>
          <w:szCs w:val="28"/>
          <w:lang w:val="en-US"/>
        </w:rPr>
        <w:t>IV</w:t>
      </w:r>
      <w:r w:rsidRPr="003D4D32">
        <w:rPr>
          <w:sz w:val="28"/>
          <w:szCs w:val="28"/>
        </w:rPr>
        <w:t>. Прогноз объемов поступлений от приватизации муниципального имущества</w:t>
      </w:r>
    </w:p>
    <w:p w:rsidR="00847686" w:rsidRPr="003D4D32" w:rsidRDefault="00847686" w:rsidP="002040D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D32">
        <w:rPr>
          <w:sz w:val="28"/>
          <w:szCs w:val="28"/>
        </w:rPr>
        <w:t xml:space="preserve">Поступления в бюджет Среднинского городского поселения Усольского муниципального района Иркутской области от приватизации муниципального имущества ожидаются в размере </w:t>
      </w:r>
      <w:r w:rsidR="0045651F">
        <w:rPr>
          <w:sz w:val="28"/>
          <w:szCs w:val="28"/>
        </w:rPr>
        <w:t xml:space="preserve">192 </w:t>
      </w:r>
      <w:r w:rsidRPr="003D4D32">
        <w:rPr>
          <w:sz w:val="28"/>
          <w:szCs w:val="28"/>
        </w:rPr>
        <w:t>тыс. рублей. Прогноз доходов от приватизации муниципального имущества может быть скорректирован.</w:t>
      </w:r>
    </w:p>
    <w:p w:rsidR="00847686" w:rsidRPr="003D4D32" w:rsidRDefault="00847686" w:rsidP="002040D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D32">
        <w:rPr>
          <w:sz w:val="28"/>
          <w:szCs w:val="28"/>
        </w:rPr>
        <w:t xml:space="preserve">Перечень муниципального имущества, планируемого к приватизации, будет дополняться с учетом результатов работы по оптимизации структуры </w:t>
      </w:r>
      <w:r w:rsidR="002040D0" w:rsidRPr="003D4D32">
        <w:rPr>
          <w:sz w:val="28"/>
          <w:szCs w:val="28"/>
        </w:rPr>
        <w:t>муниципальной</w:t>
      </w:r>
      <w:r w:rsidRPr="003D4D32">
        <w:rPr>
          <w:sz w:val="28"/>
          <w:szCs w:val="28"/>
        </w:rPr>
        <w:t xml:space="preserve"> собственности»</w:t>
      </w:r>
    </w:p>
    <w:p w:rsidR="00847686" w:rsidRPr="003D4D32" w:rsidRDefault="00847686" w:rsidP="002040D0">
      <w:pPr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D32">
        <w:rPr>
          <w:sz w:val="28"/>
          <w:szCs w:val="28"/>
        </w:rPr>
        <w:t>2</w:t>
      </w:r>
      <w:r w:rsidRPr="003D4D32">
        <w:rPr>
          <w:b/>
          <w:sz w:val="28"/>
          <w:szCs w:val="28"/>
        </w:rPr>
        <w:t xml:space="preserve">. </w:t>
      </w:r>
      <w:r w:rsidRPr="003D4D32">
        <w:rPr>
          <w:sz w:val="28"/>
          <w:szCs w:val="28"/>
        </w:rPr>
        <w:t xml:space="preserve"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srednyadm.ru), на официальном сайте торгов – </w:t>
      </w:r>
      <w:proofErr w:type="spellStart"/>
      <w:r w:rsidRPr="003D4D32">
        <w:rPr>
          <w:sz w:val="28"/>
          <w:szCs w:val="28"/>
          <w:lang w:val="en-US"/>
        </w:rPr>
        <w:t>torgi</w:t>
      </w:r>
      <w:proofErr w:type="spellEnd"/>
      <w:r w:rsidRPr="003D4D32">
        <w:rPr>
          <w:sz w:val="28"/>
          <w:szCs w:val="28"/>
        </w:rPr>
        <w:t>.</w:t>
      </w:r>
      <w:proofErr w:type="spellStart"/>
      <w:r w:rsidRPr="003D4D32">
        <w:rPr>
          <w:sz w:val="28"/>
          <w:szCs w:val="28"/>
          <w:lang w:val="en-US"/>
        </w:rPr>
        <w:t>gov</w:t>
      </w:r>
      <w:proofErr w:type="spellEnd"/>
      <w:r w:rsidRPr="003D4D32">
        <w:rPr>
          <w:sz w:val="28"/>
          <w:szCs w:val="28"/>
        </w:rPr>
        <w:t>.</w:t>
      </w:r>
      <w:r w:rsidRPr="003D4D32">
        <w:rPr>
          <w:sz w:val="28"/>
          <w:szCs w:val="28"/>
          <w:lang w:val="en-US"/>
        </w:rPr>
        <w:t>ru</w:t>
      </w:r>
    </w:p>
    <w:p w:rsidR="00847686" w:rsidRDefault="00847686" w:rsidP="008476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47686" w:rsidRPr="003D4D32" w:rsidRDefault="00847686" w:rsidP="0084768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47686" w:rsidRPr="003D4D32" w:rsidRDefault="00847686" w:rsidP="00847686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1"/>
      <w:bookmarkStart w:id="1" w:name="Par26"/>
      <w:bookmarkEnd w:id="0"/>
      <w:bookmarkEnd w:id="1"/>
      <w:r w:rsidRPr="003D4D32">
        <w:rPr>
          <w:sz w:val="28"/>
          <w:szCs w:val="28"/>
        </w:rPr>
        <w:t>Председатель Думы Среднинского городского</w:t>
      </w:r>
      <w:r>
        <w:rPr>
          <w:sz w:val="28"/>
          <w:szCs w:val="28"/>
        </w:rPr>
        <w:t xml:space="preserve"> </w:t>
      </w:r>
      <w:r w:rsidRPr="003D4D32">
        <w:rPr>
          <w:sz w:val="28"/>
          <w:szCs w:val="28"/>
        </w:rPr>
        <w:t xml:space="preserve">поселения </w:t>
      </w:r>
    </w:p>
    <w:p w:rsidR="00847686" w:rsidRPr="003D4D32" w:rsidRDefault="00847686" w:rsidP="00847686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3D4D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D4D3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</w:t>
      </w:r>
      <w:r w:rsidRPr="003D4D32">
        <w:rPr>
          <w:sz w:val="28"/>
          <w:szCs w:val="28"/>
        </w:rPr>
        <w:t>Е.Ю. Евсеев</w:t>
      </w:r>
    </w:p>
    <w:p w:rsidR="00847686" w:rsidRPr="003D4D32" w:rsidRDefault="00847686" w:rsidP="008476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7686" w:rsidRPr="003D4D32" w:rsidRDefault="00847686" w:rsidP="00847686">
      <w:pPr>
        <w:autoSpaceDE w:val="0"/>
        <w:autoSpaceDN w:val="0"/>
        <w:adjustRightInd w:val="0"/>
        <w:rPr>
          <w:sz w:val="28"/>
          <w:szCs w:val="28"/>
        </w:rPr>
      </w:pPr>
      <w:r w:rsidRPr="003D4D32">
        <w:rPr>
          <w:sz w:val="28"/>
          <w:szCs w:val="28"/>
        </w:rPr>
        <w:t xml:space="preserve">Глава Среднинского городского поселения                                                        </w:t>
      </w:r>
    </w:p>
    <w:p w:rsidR="00847686" w:rsidRDefault="00847686" w:rsidP="00847686">
      <w:pPr>
        <w:autoSpaceDE w:val="0"/>
        <w:autoSpaceDN w:val="0"/>
        <w:adjustRightInd w:val="0"/>
        <w:rPr>
          <w:sz w:val="28"/>
          <w:szCs w:val="28"/>
        </w:rPr>
      </w:pPr>
      <w:r w:rsidRPr="003D4D32">
        <w:rPr>
          <w:sz w:val="28"/>
          <w:szCs w:val="28"/>
        </w:rPr>
        <w:t>Усольского муниципального района                                             М.А. Семёнова</w:t>
      </w:r>
    </w:p>
    <w:p w:rsidR="002040D0" w:rsidRDefault="002040D0" w:rsidP="00290842">
      <w:pPr>
        <w:rPr>
          <w:sz w:val="28"/>
          <w:szCs w:val="28"/>
        </w:rPr>
      </w:pPr>
    </w:p>
    <w:p w:rsidR="00847686" w:rsidRPr="002C7F35" w:rsidRDefault="00847686" w:rsidP="00290842">
      <w:pPr>
        <w:rPr>
          <w:sz w:val="28"/>
          <w:szCs w:val="28"/>
        </w:rPr>
      </w:pPr>
      <w:r w:rsidRPr="002C7F35">
        <w:rPr>
          <w:sz w:val="28"/>
          <w:szCs w:val="28"/>
        </w:rPr>
        <w:lastRenderedPageBreak/>
        <w:t>ИСПОЛНИТЕЛЬ:</w:t>
      </w:r>
    </w:p>
    <w:p w:rsidR="00847686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по </w:t>
      </w:r>
    </w:p>
    <w:p w:rsidR="00847686" w:rsidRPr="002C7F35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>муниципальному хозяйству             __________</w:t>
      </w:r>
      <w:r w:rsidRPr="002C7F35">
        <w:rPr>
          <w:sz w:val="28"/>
          <w:szCs w:val="28"/>
        </w:rPr>
        <w:t xml:space="preserve">    __________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Мурсаева</w:t>
      </w:r>
      <w:proofErr w:type="spellEnd"/>
      <w:r>
        <w:rPr>
          <w:sz w:val="28"/>
          <w:szCs w:val="28"/>
        </w:rPr>
        <w:t xml:space="preserve"> </w:t>
      </w:r>
      <w:r w:rsidRPr="002C7F35">
        <w:rPr>
          <w:sz w:val="28"/>
          <w:szCs w:val="28"/>
        </w:rPr>
        <w:t xml:space="preserve"> </w:t>
      </w:r>
    </w:p>
    <w:p w:rsidR="00847686" w:rsidRPr="002C7F35" w:rsidRDefault="00847686" w:rsidP="00290842">
      <w:pPr>
        <w:rPr>
          <w:sz w:val="28"/>
          <w:szCs w:val="28"/>
        </w:rPr>
      </w:pPr>
      <w:r w:rsidRPr="002C7F35">
        <w:rPr>
          <w:sz w:val="28"/>
          <w:szCs w:val="28"/>
        </w:rPr>
        <w:t>тт. 89025760245</w:t>
      </w:r>
    </w:p>
    <w:p w:rsidR="00847686" w:rsidRPr="002C7F35" w:rsidRDefault="00847686" w:rsidP="00290842">
      <w:pPr>
        <w:rPr>
          <w:sz w:val="28"/>
          <w:szCs w:val="28"/>
        </w:rPr>
      </w:pPr>
    </w:p>
    <w:p w:rsidR="00847686" w:rsidRPr="002C7F35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Среднинского </w:t>
      </w:r>
    </w:p>
    <w:p w:rsidR="00847686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Усольского </w:t>
      </w:r>
    </w:p>
    <w:p w:rsidR="00847686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290842">
        <w:rPr>
          <w:sz w:val="28"/>
          <w:szCs w:val="28"/>
        </w:rPr>
        <w:t xml:space="preserve">ного района                 </w:t>
      </w:r>
      <w:r>
        <w:rPr>
          <w:sz w:val="28"/>
          <w:szCs w:val="28"/>
        </w:rPr>
        <w:t>__________   __________ М.М. Мельникова</w:t>
      </w: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847686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юридическим вопросам и </w:t>
      </w:r>
    </w:p>
    <w:p w:rsidR="00847686" w:rsidRPr="002C7F35" w:rsidRDefault="00847686" w:rsidP="00290842">
      <w:pPr>
        <w:rPr>
          <w:sz w:val="28"/>
          <w:szCs w:val="28"/>
        </w:rPr>
      </w:pPr>
      <w:r>
        <w:rPr>
          <w:sz w:val="28"/>
          <w:szCs w:val="28"/>
        </w:rPr>
        <w:t>нотариальным действиям                  _________</w:t>
      </w:r>
      <w:r w:rsidRPr="002C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   Л.С. Цубикова </w:t>
      </w:r>
      <w:r w:rsidRPr="002C7F35">
        <w:rPr>
          <w:sz w:val="28"/>
          <w:szCs w:val="28"/>
        </w:rPr>
        <w:t xml:space="preserve"> </w:t>
      </w: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</w:p>
    <w:p w:rsidR="00847686" w:rsidRPr="002C7F35" w:rsidRDefault="00847686" w:rsidP="00290842">
      <w:pPr>
        <w:rPr>
          <w:sz w:val="28"/>
          <w:szCs w:val="28"/>
        </w:rPr>
      </w:pPr>
      <w:r w:rsidRPr="002C7F35">
        <w:rPr>
          <w:sz w:val="28"/>
          <w:szCs w:val="28"/>
        </w:rPr>
        <w:t>РАССЫЛКА:</w:t>
      </w:r>
    </w:p>
    <w:p w:rsidR="00847686" w:rsidRDefault="0045651F" w:rsidP="00290842">
      <w:pPr>
        <w:rPr>
          <w:sz w:val="28"/>
          <w:szCs w:val="28"/>
        </w:rPr>
      </w:pPr>
      <w:r>
        <w:rPr>
          <w:sz w:val="28"/>
          <w:szCs w:val="28"/>
        </w:rPr>
        <w:t>1 экз. – п</w:t>
      </w:r>
      <w:bookmarkStart w:id="2" w:name="_GoBack"/>
      <w:bookmarkEnd w:id="2"/>
      <w:r w:rsidR="00847686">
        <w:rPr>
          <w:sz w:val="28"/>
          <w:szCs w:val="28"/>
        </w:rPr>
        <w:t>рокуратура</w:t>
      </w:r>
    </w:p>
    <w:p w:rsidR="0045651F" w:rsidRDefault="0045651F" w:rsidP="00290842">
      <w:pPr>
        <w:rPr>
          <w:sz w:val="28"/>
          <w:szCs w:val="28"/>
        </w:rPr>
      </w:pPr>
      <w:r>
        <w:rPr>
          <w:sz w:val="28"/>
          <w:szCs w:val="28"/>
        </w:rPr>
        <w:t>2 экз. – печать</w:t>
      </w:r>
    </w:p>
    <w:p w:rsidR="0045651F" w:rsidRDefault="0045651F" w:rsidP="00290842">
      <w:pPr>
        <w:rPr>
          <w:sz w:val="28"/>
          <w:szCs w:val="28"/>
        </w:rPr>
      </w:pPr>
      <w:r>
        <w:rPr>
          <w:sz w:val="28"/>
          <w:szCs w:val="28"/>
        </w:rPr>
        <w:t>3 экз. - сайт</w:t>
      </w:r>
    </w:p>
    <w:p w:rsidR="00847686" w:rsidRDefault="00847686" w:rsidP="00290842">
      <w:pPr>
        <w:tabs>
          <w:tab w:val="left" w:pos="120"/>
        </w:tabs>
        <w:ind w:firstLine="360"/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ind w:firstLine="360"/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ind w:firstLine="360"/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ind w:firstLine="360"/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ind w:firstLine="360"/>
        <w:rPr>
          <w:sz w:val="28"/>
          <w:szCs w:val="28"/>
        </w:rPr>
      </w:pPr>
    </w:p>
    <w:p w:rsidR="00847686" w:rsidRDefault="00847686" w:rsidP="00290842">
      <w:pPr>
        <w:tabs>
          <w:tab w:val="left" w:pos="120"/>
        </w:tabs>
        <w:ind w:firstLine="360"/>
        <w:rPr>
          <w:sz w:val="28"/>
          <w:szCs w:val="28"/>
        </w:rPr>
      </w:pPr>
    </w:p>
    <w:p w:rsidR="00847686" w:rsidRDefault="00847686" w:rsidP="00290842">
      <w:pPr>
        <w:rPr>
          <w:sz w:val="28"/>
          <w:szCs w:val="28"/>
        </w:rPr>
      </w:pPr>
      <w:r w:rsidRPr="002C7F35"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847686" w:rsidRDefault="00847686" w:rsidP="00290842">
      <w:pPr>
        <w:widowControl w:val="0"/>
        <w:autoSpaceDE w:val="0"/>
        <w:autoSpaceDN w:val="0"/>
        <w:adjustRightInd w:val="0"/>
        <w:ind w:firstLine="5580"/>
        <w:outlineLvl w:val="0"/>
        <w:rPr>
          <w:sz w:val="28"/>
          <w:szCs w:val="28"/>
        </w:rPr>
      </w:pPr>
    </w:p>
    <w:p w:rsidR="00847686" w:rsidRDefault="00847686" w:rsidP="00847686">
      <w:pPr>
        <w:widowControl w:val="0"/>
        <w:autoSpaceDE w:val="0"/>
        <w:autoSpaceDN w:val="0"/>
        <w:adjustRightInd w:val="0"/>
        <w:ind w:firstLine="5580"/>
        <w:outlineLvl w:val="0"/>
        <w:rPr>
          <w:sz w:val="28"/>
          <w:szCs w:val="28"/>
        </w:rPr>
      </w:pPr>
    </w:p>
    <w:p w:rsidR="00646241" w:rsidRDefault="00646241" w:rsidP="00847686"/>
    <w:sectPr w:rsidR="0064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75"/>
    <w:multiLevelType w:val="multilevel"/>
    <w:tmpl w:val="B792D556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35"/>
    <w:rsid w:val="002040D0"/>
    <w:rsid w:val="00290842"/>
    <w:rsid w:val="002A4135"/>
    <w:rsid w:val="003E07F5"/>
    <w:rsid w:val="0045651F"/>
    <w:rsid w:val="00646241"/>
    <w:rsid w:val="0084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CB69"/>
  <w15:chartTrackingRefBased/>
  <w15:docId w15:val="{0AD57DE6-A3CB-46B8-AC43-A9935C41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476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47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8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0566108E29F87A8DA56FD4C39D4F8A4FBF545FE0CB70108820AD334C3C3Bl6m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E0CCD4ED7B50CC6780566108E29F87A8DA56FD4C39D4F8A4FBF545FE0CB70108820AD334C3C38l6m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4E0CCD4ED7B50CC6780566108E29F87A8DA56FD4C39D4F8A4FBF545FE0CB70108820AD334C3C3Fl6m9F" TargetMode="External"/><Relationship Id="rId11" Type="http://schemas.openxmlformats.org/officeDocument/2006/relationships/hyperlink" Target="consultantplus://offline/ref=044E0CCD4ED7B50CC6780566108E29F87A8DA169D4C39D4F8A4FBF545FE0CB70108820AD334D3B3El6mC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44E0CCD4ED7B50CC6780566108E29F87A8DA169D4C39D4F8A4FBF545FE0CB70108820AD334D3C3Bl6m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E0CCD4ED7B50CC6780566108E29F87A8DA261D8C79D4F8A4FBF545FlE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2022-04-28T01:19:00Z</cp:lastPrinted>
  <dcterms:created xsi:type="dcterms:W3CDTF">2022-04-14T03:30:00Z</dcterms:created>
  <dcterms:modified xsi:type="dcterms:W3CDTF">2022-04-28T01:29:00Z</dcterms:modified>
</cp:coreProperties>
</file>