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BB" w:rsidRPr="00E841BB" w:rsidRDefault="00E841BB" w:rsidP="00E841BB">
      <w:pPr>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noProof/>
          <w:sz w:val="28"/>
          <w:szCs w:val="28"/>
          <w:lang w:eastAsia="ru-RU"/>
        </w:rPr>
        <w:drawing>
          <wp:inline distT="0" distB="0" distL="0" distR="0" wp14:anchorId="4ADB90FF" wp14:editId="645665A5">
            <wp:extent cx="438150" cy="53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p>
    <w:p w:rsidR="00E841BB" w:rsidRPr="00E841BB" w:rsidRDefault="00E841BB" w:rsidP="00E841BB">
      <w:pPr>
        <w:shd w:val="clear" w:color="auto" w:fill="FFFFFF"/>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b/>
          <w:bCs/>
          <w:spacing w:val="-1"/>
          <w:sz w:val="28"/>
          <w:szCs w:val="28"/>
          <w:lang w:eastAsia="ru-RU"/>
        </w:rPr>
        <w:t>Российская Федерация</w:t>
      </w:r>
    </w:p>
    <w:p w:rsidR="00E841BB" w:rsidRPr="00E841BB" w:rsidRDefault="00E841BB" w:rsidP="00E841BB">
      <w:pPr>
        <w:shd w:val="clear" w:color="auto" w:fill="FFFFFF"/>
        <w:spacing w:after="0" w:line="240" w:lineRule="auto"/>
        <w:jc w:val="center"/>
        <w:rPr>
          <w:rFonts w:ascii="Times New Roman" w:eastAsia="Times New Roman" w:hAnsi="Times New Roman" w:cs="Times New Roman"/>
          <w:b/>
          <w:bCs/>
          <w:sz w:val="28"/>
          <w:szCs w:val="28"/>
          <w:lang w:eastAsia="ru-RU"/>
        </w:rPr>
      </w:pPr>
      <w:r w:rsidRPr="00E841BB">
        <w:rPr>
          <w:rFonts w:ascii="Times New Roman" w:eastAsia="Times New Roman" w:hAnsi="Times New Roman" w:cs="Times New Roman"/>
          <w:b/>
          <w:bCs/>
          <w:sz w:val="28"/>
          <w:szCs w:val="28"/>
          <w:lang w:eastAsia="ru-RU"/>
        </w:rPr>
        <w:t>Иркутская область</w:t>
      </w:r>
    </w:p>
    <w:p w:rsidR="00E841BB" w:rsidRPr="00E841BB" w:rsidRDefault="00E841BB" w:rsidP="00E841BB">
      <w:pPr>
        <w:shd w:val="clear" w:color="auto" w:fill="FFFFFF"/>
        <w:spacing w:after="0" w:line="240" w:lineRule="auto"/>
        <w:jc w:val="center"/>
        <w:rPr>
          <w:rFonts w:ascii="Times New Roman" w:eastAsia="Times New Roman" w:hAnsi="Times New Roman" w:cs="Times New Roman"/>
          <w:sz w:val="28"/>
          <w:szCs w:val="28"/>
          <w:lang w:eastAsia="ru-RU"/>
        </w:rPr>
      </w:pPr>
      <w:proofErr w:type="spellStart"/>
      <w:r w:rsidRPr="00E841BB">
        <w:rPr>
          <w:rFonts w:ascii="Times New Roman" w:eastAsia="Times New Roman" w:hAnsi="Times New Roman" w:cs="Times New Roman"/>
          <w:b/>
          <w:bCs/>
          <w:sz w:val="28"/>
          <w:szCs w:val="28"/>
          <w:lang w:eastAsia="ru-RU"/>
        </w:rPr>
        <w:t>Усольское</w:t>
      </w:r>
      <w:proofErr w:type="spellEnd"/>
      <w:r w:rsidRPr="00E841BB">
        <w:rPr>
          <w:rFonts w:ascii="Times New Roman" w:eastAsia="Times New Roman" w:hAnsi="Times New Roman" w:cs="Times New Roman"/>
          <w:b/>
          <w:bCs/>
          <w:sz w:val="28"/>
          <w:szCs w:val="28"/>
          <w:lang w:eastAsia="ru-RU"/>
        </w:rPr>
        <w:t xml:space="preserve"> районное муниципальное образование</w:t>
      </w:r>
    </w:p>
    <w:p w:rsidR="00E841BB" w:rsidRPr="00E841BB" w:rsidRDefault="00E841BB" w:rsidP="00E841BB">
      <w:pPr>
        <w:shd w:val="clear" w:color="auto" w:fill="FFFFFF"/>
        <w:spacing w:after="0" w:line="240" w:lineRule="auto"/>
        <w:jc w:val="center"/>
        <w:rPr>
          <w:rFonts w:ascii="Times New Roman" w:eastAsia="Times New Roman" w:hAnsi="Times New Roman" w:cs="Times New Roman"/>
          <w:b/>
          <w:bCs/>
          <w:sz w:val="28"/>
          <w:szCs w:val="28"/>
          <w:lang w:eastAsia="ru-RU"/>
        </w:rPr>
      </w:pPr>
      <w:r w:rsidRPr="00E841BB">
        <w:rPr>
          <w:rFonts w:ascii="Times New Roman" w:eastAsia="Times New Roman" w:hAnsi="Times New Roman" w:cs="Times New Roman"/>
          <w:b/>
          <w:bCs/>
          <w:sz w:val="28"/>
          <w:szCs w:val="28"/>
          <w:lang w:eastAsia="ru-RU"/>
        </w:rPr>
        <w:t xml:space="preserve">А Д М И Н И С Т </w:t>
      </w:r>
      <w:proofErr w:type="gramStart"/>
      <w:r w:rsidRPr="00E841BB">
        <w:rPr>
          <w:rFonts w:ascii="Times New Roman" w:eastAsia="Times New Roman" w:hAnsi="Times New Roman" w:cs="Times New Roman"/>
          <w:b/>
          <w:bCs/>
          <w:sz w:val="28"/>
          <w:szCs w:val="28"/>
          <w:lang w:eastAsia="ru-RU"/>
        </w:rPr>
        <w:t>Р</w:t>
      </w:r>
      <w:proofErr w:type="gramEnd"/>
      <w:r w:rsidRPr="00E841BB">
        <w:rPr>
          <w:rFonts w:ascii="Times New Roman" w:eastAsia="Times New Roman" w:hAnsi="Times New Roman" w:cs="Times New Roman"/>
          <w:b/>
          <w:bCs/>
          <w:sz w:val="28"/>
          <w:szCs w:val="28"/>
          <w:lang w:eastAsia="ru-RU"/>
        </w:rPr>
        <w:t xml:space="preserve"> А Ц И Я </w:t>
      </w:r>
    </w:p>
    <w:p w:rsidR="00E841BB" w:rsidRPr="00E841BB" w:rsidRDefault="00E841BB" w:rsidP="00E841BB">
      <w:pPr>
        <w:shd w:val="clear" w:color="auto" w:fill="FFFFFF"/>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b/>
          <w:bCs/>
          <w:sz w:val="28"/>
          <w:szCs w:val="28"/>
          <w:lang w:eastAsia="ru-RU"/>
        </w:rPr>
        <w:t>Городского поселения</w:t>
      </w:r>
    </w:p>
    <w:p w:rsidR="00E841BB" w:rsidRPr="00E841BB" w:rsidRDefault="00E841BB" w:rsidP="00E841BB">
      <w:pPr>
        <w:shd w:val="clear" w:color="auto" w:fill="FFFFFF"/>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b/>
          <w:bCs/>
          <w:spacing w:val="-1"/>
          <w:sz w:val="28"/>
          <w:szCs w:val="28"/>
          <w:lang w:eastAsia="ru-RU"/>
        </w:rPr>
        <w:t>Среднинского муниципального образования</w:t>
      </w:r>
    </w:p>
    <w:p w:rsidR="00E841BB" w:rsidRPr="00E841BB" w:rsidRDefault="00E841BB" w:rsidP="00E841BB">
      <w:pPr>
        <w:jc w:val="center"/>
        <w:rPr>
          <w:rFonts w:ascii="Times New Roman" w:eastAsia="Times New Roman" w:hAnsi="Times New Roman" w:cs="Times New Roman"/>
          <w:sz w:val="28"/>
          <w:szCs w:val="28"/>
          <w:lang w:eastAsia="ru-RU"/>
        </w:rPr>
      </w:pPr>
    </w:p>
    <w:p w:rsidR="00E841BB" w:rsidRPr="00E841BB" w:rsidRDefault="00E841BB" w:rsidP="00E841BB">
      <w:pPr>
        <w:shd w:val="clear" w:color="auto" w:fill="FFFFFF"/>
        <w:tabs>
          <w:tab w:val="left" w:pos="3744"/>
        </w:tabs>
        <w:ind w:right="-6"/>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От  28.12.2017г.                           п. Средний                                         № 105</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gramStart"/>
      <w:r w:rsidRPr="00E841BB">
        <w:rPr>
          <w:rFonts w:ascii="Times New Roman" w:eastAsia="Times New Roman" w:hAnsi="Times New Roman" w:cs="Times New Roman"/>
          <w:b/>
          <w:bCs/>
          <w:sz w:val="28"/>
          <w:szCs w:val="28"/>
          <w:lang w:eastAsia="ru-RU"/>
        </w:rPr>
        <w:t>П</w:t>
      </w:r>
      <w:proofErr w:type="gramEnd"/>
      <w:r w:rsidRPr="00E841BB">
        <w:rPr>
          <w:rFonts w:ascii="Times New Roman" w:eastAsia="Times New Roman" w:hAnsi="Times New Roman" w:cs="Times New Roman"/>
          <w:b/>
          <w:bCs/>
          <w:sz w:val="28"/>
          <w:szCs w:val="28"/>
          <w:lang w:eastAsia="ru-RU"/>
        </w:rPr>
        <w:t xml:space="preserve"> О С Т А Н О В Л Е Н И Е</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«Об утверждении муниципальной программы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2018 - 2022 годы»</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21773C" w:rsidRDefault="00E841BB" w:rsidP="0021773C">
      <w:pPr>
        <w:spacing w:after="0" w:line="240" w:lineRule="auto"/>
        <w:ind w:firstLine="709"/>
        <w:jc w:val="both"/>
        <w:outlineLvl w:val="1"/>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В целях </w:t>
      </w:r>
      <w:proofErr w:type="gramStart"/>
      <w:r w:rsidRPr="00E841BB">
        <w:rPr>
          <w:rFonts w:ascii="Times New Roman" w:eastAsia="Times New Roman" w:hAnsi="Times New Roman" w:cs="Times New Roman"/>
          <w:sz w:val="28"/>
          <w:szCs w:val="28"/>
          <w:lang w:eastAsia="ru-RU"/>
        </w:rPr>
        <w:t>повышения  уровня благоустройства территории городского поселения</w:t>
      </w:r>
      <w:proofErr w:type="gramEnd"/>
      <w:r w:rsidRPr="00E841BB">
        <w:rPr>
          <w:rFonts w:ascii="Times New Roman" w:eastAsia="Times New Roman" w:hAnsi="Times New Roman" w:cs="Times New Roman"/>
          <w:sz w:val="28"/>
          <w:szCs w:val="28"/>
          <w:lang w:eastAsia="ru-RU"/>
        </w:rPr>
        <w:t xml:space="preserve"> Среднинского муниципального образования, создания современного и комфортного облика дворовых и общественных территорий,  формирования доступной среды для маломобильных групп населения на территории городского поселения Среднинского муниципального образования, руководствуясь Федеральным законом </w:t>
      </w:r>
      <w:r w:rsidRPr="00E841BB">
        <w:rPr>
          <w:rFonts w:ascii="Times New Roman" w:eastAsia="Times New Roman" w:hAnsi="Times New Roman" w:cs="Times New Roman"/>
          <w:sz w:val="28"/>
          <w:lang w:eastAsia="ru-RU"/>
        </w:rPr>
        <w:t>от 06.10.2003г. № 131-ФЗ</w:t>
      </w:r>
      <w:r w:rsidRPr="00E841BB">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w:t>
      </w:r>
      <w:r w:rsidRPr="00E841BB">
        <w:rPr>
          <w:rFonts w:ascii="Times New Roman" w:eastAsia="Times New Roman" w:hAnsi="Times New Roman" w:cs="Times New Roman"/>
          <w:b/>
          <w:bCs/>
          <w:sz w:val="24"/>
          <w:szCs w:val="24"/>
          <w:lang w:eastAsia="ru-RU"/>
        </w:rPr>
        <w:t xml:space="preserve"> </w:t>
      </w:r>
      <w:r w:rsidRPr="00E841BB">
        <w:rPr>
          <w:rFonts w:ascii="Times New Roman" w:eastAsia="Times New Roman" w:hAnsi="Times New Roman" w:cs="Times New Roman"/>
          <w:bCs/>
          <w:sz w:val="28"/>
          <w:szCs w:val="28"/>
          <w:lang w:eastAsia="ru-RU"/>
        </w:rPr>
        <w:t>Приказом Министерства строительства и жилищно-коммунального хозяйства РФ от 6 апреля 2017 г. № 691/</w:t>
      </w:r>
      <w:proofErr w:type="spellStart"/>
      <w:proofErr w:type="gramStart"/>
      <w:r w:rsidRPr="00E841BB">
        <w:rPr>
          <w:rFonts w:ascii="Times New Roman" w:eastAsia="Times New Roman" w:hAnsi="Times New Roman" w:cs="Times New Roman"/>
          <w:bCs/>
          <w:sz w:val="28"/>
          <w:szCs w:val="28"/>
          <w:lang w:eastAsia="ru-RU"/>
        </w:rPr>
        <w:t>пр</w:t>
      </w:r>
      <w:proofErr w:type="spellEnd"/>
      <w:proofErr w:type="gramEnd"/>
      <w:r w:rsidRPr="00E841BB">
        <w:rPr>
          <w:rFonts w:ascii="Times New Roman" w:eastAsia="Times New Roman" w:hAnsi="Times New Roman" w:cs="Times New Roman"/>
          <w:bCs/>
          <w:sz w:val="28"/>
          <w:szCs w:val="28"/>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от </w:t>
      </w:r>
      <w:r w:rsidRPr="00E841BB">
        <w:rPr>
          <w:rFonts w:ascii="Times New Roman" w:eastAsia="Times New Roman" w:hAnsi="Times New Roman" w:cs="Times New Roman"/>
          <w:sz w:val="28"/>
          <w:szCs w:val="28"/>
          <w:lang w:eastAsia="ru-RU"/>
        </w:rPr>
        <w:t>20 апреля 2017г., Уставом городского поселения Среднинского муниципального образования, глава городского поселения Среднинского муниципального образования</w:t>
      </w:r>
    </w:p>
    <w:p w:rsidR="00E841BB" w:rsidRPr="00E841BB" w:rsidRDefault="00E841BB" w:rsidP="0021773C">
      <w:pPr>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E841BB">
        <w:rPr>
          <w:rFonts w:ascii="Times New Roman" w:eastAsia="Times New Roman" w:hAnsi="Times New Roman" w:cs="Times New Roman"/>
          <w:sz w:val="28"/>
          <w:szCs w:val="28"/>
          <w:lang w:eastAsia="ru-RU"/>
        </w:rPr>
        <w:t>П</w:t>
      </w:r>
      <w:proofErr w:type="gramEnd"/>
      <w:r w:rsidRPr="00E841BB">
        <w:rPr>
          <w:rFonts w:ascii="Times New Roman" w:eastAsia="Times New Roman" w:hAnsi="Times New Roman" w:cs="Times New Roman"/>
          <w:sz w:val="28"/>
          <w:szCs w:val="28"/>
          <w:lang w:eastAsia="ru-RU"/>
        </w:rPr>
        <w:t xml:space="preserve"> О С Т А Н О В Л Я Е Т:</w:t>
      </w:r>
    </w:p>
    <w:p w:rsidR="00E841BB" w:rsidRPr="00E841BB" w:rsidRDefault="00E841BB" w:rsidP="0021773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841BB" w:rsidRPr="0021773C" w:rsidRDefault="00E841BB" w:rsidP="0021773C">
      <w:pPr>
        <w:pStyle w:val="af3"/>
        <w:widowControl w:val="0"/>
        <w:numPr>
          <w:ilvl w:val="0"/>
          <w:numId w:val="2"/>
        </w:numPr>
        <w:autoSpaceDE w:val="0"/>
        <w:autoSpaceDN w:val="0"/>
        <w:adjustRightInd w:val="0"/>
        <w:jc w:val="both"/>
        <w:rPr>
          <w:sz w:val="28"/>
          <w:szCs w:val="28"/>
        </w:rPr>
      </w:pPr>
      <w:r w:rsidRPr="0021773C">
        <w:rPr>
          <w:sz w:val="28"/>
          <w:szCs w:val="28"/>
        </w:rPr>
        <w:t>Утвердить</w:t>
      </w:r>
      <w:r w:rsidRPr="0021773C">
        <w:rPr>
          <w:b/>
          <w:sz w:val="28"/>
          <w:szCs w:val="28"/>
        </w:rPr>
        <w:t xml:space="preserve"> </w:t>
      </w:r>
      <w:r w:rsidRPr="0021773C">
        <w:rPr>
          <w:sz w:val="28"/>
          <w:szCs w:val="28"/>
        </w:rPr>
        <w:t>муниципальную программу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2018 - 2022 годы» (приложение №1);</w:t>
      </w:r>
    </w:p>
    <w:p w:rsidR="00E841BB" w:rsidRPr="0021773C" w:rsidRDefault="00E841BB" w:rsidP="0021773C">
      <w:pPr>
        <w:pStyle w:val="af3"/>
        <w:numPr>
          <w:ilvl w:val="0"/>
          <w:numId w:val="2"/>
        </w:numPr>
        <w:autoSpaceDE w:val="0"/>
        <w:autoSpaceDN w:val="0"/>
        <w:adjustRightInd w:val="0"/>
        <w:jc w:val="both"/>
        <w:rPr>
          <w:sz w:val="28"/>
          <w:szCs w:val="28"/>
        </w:rPr>
      </w:pPr>
      <w:r w:rsidRPr="0021773C">
        <w:rPr>
          <w:sz w:val="28"/>
          <w:szCs w:val="28"/>
        </w:rPr>
        <w:t>Специалисту-делопроизводителю Сопленковой О.А.</w:t>
      </w:r>
      <w:r w:rsidRPr="0021773C">
        <w:rPr>
          <w:rFonts w:ascii="Arial" w:hAnsi="Arial" w:cs="Arial"/>
          <w:sz w:val="28"/>
          <w:szCs w:val="28"/>
        </w:rPr>
        <w:t xml:space="preserve"> </w:t>
      </w:r>
      <w:r w:rsidRPr="0021773C">
        <w:rPr>
          <w:sz w:val="28"/>
          <w:szCs w:val="28"/>
        </w:rPr>
        <w:t xml:space="preserve"> </w:t>
      </w:r>
      <w:proofErr w:type="gramStart"/>
      <w:r w:rsidRPr="0021773C">
        <w:rPr>
          <w:sz w:val="28"/>
          <w:szCs w:val="28"/>
        </w:rPr>
        <w:t>разместить</w:t>
      </w:r>
      <w:proofErr w:type="gramEnd"/>
      <w:r w:rsidRPr="0021773C">
        <w:rPr>
          <w:sz w:val="28"/>
          <w:szCs w:val="28"/>
        </w:rPr>
        <w:t xml:space="preserve"> данное постановление на официальном сайте в сети «Интернет» и опубликовать в газете «Новости»;</w:t>
      </w:r>
    </w:p>
    <w:p w:rsidR="00E841BB" w:rsidRPr="00E841BB" w:rsidRDefault="00E841BB" w:rsidP="0021773C">
      <w:pPr>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 xml:space="preserve">3. </w:t>
      </w:r>
      <w:proofErr w:type="gramStart"/>
      <w:r w:rsidRPr="00E841BB">
        <w:rPr>
          <w:rFonts w:ascii="Times New Roman" w:eastAsia="Times New Roman" w:hAnsi="Times New Roman" w:cs="Times New Roman"/>
          <w:sz w:val="28"/>
          <w:szCs w:val="28"/>
          <w:lang w:eastAsia="ru-RU"/>
        </w:rPr>
        <w:t>Контроль за</w:t>
      </w:r>
      <w:proofErr w:type="gramEnd"/>
      <w:r w:rsidRPr="00E841BB">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E841BB" w:rsidRPr="00E841BB" w:rsidRDefault="00E841BB" w:rsidP="0021773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Глава городского поселения</w:t>
      </w:r>
    </w:p>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Среднинского муниципального образования </w:t>
      </w:r>
      <w:r w:rsidR="0021773C">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Times New Roman"/>
          <w:sz w:val="28"/>
          <w:szCs w:val="28"/>
          <w:lang w:eastAsia="ru-RU"/>
        </w:rPr>
        <w:t>В.Д. Барчуков</w:t>
      </w:r>
    </w:p>
    <w:p w:rsidR="00E841BB" w:rsidRPr="00E841BB" w:rsidRDefault="00E841BB" w:rsidP="00E841BB">
      <w:pPr>
        <w:rPr>
          <w:rFonts w:ascii="Calibri" w:eastAsia="Times New Roman" w:hAnsi="Calibri" w:cs="Times New Roman"/>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p>
    <w:p w:rsid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D02F7" w:rsidRDefault="004D02F7"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D02F7" w:rsidRDefault="004D02F7"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D02F7" w:rsidRDefault="004D02F7"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D02F7" w:rsidRDefault="004D02F7"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D02F7" w:rsidRPr="00E841BB" w:rsidRDefault="004D02F7"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21773C" w:rsidRDefault="0021773C"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21773C" w:rsidRDefault="0021773C"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21773C" w:rsidRPr="00E841BB" w:rsidRDefault="0021773C" w:rsidP="00E841BB">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E841BB" w:rsidRPr="00E841BB" w:rsidRDefault="00E841BB" w:rsidP="00E841B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                                                                             </w:t>
      </w:r>
    </w:p>
    <w:tbl>
      <w:tblPr>
        <w:tblW w:w="0" w:type="auto"/>
        <w:tblInd w:w="6062" w:type="dxa"/>
        <w:tblLook w:val="01E0" w:firstRow="1" w:lastRow="1" w:firstColumn="1" w:lastColumn="1" w:noHBand="0" w:noVBand="0"/>
      </w:tblPr>
      <w:tblGrid>
        <w:gridCol w:w="3509"/>
      </w:tblGrid>
      <w:tr w:rsidR="00E841BB" w:rsidRPr="00E841BB" w:rsidTr="00E841BB">
        <w:tc>
          <w:tcPr>
            <w:tcW w:w="3509"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lastRenderedPageBreak/>
              <w:t>Приложение №1</w:t>
            </w:r>
          </w:p>
        </w:tc>
      </w:tr>
      <w:tr w:rsidR="00E841BB" w:rsidRPr="00E841BB" w:rsidTr="00E841BB">
        <w:tc>
          <w:tcPr>
            <w:tcW w:w="3509"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Утверждено постановлением</w:t>
            </w:r>
          </w:p>
        </w:tc>
      </w:tr>
      <w:tr w:rsidR="00E841BB" w:rsidRPr="00E841BB" w:rsidTr="00E841BB">
        <w:tc>
          <w:tcPr>
            <w:tcW w:w="3509"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главы городского поселения</w:t>
            </w:r>
          </w:p>
        </w:tc>
      </w:tr>
      <w:tr w:rsidR="00E841BB" w:rsidRPr="00E841BB" w:rsidTr="00E841BB">
        <w:tc>
          <w:tcPr>
            <w:tcW w:w="3509"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Среднинского муниципального</w:t>
            </w:r>
          </w:p>
        </w:tc>
      </w:tr>
      <w:tr w:rsidR="00E841BB" w:rsidRPr="00E841BB" w:rsidTr="00E841BB">
        <w:tc>
          <w:tcPr>
            <w:tcW w:w="3509"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образования </w:t>
            </w:r>
          </w:p>
          <w:p w:rsidR="00E841BB" w:rsidRPr="00E841BB" w:rsidRDefault="00C75FA1" w:rsidP="00C75FA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28 декабря 2017г. № 105</w:t>
            </w:r>
          </w:p>
        </w:tc>
      </w:tr>
    </w:tbl>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E841BB">
        <w:rPr>
          <w:rFonts w:ascii="Times New Roman" w:eastAsia="Times New Roman" w:hAnsi="Times New Roman" w:cs="Times New Roman"/>
          <w:b/>
          <w:sz w:val="24"/>
          <w:szCs w:val="24"/>
          <w:lang w:eastAsia="ru-RU"/>
        </w:rPr>
        <w:t xml:space="preserve">МУНИЦИПАЛЬНАЯ ПРОГРАММА </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E841BB">
        <w:rPr>
          <w:rFonts w:ascii="Times New Roman" w:eastAsia="Times New Roman" w:hAnsi="Times New Roman" w:cs="Times New Roman"/>
          <w:b/>
          <w:sz w:val="24"/>
          <w:szCs w:val="24"/>
          <w:lang w:eastAsia="ru-RU"/>
        </w:rPr>
        <w:t xml:space="preserve">ГОРОДСКОГО  ПОСЕЛЕНИЯ СРЕДНИНСКОГО МУНИЦИПАЛЬНОГО </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E841BB">
        <w:rPr>
          <w:rFonts w:ascii="Times New Roman" w:eastAsia="Times New Roman" w:hAnsi="Times New Roman" w:cs="Times New Roman"/>
          <w:b/>
          <w:sz w:val="24"/>
          <w:szCs w:val="24"/>
          <w:lang w:eastAsia="ru-RU"/>
        </w:rPr>
        <w:t xml:space="preserve">ОБРАЗОВАНИЯ «ФОРМИРОВАНИЕ СОВРЕМЕННОЙ ГОРОДСКОЙ СРЕДЫ </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E841BB">
        <w:rPr>
          <w:rFonts w:ascii="Times New Roman" w:eastAsia="Times New Roman" w:hAnsi="Times New Roman" w:cs="Times New Roman"/>
          <w:b/>
          <w:sz w:val="24"/>
          <w:szCs w:val="24"/>
          <w:lang w:eastAsia="ru-RU"/>
        </w:rPr>
        <w:t xml:space="preserve">ГОРОДСКОГО ПОСЕЛЕНИЯ СРЕДНИНСКОГО МУНИЦИПАЛЬНОГО </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E841BB">
        <w:rPr>
          <w:rFonts w:ascii="Times New Roman" w:eastAsia="Times New Roman" w:hAnsi="Times New Roman" w:cs="Times New Roman"/>
          <w:b/>
          <w:sz w:val="24"/>
          <w:szCs w:val="24"/>
          <w:lang w:eastAsia="ru-RU"/>
        </w:rPr>
        <w:t xml:space="preserve">ОБРАЗОВАНИЯ» </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E841BB">
        <w:rPr>
          <w:rFonts w:ascii="Times New Roman" w:eastAsia="Times New Roman" w:hAnsi="Times New Roman" w:cs="Times New Roman"/>
          <w:b/>
          <w:sz w:val="24"/>
          <w:szCs w:val="24"/>
          <w:lang w:eastAsia="ru-RU"/>
        </w:rPr>
        <w:t>НА 2018 - 2022 ГОДЫ</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4D02F7" w:rsidRDefault="004D02F7"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4D02F7" w:rsidRDefault="004D02F7"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21773C" w:rsidRPr="00E841BB" w:rsidRDefault="0021773C"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bookmarkStart w:id="0" w:name="_GoBack"/>
      <w:bookmarkEnd w:id="0"/>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numPr>
          <w:ilvl w:val="0"/>
          <w:numId w:val="4"/>
        </w:num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lastRenderedPageBreak/>
        <w:t xml:space="preserve">Паспорт муниципальной программы городского поселения </w:t>
      </w:r>
    </w:p>
    <w:p w:rsidR="00E841BB" w:rsidRPr="00E841BB" w:rsidRDefault="00E841BB" w:rsidP="00E841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Среднинского муниципального образования </w:t>
      </w:r>
      <w:r w:rsidRPr="00E841BB">
        <w:rPr>
          <w:rFonts w:ascii="Courier New" w:eastAsia="Times New Roman" w:hAnsi="Courier New" w:cs="Courier New"/>
          <w:sz w:val="28"/>
          <w:szCs w:val="28"/>
          <w:lang w:eastAsia="ru-RU"/>
        </w:rPr>
        <w:t>«</w:t>
      </w:r>
      <w:r w:rsidRPr="00E841BB">
        <w:rPr>
          <w:rFonts w:ascii="Times New Roman" w:eastAsia="Times New Roman" w:hAnsi="Times New Roman" w:cs="Times New Roman"/>
          <w:b/>
          <w:sz w:val="28"/>
          <w:szCs w:val="28"/>
          <w:lang w:eastAsia="ru-RU"/>
        </w:rPr>
        <w:t xml:space="preserve">Формирование современной городской среды  городского поселения </w:t>
      </w:r>
    </w:p>
    <w:p w:rsidR="00E841BB" w:rsidRPr="00E841BB" w:rsidRDefault="00E841BB" w:rsidP="00E841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Среднинского муниципального образования» </w:t>
      </w:r>
    </w:p>
    <w:p w:rsidR="00E841BB" w:rsidRPr="00E841BB" w:rsidRDefault="00E841BB" w:rsidP="00E841BB">
      <w:pPr>
        <w:widowControl w:val="0"/>
        <w:autoSpaceDE w:val="0"/>
        <w:autoSpaceDN w:val="0"/>
        <w:adjustRightInd w:val="0"/>
        <w:spacing w:after="0" w:line="240" w:lineRule="auto"/>
        <w:ind w:left="36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на 2018 - 2022 годы</w:t>
      </w:r>
    </w:p>
    <w:tbl>
      <w:tblPr>
        <w:tblW w:w="0" w:type="auto"/>
        <w:tblInd w:w="-67" w:type="dxa"/>
        <w:tblBorders>
          <w:top w:val="single" w:sz="4" w:space="0" w:color="auto"/>
        </w:tblBorders>
        <w:tblLook w:val="04A0" w:firstRow="1" w:lastRow="0" w:firstColumn="1" w:lastColumn="0" w:noHBand="0" w:noVBand="1"/>
      </w:tblPr>
      <w:tblGrid>
        <w:gridCol w:w="67"/>
        <w:gridCol w:w="2922"/>
        <w:gridCol w:w="16"/>
        <w:gridCol w:w="32"/>
        <w:gridCol w:w="6601"/>
      </w:tblGrid>
      <w:tr w:rsidR="00E841BB" w:rsidRPr="00E841BB" w:rsidTr="004D02F7">
        <w:trPr>
          <w:trHeight w:val="100"/>
        </w:trPr>
        <w:tc>
          <w:tcPr>
            <w:tcW w:w="9638" w:type="dxa"/>
            <w:gridSpan w:val="5"/>
            <w:tcBorders>
              <w:top w:val="single" w:sz="4" w:space="0" w:color="auto"/>
              <w:left w:val="nil"/>
              <w:bottom w:val="nil"/>
              <w:right w:val="nil"/>
            </w:tcBorders>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960"/>
        </w:trPr>
        <w:tc>
          <w:tcPr>
            <w:tcW w:w="2970" w:type="dxa"/>
            <w:gridSpan w:val="3"/>
            <w:tcBorders>
              <w:top w:val="single" w:sz="4" w:space="0" w:color="auto"/>
              <w:left w:val="single" w:sz="4" w:space="0" w:color="auto"/>
              <w:bottom w:val="single" w:sz="4" w:space="0" w:color="auto"/>
              <w:right w:val="nil"/>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Наименование программы</w:t>
            </w:r>
          </w:p>
        </w:tc>
        <w:tc>
          <w:tcPr>
            <w:tcW w:w="660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«Формирование современной городской среды  городского поселения Среднинского муниципального образования» на 2018 - 2022 годы </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686"/>
        </w:trPr>
        <w:tc>
          <w:tcPr>
            <w:tcW w:w="2970" w:type="dxa"/>
            <w:gridSpan w:val="3"/>
            <w:tcBorders>
              <w:top w:val="nil"/>
              <w:left w:val="single" w:sz="4" w:space="0" w:color="auto"/>
              <w:bottom w:val="single" w:sz="4" w:space="0" w:color="auto"/>
              <w:right w:val="nil"/>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Ответственный исполнитель Программы</w:t>
            </w:r>
          </w:p>
        </w:tc>
        <w:tc>
          <w:tcPr>
            <w:tcW w:w="6601" w:type="dxa"/>
            <w:tcBorders>
              <w:top w:val="nil"/>
              <w:left w:val="single" w:sz="4" w:space="0" w:color="auto"/>
              <w:bottom w:val="single" w:sz="4" w:space="0" w:color="auto"/>
              <w:right w:val="single" w:sz="4" w:space="0" w:color="auto"/>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администрация городского поселения Среднинского </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муниципального образования.</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411"/>
        </w:trPr>
        <w:tc>
          <w:tcPr>
            <w:tcW w:w="2970" w:type="dxa"/>
            <w:gridSpan w:val="3"/>
            <w:tcBorders>
              <w:top w:val="nil"/>
              <w:left w:val="single" w:sz="4" w:space="0" w:color="auto"/>
              <w:bottom w:val="single" w:sz="4" w:space="0" w:color="auto"/>
              <w:right w:val="nil"/>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Соисполнитель</w:t>
            </w:r>
          </w:p>
        </w:tc>
        <w:tc>
          <w:tcPr>
            <w:tcW w:w="6601" w:type="dxa"/>
            <w:tcBorders>
              <w:top w:val="nil"/>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1474"/>
        </w:trPr>
        <w:tc>
          <w:tcPr>
            <w:tcW w:w="2970" w:type="dxa"/>
            <w:gridSpan w:val="3"/>
            <w:tcBorders>
              <w:top w:val="nil"/>
              <w:left w:val="single" w:sz="4" w:space="0" w:color="auto"/>
              <w:bottom w:val="single" w:sz="4" w:space="0" w:color="auto"/>
              <w:right w:val="nil"/>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Участники Программы</w:t>
            </w:r>
          </w:p>
        </w:tc>
        <w:tc>
          <w:tcPr>
            <w:tcW w:w="6601" w:type="dxa"/>
            <w:tcBorders>
              <w:top w:val="nil"/>
              <w:left w:val="single" w:sz="4" w:space="0" w:color="auto"/>
              <w:bottom w:val="single" w:sz="4" w:space="0" w:color="auto"/>
              <w:right w:val="single" w:sz="4" w:space="0" w:color="auto"/>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администрация городского поселения Среднинского </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муниципального образования</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325"/>
        </w:trPr>
        <w:tc>
          <w:tcPr>
            <w:tcW w:w="2970" w:type="dxa"/>
            <w:gridSpan w:val="3"/>
            <w:tcBorders>
              <w:top w:val="nil"/>
              <w:left w:val="single" w:sz="4" w:space="0" w:color="auto"/>
              <w:bottom w:val="single" w:sz="4" w:space="0" w:color="auto"/>
              <w:right w:val="nil"/>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Подпрограммы </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Программы</w:t>
            </w:r>
          </w:p>
        </w:tc>
        <w:tc>
          <w:tcPr>
            <w:tcW w:w="6601" w:type="dxa"/>
            <w:tcBorders>
              <w:top w:val="nil"/>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1320"/>
        </w:trPr>
        <w:tc>
          <w:tcPr>
            <w:tcW w:w="2970" w:type="dxa"/>
            <w:gridSpan w:val="3"/>
            <w:tcBorders>
              <w:top w:val="nil"/>
              <w:left w:val="single" w:sz="4" w:space="0" w:color="auto"/>
              <w:bottom w:val="single" w:sz="4" w:space="0" w:color="auto"/>
              <w:right w:val="nil"/>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Цели программы</w:t>
            </w:r>
          </w:p>
        </w:tc>
        <w:tc>
          <w:tcPr>
            <w:tcW w:w="6601" w:type="dxa"/>
            <w:tcBorders>
              <w:top w:val="nil"/>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Повышение уровня благоустройства территории городского поселения Среднинского муниципального образования.</w:t>
            </w:r>
          </w:p>
          <w:p w:rsidR="00E841BB" w:rsidRPr="00E841BB" w:rsidRDefault="00E841BB" w:rsidP="00E841BB">
            <w:pPr>
              <w:spacing w:after="0" w:line="240" w:lineRule="auto"/>
              <w:jc w:val="both"/>
              <w:rPr>
                <w:rFonts w:ascii="Times New Roman" w:eastAsia="Times New Roman" w:hAnsi="Times New Roman" w:cs="Times New Roman"/>
                <w:bCs/>
                <w:color w:val="222222"/>
                <w:sz w:val="28"/>
                <w:szCs w:val="28"/>
                <w:shd w:val="clear" w:color="auto" w:fill="FFFFFF"/>
                <w:lang w:eastAsia="ru-RU"/>
              </w:rPr>
            </w:pPr>
            <w:r w:rsidRPr="00E841BB">
              <w:rPr>
                <w:rFonts w:ascii="Times New Roman" w:eastAsia="Times New Roman" w:hAnsi="Times New Roman" w:cs="Times New Roman"/>
                <w:bCs/>
                <w:color w:val="222222"/>
                <w:sz w:val="28"/>
                <w:szCs w:val="28"/>
                <w:shd w:val="clear" w:color="auto" w:fill="FFFFFF"/>
                <w:lang w:eastAsia="ru-RU"/>
              </w:rPr>
              <w:t>Повышение качества и комфорта городской среды на территории Среднинского муниципального образования.</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4525"/>
        </w:trPr>
        <w:tc>
          <w:tcPr>
            <w:tcW w:w="2938" w:type="dxa"/>
            <w:gridSpan w:val="2"/>
            <w:tcBorders>
              <w:top w:val="single" w:sz="4" w:space="0" w:color="auto"/>
              <w:left w:val="single" w:sz="4" w:space="0" w:color="auto"/>
              <w:bottom w:val="single" w:sz="4" w:space="0" w:color="auto"/>
              <w:right w:val="nil"/>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Задачи программы</w:t>
            </w:r>
          </w:p>
        </w:tc>
        <w:tc>
          <w:tcPr>
            <w:tcW w:w="6633" w:type="dxa"/>
            <w:gridSpan w:val="2"/>
            <w:tcBorders>
              <w:top w:val="single" w:sz="4" w:space="0" w:color="auto"/>
              <w:left w:val="single" w:sz="4" w:space="0" w:color="auto"/>
              <w:bottom w:val="single" w:sz="4" w:space="0" w:color="auto"/>
              <w:right w:val="single" w:sz="4" w:space="0" w:color="auto"/>
            </w:tcBorders>
          </w:tcPr>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1. Повышение </w:t>
            </w:r>
            <w:proofErr w:type="gramStart"/>
            <w:r w:rsidRPr="00E841BB">
              <w:rPr>
                <w:rFonts w:ascii="Times New Roman" w:eastAsia="Times New Roman" w:hAnsi="Times New Roman" w:cs="Times New Roman"/>
                <w:sz w:val="28"/>
                <w:szCs w:val="28"/>
                <w:lang w:eastAsia="ru-RU"/>
              </w:rPr>
              <w:t>уровня благоустройства дворовых территорий многоквартирных домов городского поселения</w:t>
            </w:r>
            <w:proofErr w:type="gramEnd"/>
            <w:r w:rsidRPr="00E841BB">
              <w:rPr>
                <w:rFonts w:ascii="Times New Roman" w:eastAsia="Times New Roman" w:hAnsi="Times New Roman" w:cs="Times New Roman"/>
                <w:sz w:val="28"/>
                <w:szCs w:val="28"/>
                <w:lang w:eastAsia="ru-RU"/>
              </w:rPr>
              <w:t xml:space="preserve"> Среднинского муниципального образования (далее – СМО).</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2.Повышение уровня благоустройства </w:t>
            </w:r>
            <w:proofErr w:type="gramStart"/>
            <w:r w:rsidRPr="00E841BB">
              <w:rPr>
                <w:rFonts w:ascii="Times New Roman" w:eastAsia="Times New Roman" w:hAnsi="Times New Roman" w:cs="Times New Roman"/>
                <w:sz w:val="28"/>
                <w:szCs w:val="28"/>
                <w:lang w:eastAsia="ru-RU"/>
              </w:rPr>
              <w:t>общественных</w:t>
            </w:r>
            <w:proofErr w:type="gramEnd"/>
            <w:r w:rsidRPr="00E841BB">
              <w:rPr>
                <w:rFonts w:ascii="Times New Roman" w:eastAsia="Times New Roman" w:hAnsi="Times New Roman" w:cs="Times New Roman"/>
                <w:sz w:val="28"/>
                <w:szCs w:val="28"/>
                <w:lang w:eastAsia="ru-RU"/>
              </w:rPr>
              <w:t xml:space="preserve"> </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территорий городского поселения Среднинского муниципального образования.</w:t>
            </w:r>
          </w:p>
          <w:p w:rsidR="00E841BB" w:rsidRPr="00E841BB" w:rsidRDefault="00E841BB" w:rsidP="00E841BB">
            <w:pPr>
              <w:spacing w:after="0" w:line="240" w:lineRule="auto"/>
              <w:ind w:left="57" w:hanging="1"/>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3.Повышение уровня вовлеченности </w:t>
            </w:r>
            <w:proofErr w:type="gramStart"/>
            <w:r w:rsidRPr="00E841BB">
              <w:rPr>
                <w:rFonts w:ascii="Times New Roman" w:eastAsia="Times New Roman" w:hAnsi="Times New Roman" w:cs="Times New Roman"/>
                <w:sz w:val="28"/>
                <w:szCs w:val="28"/>
                <w:lang w:eastAsia="ru-RU"/>
              </w:rPr>
              <w:t>заинтересованных</w:t>
            </w:r>
            <w:proofErr w:type="gramEnd"/>
            <w:r w:rsidRPr="00E841BB">
              <w:rPr>
                <w:rFonts w:ascii="Times New Roman" w:eastAsia="Times New Roman" w:hAnsi="Times New Roman" w:cs="Times New Roman"/>
                <w:sz w:val="28"/>
                <w:szCs w:val="28"/>
                <w:lang w:eastAsia="ru-RU"/>
              </w:rPr>
              <w:t xml:space="preserve"> </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граждан, организаций в реализацию мероприятий по благоустройству территории СМО.</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 Обеспечение формирования единого облика муниципального образования;</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5.Обеспечение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w:t>
            </w:r>
            <w:r w:rsidRPr="00E841BB">
              <w:rPr>
                <w:rFonts w:ascii="Times New Roman" w:eastAsia="Times New Roman" w:hAnsi="Times New Roman" w:cs="Times New Roman"/>
                <w:sz w:val="28"/>
                <w:szCs w:val="28"/>
                <w:lang w:eastAsia="ru-RU"/>
              </w:rPr>
              <w:lastRenderedPageBreak/>
              <w:t>прилегающие к ним территории;</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6051"/>
        </w:trPr>
        <w:tc>
          <w:tcPr>
            <w:tcW w:w="2922" w:type="dxa"/>
            <w:tcBorders>
              <w:top w:val="nil"/>
              <w:left w:val="single" w:sz="4" w:space="0" w:color="auto"/>
              <w:bottom w:val="single" w:sz="4" w:space="0" w:color="auto"/>
              <w:right w:val="nil"/>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Целевые индикаторы и показатели Программы</w:t>
            </w:r>
          </w:p>
        </w:tc>
        <w:tc>
          <w:tcPr>
            <w:tcW w:w="6649" w:type="dxa"/>
            <w:gridSpan w:val="3"/>
            <w:tcBorders>
              <w:top w:val="nil"/>
              <w:left w:val="single" w:sz="4" w:space="0" w:color="auto"/>
              <w:bottom w:val="single" w:sz="4" w:space="0" w:color="auto"/>
              <w:right w:val="single" w:sz="4" w:space="0" w:color="auto"/>
            </w:tcBorders>
            <w:hideMark/>
          </w:tcPr>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Количество/площадь благоустроенных дворовых территорий многоквартирных домов;</w:t>
            </w:r>
          </w:p>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 Доля благоустроенных дворовых территорий от общего количества площади дворовых территорий;</w:t>
            </w:r>
          </w:p>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СМО);</w:t>
            </w:r>
          </w:p>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 Количество благоустроенных общественных территорий;</w:t>
            </w:r>
          </w:p>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5. Площадь благоустроенных общественных территорий;</w:t>
            </w:r>
          </w:p>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6. Доля площади благоустроенных общественных территорий к общей площади общественных территорий;</w:t>
            </w:r>
          </w:p>
          <w:p w:rsidR="00E841BB" w:rsidRPr="00E841BB" w:rsidRDefault="00E841BB" w:rsidP="00E841BB">
            <w:pPr>
              <w:spacing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7. Площадь благоустроенных общественных территорий, приходящаяся на 1 жителя муниципального образования.</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Pr>
        <w:tc>
          <w:tcPr>
            <w:tcW w:w="2922" w:type="dxa"/>
            <w:tcBorders>
              <w:top w:val="nil"/>
              <w:left w:val="single" w:sz="4" w:space="0" w:color="auto"/>
              <w:bottom w:val="single" w:sz="4" w:space="0" w:color="auto"/>
              <w:right w:val="single" w:sz="4" w:space="0" w:color="auto"/>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Срок реализации </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Программы</w:t>
            </w:r>
          </w:p>
        </w:tc>
        <w:tc>
          <w:tcPr>
            <w:tcW w:w="6649" w:type="dxa"/>
            <w:gridSpan w:val="3"/>
            <w:tcBorders>
              <w:top w:val="nil"/>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2018 - </w:t>
            </w:r>
            <w:smartTag w:uri="urn:schemas-microsoft-com:office:smarttags" w:element="metricconverter">
              <w:smartTagPr>
                <w:attr w:name="ProductID" w:val="2022 г"/>
              </w:smartTagPr>
              <w:r w:rsidRPr="00E841BB">
                <w:rPr>
                  <w:rFonts w:ascii="Times New Roman" w:eastAsia="Times New Roman" w:hAnsi="Times New Roman" w:cs="Times New Roman"/>
                  <w:sz w:val="28"/>
                  <w:szCs w:val="28"/>
                  <w:lang w:eastAsia="ru-RU"/>
                </w:rPr>
                <w:t xml:space="preserve">2022 </w:t>
              </w:r>
              <w:proofErr w:type="spellStart"/>
              <w:r w:rsidRPr="00E841BB">
                <w:rPr>
                  <w:rFonts w:ascii="Times New Roman" w:eastAsia="Times New Roman" w:hAnsi="Times New Roman" w:cs="Times New Roman"/>
                  <w:sz w:val="28"/>
                  <w:szCs w:val="28"/>
                  <w:lang w:eastAsia="ru-RU"/>
                </w:rPr>
                <w:t>г</w:t>
              </w:r>
            </w:smartTag>
            <w:r w:rsidRPr="00E841BB">
              <w:rPr>
                <w:rFonts w:ascii="Times New Roman" w:eastAsia="Times New Roman" w:hAnsi="Times New Roman" w:cs="Times New Roman"/>
                <w:sz w:val="28"/>
                <w:szCs w:val="28"/>
                <w:lang w:eastAsia="ru-RU"/>
              </w:rPr>
              <w:t>.</w:t>
            </w:r>
            <w:proofErr w:type="gramStart"/>
            <w:r w:rsidRPr="00E841BB">
              <w:rPr>
                <w:rFonts w:ascii="Times New Roman" w:eastAsia="Times New Roman" w:hAnsi="Times New Roman" w:cs="Times New Roman"/>
                <w:sz w:val="28"/>
                <w:szCs w:val="28"/>
                <w:lang w:eastAsia="ru-RU"/>
              </w:rPr>
              <w:t>г</w:t>
            </w:r>
            <w:proofErr w:type="spellEnd"/>
            <w:proofErr w:type="gramEnd"/>
            <w:r w:rsidRPr="00E841BB">
              <w:rPr>
                <w:rFonts w:ascii="Times New Roman" w:eastAsia="Times New Roman" w:hAnsi="Times New Roman" w:cs="Times New Roman"/>
                <w:sz w:val="28"/>
                <w:szCs w:val="28"/>
                <w:lang w:eastAsia="ru-RU"/>
              </w:rPr>
              <w:t>.</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Pr>
        <w:tc>
          <w:tcPr>
            <w:tcW w:w="2922" w:type="dxa"/>
            <w:tcBorders>
              <w:top w:val="single" w:sz="4" w:space="0" w:color="auto"/>
              <w:left w:val="single" w:sz="4" w:space="0" w:color="auto"/>
              <w:bottom w:val="nil"/>
              <w:right w:val="single" w:sz="4" w:space="0" w:color="auto"/>
            </w:tcBorders>
            <w:hideMark/>
          </w:tcPr>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Объёмы бюджетных </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ассигнований Программы</w:t>
            </w:r>
          </w:p>
        </w:tc>
        <w:tc>
          <w:tcPr>
            <w:tcW w:w="6649" w:type="dxa"/>
            <w:gridSpan w:val="3"/>
            <w:tcBorders>
              <w:top w:val="single" w:sz="4" w:space="0" w:color="auto"/>
              <w:left w:val="single" w:sz="4" w:space="0" w:color="auto"/>
              <w:bottom w:val="nil"/>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Общий объем финансирования муниципальной  программы на 2018 - 2022 годы составит  </w:t>
            </w:r>
            <w:r w:rsidRPr="00E841BB">
              <w:rPr>
                <w:rFonts w:ascii="Times New Roman" w:eastAsia="Times New Roman" w:hAnsi="Times New Roman" w:cs="Times New Roman"/>
                <w:sz w:val="28"/>
                <w:szCs w:val="28"/>
                <w:u w:val="single"/>
                <w:lang w:eastAsia="ru-RU"/>
              </w:rPr>
              <w:t>______________</w:t>
            </w:r>
            <w:r w:rsidRPr="00E841BB">
              <w:rPr>
                <w:rFonts w:ascii="Times New Roman" w:eastAsia="Times New Roman" w:hAnsi="Times New Roman" w:cs="Times New Roman"/>
                <w:sz w:val="28"/>
                <w:szCs w:val="28"/>
                <w:lang w:eastAsia="ru-RU"/>
              </w:rPr>
              <w:t>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Из них:</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sz w:val="28"/>
                <w:szCs w:val="28"/>
                <w:lang w:eastAsia="ru-RU"/>
              </w:rPr>
              <w:lastRenderedPageBreak/>
              <w:t xml:space="preserve"> </w:t>
            </w:r>
            <w:r w:rsidRPr="00E841BB">
              <w:rPr>
                <w:rFonts w:ascii="Times New Roman" w:eastAsia="Times New Roman" w:hAnsi="Times New Roman" w:cs="Times New Roman"/>
                <w:b/>
                <w:sz w:val="28"/>
                <w:szCs w:val="28"/>
                <w:lang w:eastAsia="ru-RU"/>
              </w:rPr>
              <w:t xml:space="preserve">На </w:t>
            </w:r>
            <w:smartTag w:uri="urn:schemas-microsoft-com:office:smarttags" w:element="metricconverter">
              <w:smartTagPr>
                <w:attr w:name="ProductID" w:val="2018 г"/>
              </w:smartTagPr>
              <w:r w:rsidRPr="00E841BB">
                <w:rPr>
                  <w:rFonts w:ascii="Times New Roman" w:eastAsia="Times New Roman" w:hAnsi="Times New Roman" w:cs="Times New Roman"/>
                  <w:b/>
                  <w:sz w:val="28"/>
                  <w:szCs w:val="28"/>
                  <w:lang w:eastAsia="ru-RU"/>
                </w:rPr>
                <w:t>2018 г</w:t>
              </w:r>
            </w:smartTag>
            <w:r w:rsidRPr="00E841BB">
              <w:rPr>
                <w:rFonts w:ascii="Times New Roman" w:eastAsia="Times New Roman" w:hAnsi="Times New Roman" w:cs="Times New Roman"/>
                <w:b/>
                <w:sz w:val="28"/>
                <w:szCs w:val="28"/>
                <w:lang w:eastAsia="ru-RU"/>
              </w:rPr>
              <w:t>.:</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федерального бюджета – </w:t>
            </w:r>
            <w:r w:rsidRPr="00E841BB">
              <w:rPr>
                <w:rFonts w:ascii="Times New Roman" w:eastAsia="Times New Roman" w:hAnsi="Times New Roman" w:cs="Times New Roman"/>
                <w:sz w:val="28"/>
                <w:szCs w:val="28"/>
                <w:u w:val="single"/>
                <w:lang w:eastAsia="ru-RU"/>
              </w:rPr>
              <w:t>____________</w:t>
            </w:r>
            <w:r w:rsidRPr="00E841BB">
              <w:rPr>
                <w:rFonts w:ascii="Times New Roman" w:eastAsia="Times New Roman" w:hAnsi="Times New Roman" w:cs="Times New Roman"/>
                <w:sz w:val="28"/>
                <w:szCs w:val="28"/>
                <w:lang w:eastAsia="ru-RU"/>
              </w:rPr>
              <w:t xml:space="preserve">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500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На </w:t>
            </w:r>
            <w:smartTag w:uri="urn:schemas-microsoft-com:office:smarttags" w:element="metricconverter">
              <w:smartTagPr>
                <w:attr w:name="ProductID" w:val="2019 г"/>
              </w:smartTagPr>
              <w:r w:rsidRPr="00E841BB">
                <w:rPr>
                  <w:rFonts w:ascii="Times New Roman" w:eastAsia="Times New Roman" w:hAnsi="Times New Roman" w:cs="Times New Roman"/>
                  <w:b/>
                  <w:sz w:val="28"/>
                  <w:szCs w:val="28"/>
                  <w:lang w:eastAsia="ru-RU"/>
                </w:rPr>
                <w:t>2019 г</w:t>
              </w:r>
            </w:smartTag>
            <w:r w:rsidRPr="00E841BB">
              <w:rPr>
                <w:rFonts w:ascii="Times New Roman" w:eastAsia="Times New Roman" w:hAnsi="Times New Roman" w:cs="Times New Roman"/>
                <w:b/>
                <w:sz w:val="28"/>
                <w:szCs w:val="28"/>
                <w:lang w:eastAsia="ru-RU"/>
              </w:rPr>
              <w:t>.:</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федерального бюджета – </w:t>
            </w:r>
            <w:r w:rsidRPr="00E841BB">
              <w:rPr>
                <w:rFonts w:ascii="Times New Roman" w:eastAsia="Times New Roman" w:hAnsi="Times New Roman" w:cs="Times New Roman"/>
                <w:sz w:val="28"/>
                <w:szCs w:val="28"/>
                <w:u w:val="single"/>
                <w:lang w:eastAsia="ru-RU"/>
              </w:rPr>
              <w:t>____________</w:t>
            </w:r>
            <w:r w:rsidRPr="00E841BB">
              <w:rPr>
                <w:rFonts w:ascii="Times New Roman" w:eastAsia="Times New Roman" w:hAnsi="Times New Roman" w:cs="Times New Roman"/>
                <w:sz w:val="28"/>
                <w:szCs w:val="28"/>
                <w:lang w:eastAsia="ru-RU"/>
              </w:rPr>
              <w:t xml:space="preserve">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525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На </w:t>
            </w:r>
            <w:smartTag w:uri="urn:schemas-microsoft-com:office:smarttags" w:element="metricconverter">
              <w:smartTagPr>
                <w:attr w:name="ProductID" w:val="2020 г"/>
              </w:smartTagPr>
              <w:r w:rsidRPr="00E841BB">
                <w:rPr>
                  <w:rFonts w:ascii="Times New Roman" w:eastAsia="Times New Roman" w:hAnsi="Times New Roman" w:cs="Times New Roman"/>
                  <w:b/>
                  <w:sz w:val="28"/>
                  <w:szCs w:val="28"/>
                  <w:lang w:eastAsia="ru-RU"/>
                </w:rPr>
                <w:t>2020 г</w:t>
              </w:r>
            </w:smartTag>
            <w:r w:rsidRPr="00E841BB">
              <w:rPr>
                <w:rFonts w:ascii="Times New Roman" w:eastAsia="Times New Roman" w:hAnsi="Times New Roman" w:cs="Times New Roman"/>
                <w:b/>
                <w:sz w:val="28"/>
                <w:szCs w:val="28"/>
                <w:lang w:eastAsia="ru-RU"/>
              </w:rPr>
              <w:t>.:</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федерального бюджета – </w:t>
            </w:r>
            <w:r w:rsidRPr="00E841BB">
              <w:rPr>
                <w:rFonts w:ascii="Times New Roman" w:eastAsia="Times New Roman" w:hAnsi="Times New Roman" w:cs="Times New Roman"/>
                <w:sz w:val="28"/>
                <w:szCs w:val="28"/>
                <w:u w:val="single"/>
                <w:lang w:eastAsia="ru-RU"/>
              </w:rPr>
              <w:t>____________</w:t>
            </w:r>
            <w:r w:rsidRPr="00E841BB">
              <w:rPr>
                <w:rFonts w:ascii="Times New Roman" w:eastAsia="Times New Roman" w:hAnsi="Times New Roman" w:cs="Times New Roman"/>
                <w:sz w:val="28"/>
                <w:szCs w:val="28"/>
                <w:lang w:eastAsia="ru-RU"/>
              </w:rPr>
              <w:t xml:space="preserve">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550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На </w:t>
            </w:r>
            <w:smartTag w:uri="urn:schemas-microsoft-com:office:smarttags" w:element="metricconverter">
              <w:smartTagPr>
                <w:attr w:name="ProductID" w:val="2021 г"/>
              </w:smartTagPr>
              <w:r w:rsidRPr="00E841BB">
                <w:rPr>
                  <w:rFonts w:ascii="Times New Roman" w:eastAsia="Times New Roman" w:hAnsi="Times New Roman" w:cs="Times New Roman"/>
                  <w:b/>
                  <w:sz w:val="28"/>
                  <w:szCs w:val="28"/>
                  <w:lang w:eastAsia="ru-RU"/>
                </w:rPr>
                <w:t>2021 г</w:t>
              </w:r>
            </w:smartTag>
            <w:r w:rsidRPr="00E841BB">
              <w:rPr>
                <w:rFonts w:ascii="Times New Roman" w:eastAsia="Times New Roman" w:hAnsi="Times New Roman" w:cs="Times New Roman"/>
                <w:b/>
                <w:sz w:val="28"/>
                <w:szCs w:val="28"/>
                <w:lang w:eastAsia="ru-RU"/>
              </w:rPr>
              <w:t>.:</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федерального бюджета – </w:t>
            </w:r>
            <w:r w:rsidRPr="00E841BB">
              <w:rPr>
                <w:rFonts w:ascii="Times New Roman" w:eastAsia="Times New Roman" w:hAnsi="Times New Roman" w:cs="Times New Roman"/>
                <w:sz w:val="28"/>
                <w:szCs w:val="28"/>
                <w:u w:val="single"/>
                <w:lang w:eastAsia="ru-RU"/>
              </w:rPr>
              <w:t>____________</w:t>
            </w:r>
            <w:r w:rsidRPr="00E841BB">
              <w:rPr>
                <w:rFonts w:ascii="Times New Roman" w:eastAsia="Times New Roman" w:hAnsi="Times New Roman" w:cs="Times New Roman"/>
                <w:sz w:val="28"/>
                <w:szCs w:val="28"/>
                <w:lang w:eastAsia="ru-RU"/>
              </w:rPr>
              <w:t xml:space="preserve">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600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На </w:t>
            </w:r>
            <w:smartTag w:uri="urn:schemas-microsoft-com:office:smarttags" w:element="metricconverter">
              <w:smartTagPr>
                <w:attr w:name="ProductID" w:val="2022 г"/>
              </w:smartTagPr>
              <w:r w:rsidRPr="00E841BB">
                <w:rPr>
                  <w:rFonts w:ascii="Times New Roman" w:eastAsia="Times New Roman" w:hAnsi="Times New Roman" w:cs="Times New Roman"/>
                  <w:b/>
                  <w:sz w:val="28"/>
                  <w:szCs w:val="28"/>
                  <w:lang w:eastAsia="ru-RU"/>
                </w:rPr>
                <w:t>2022 г</w:t>
              </w:r>
            </w:smartTag>
            <w:r w:rsidRPr="00E841BB">
              <w:rPr>
                <w:rFonts w:ascii="Times New Roman" w:eastAsia="Times New Roman" w:hAnsi="Times New Roman" w:cs="Times New Roman"/>
                <w:b/>
                <w:sz w:val="28"/>
                <w:szCs w:val="28"/>
                <w:lang w:eastAsia="ru-RU"/>
              </w:rPr>
              <w:t>.:</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федерального бюджета – </w:t>
            </w:r>
            <w:r w:rsidRPr="00E841BB">
              <w:rPr>
                <w:rFonts w:ascii="Times New Roman" w:eastAsia="Times New Roman" w:hAnsi="Times New Roman" w:cs="Times New Roman"/>
                <w:sz w:val="28"/>
                <w:szCs w:val="28"/>
                <w:u w:val="single"/>
                <w:lang w:eastAsia="ru-RU"/>
              </w:rPr>
              <w:t>____________</w:t>
            </w:r>
            <w:r w:rsidRPr="00E841BB">
              <w:rPr>
                <w:rFonts w:ascii="Times New Roman" w:eastAsia="Times New Roman" w:hAnsi="Times New Roman" w:cs="Times New Roman"/>
                <w:sz w:val="28"/>
                <w:szCs w:val="28"/>
                <w:lang w:eastAsia="ru-RU"/>
              </w:rPr>
              <w:t xml:space="preserve">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650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 </w:t>
            </w:r>
          </w:p>
        </w:tc>
      </w:tr>
      <w:tr w:rsidR="00E841BB" w:rsidRPr="00E841BB" w:rsidTr="004D02F7">
        <w:tblPrEx>
          <w:tblBorders>
            <w:top w:val="none" w:sz="0" w:space="0" w:color="auto"/>
          </w:tblBorders>
          <w:tblLook w:val="00A0" w:firstRow="1" w:lastRow="0" w:firstColumn="1" w:lastColumn="0" w:noHBand="0" w:noVBand="0"/>
        </w:tblPrEx>
        <w:trPr>
          <w:gridBefore w:val="1"/>
          <w:wBefore w:w="67" w:type="dxa"/>
          <w:trHeight w:val="4520"/>
        </w:trPr>
        <w:tc>
          <w:tcPr>
            <w:tcW w:w="2922"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Ожидаемые результаты реализации программы</w:t>
            </w:r>
          </w:p>
        </w:tc>
        <w:tc>
          <w:tcPr>
            <w:tcW w:w="6649" w:type="dxa"/>
            <w:gridSpan w:val="3"/>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В результате реализации муниципальной программы планируется улучшение условий проживания населения Среднинского муниципального образования:</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Увеличение количества/площади благоустроенных дворовых территорий многоквартирных домов;</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 Рост доли  благоустроенных дворовых территорий от общего количества площади дворовых территорий;</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 Увеличение охвата  населения благоустроенными дворовыми территориями;</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 Увеличение количества благоустроенных общественных территорий;</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5. Увеличение площади благоустроенных общественных территорий;</w:t>
            </w:r>
          </w:p>
          <w:p w:rsidR="00E841BB" w:rsidRPr="00E841BB" w:rsidRDefault="00E841BB" w:rsidP="00E841BB">
            <w:pPr>
              <w:spacing w:after="0" w:line="240" w:lineRule="auto"/>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6. Увеличение доли  площади благоустроенных общественных территорий к общей площади общественных территорий;</w:t>
            </w:r>
          </w:p>
          <w:p w:rsidR="00E841BB" w:rsidRPr="00E841BB" w:rsidRDefault="00E841BB" w:rsidP="00E841BB">
            <w:pPr>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7. Увеличение площади благоустроенных общественных территорий, приходящейся на 1 жителя муниципального образования.</w:t>
            </w:r>
          </w:p>
        </w:tc>
      </w:tr>
    </w:tbl>
    <w:p w:rsidR="00E841BB" w:rsidRPr="00E841BB" w:rsidRDefault="00E841BB" w:rsidP="00E841BB">
      <w:pPr>
        <w:widowControl w:val="0"/>
        <w:autoSpaceDE w:val="0"/>
        <w:autoSpaceDN w:val="0"/>
        <w:adjustRightInd w:val="0"/>
        <w:spacing w:after="0"/>
        <w:jc w:val="center"/>
        <w:outlineLvl w:val="2"/>
        <w:rPr>
          <w:rFonts w:ascii="Times New Roman" w:eastAsia="Times New Roman" w:hAnsi="Times New Roman" w:cs="Times New Roman"/>
          <w:b/>
          <w:sz w:val="24"/>
          <w:szCs w:val="24"/>
          <w:lang w:eastAsia="ru-RU"/>
        </w:rPr>
      </w:pPr>
    </w:p>
    <w:p w:rsidR="00E841BB" w:rsidRPr="00E841BB" w:rsidRDefault="00E841BB" w:rsidP="00E841BB">
      <w:pPr>
        <w:widowControl w:val="0"/>
        <w:autoSpaceDE w:val="0"/>
        <w:autoSpaceDN w:val="0"/>
        <w:adjustRightInd w:val="0"/>
        <w:spacing w:after="0"/>
        <w:jc w:val="center"/>
        <w:outlineLvl w:val="2"/>
        <w:rPr>
          <w:rFonts w:ascii="Times New Roman" w:eastAsia="Times New Roman" w:hAnsi="Times New Roman" w:cs="Times New Roman"/>
          <w:b/>
          <w:sz w:val="24"/>
          <w:szCs w:val="24"/>
          <w:lang w:eastAsia="ru-RU"/>
        </w:rPr>
      </w:pPr>
    </w:p>
    <w:p w:rsidR="00E841BB" w:rsidRPr="00E841BB" w:rsidRDefault="00E841BB" w:rsidP="00E841BB">
      <w:pPr>
        <w:widowControl w:val="0"/>
        <w:numPr>
          <w:ilvl w:val="0"/>
          <w:numId w:val="4"/>
        </w:numPr>
        <w:autoSpaceDE w:val="0"/>
        <w:autoSpaceDN w:val="0"/>
        <w:adjustRightInd w:val="0"/>
        <w:spacing w:after="0"/>
        <w:jc w:val="center"/>
        <w:outlineLvl w:val="2"/>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Характеристика текущего состояния сферы реализации </w:t>
      </w:r>
    </w:p>
    <w:p w:rsidR="00E841BB" w:rsidRPr="00E841BB" w:rsidRDefault="00E841BB" w:rsidP="00E841BB">
      <w:pPr>
        <w:widowControl w:val="0"/>
        <w:autoSpaceDE w:val="0"/>
        <w:autoSpaceDN w:val="0"/>
        <w:adjustRightInd w:val="0"/>
        <w:spacing w:after="0"/>
        <w:ind w:left="720"/>
        <w:jc w:val="center"/>
        <w:outlineLvl w:val="2"/>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муниципальной программы</w:t>
      </w:r>
    </w:p>
    <w:p w:rsidR="00E841BB" w:rsidRPr="00E841BB" w:rsidRDefault="00E841BB" w:rsidP="00E841BB">
      <w:pPr>
        <w:ind w:firstLine="709"/>
        <w:rPr>
          <w:rFonts w:ascii="Times New Roman" w:eastAsia="Times New Roman" w:hAnsi="Times New Roman" w:cs="Times New Roman"/>
          <w:sz w:val="28"/>
          <w:szCs w:val="28"/>
          <w:lang w:eastAsia="ru-RU"/>
        </w:rPr>
      </w:pPr>
    </w:p>
    <w:p w:rsidR="00E841BB" w:rsidRPr="00E841BB" w:rsidRDefault="00E841BB" w:rsidP="00E841BB">
      <w:pPr>
        <w:ind w:firstLine="709"/>
        <w:jc w:val="both"/>
        <w:rPr>
          <w:rFonts w:ascii="Times New Roman" w:eastAsia="Times New Roman" w:hAnsi="Times New Roman" w:cs="Times New Roman"/>
          <w:color w:val="000000"/>
          <w:sz w:val="28"/>
          <w:szCs w:val="28"/>
          <w:shd w:val="clear" w:color="auto" w:fill="FFFFFF"/>
          <w:lang w:eastAsia="ru-RU"/>
        </w:rPr>
      </w:pPr>
      <w:r w:rsidRPr="00E841BB">
        <w:rPr>
          <w:rFonts w:ascii="TimesNewRomanPSMT" w:eastAsia="Times New Roman" w:hAnsi="TimesNewRomanPSMT" w:cs="Times New Roman"/>
          <w:color w:val="000000"/>
          <w:sz w:val="28"/>
          <w:szCs w:val="28"/>
          <w:lang w:eastAsia="ru-RU"/>
        </w:rPr>
        <w:t xml:space="preserve">Муниципальная программа «Формирование комфортной городской среды </w:t>
      </w:r>
      <w:r w:rsidRPr="00E841BB">
        <w:rPr>
          <w:rFonts w:ascii="Times New Roman" w:eastAsia="Times New Roman" w:hAnsi="Times New Roman" w:cs="Times New Roman"/>
          <w:color w:val="000000"/>
          <w:sz w:val="28"/>
          <w:szCs w:val="28"/>
          <w:lang w:eastAsia="ru-RU"/>
        </w:rPr>
        <w:t>городского поселения Среднинского муниципального образования</w:t>
      </w:r>
      <w:r w:rsidRPr="00E841BB">
        <w:rPr>
          <w:rFonts w:ascii="TimesNewRomanPSMT" w:eastAsia="Times New Roman" w:hAnsi="TimesNewRomanPSMT" w:cs="Times New Roman"/>
          <w:color w:val="000000"/>
          <w:sz w:val="28"/>
          <w:szCs w:val="28"/>
          <w:lang w:eastAsia="ru-RU"/>
        </w:rPr>
        <w:t xml:space="preserve"> на 2018 - 2022 годы»</w:t>
      </w:r>
      <w:r w:rsidRPr="00E841BB">
        <w:rPr>
          <w:rFonts w:ascii="Times New Roman" w:eastAsia="Times New Roman" w:hAnsi="Times New Roman" w:cs="Times New Roman"/>
          <w:color w:val="000000"/>
          <w:sz w:val="28"/>
          <w:szCs w:val="28"/>
          <w:lang w:eastAsia="ru-RU"/>
        </w:rPr>
        <w:t xml:space="preserve"> </w:t>
      </w:r>
      <w:r w:rsidRPr="00E841BB">
        <w:rPr>
          <w:rFonts w:ascii="TimesNewRomanPSMT" w:eastAsia="Times New Roman" w:hAnsi="TimesNewRomanPSMT" w:cs="Times New Roman"/>
          <w:color w:val="000000"/>
          <w:sz w:val="28"/>
          <w:szCs w:val="28"/>
          <w:lang w:eastAsia="ru-RU"/>
        </w:rPr>
        <w:t>(далее – Программа) решает вопросы комплексного благоустройства территории</w:t>
      </w:r>
      <w:r w:rsidRPr="00E841BB">
        <w:rPr>
          <w:rFonts w:ascii="Times New Roman" w:eastAsia="Times New Roman" w:hAnsi="Times New Roman" w:cs="Times New Roman"/>
          <w:color w:val="000000"/>
          <w:sz w:val="28"/>
          <w:szCs w:val="28"/>
          <w:lang w:eastAsia="ru-RU"/>
        </w:rPr>
        <w:t xml:space="preserve"> поселения</w:t>
      </w:r>
      <w:r w:rsidRPr="00E841BB">
        <w:rPr>
          <w:rFonts w:ascii="TimesNewRomanPSMT" w:eastAsia="Times New Roman" w:hAnsi="TimesNewRomanPSMT" w:cs="Times New Roman"/>
          <w:color w:val="000000"/>
          <w:sz w:val="28"/>
          <w:szCs w:val="28"/>
          <w:lang w:eastAsia="ru-RU"/>
        </w:rPr>
        <w:t>, учитывает</w:t>
      </w:r>
      <w:r w:rsidRPr="00E841BB">
        <w:rPr>
          <w:rFonts w:ascii="Times New Roman" w:eastAsia="Times New Roman" w:hAnsi="Times New Roman" w:cs="Times New Roman"/>
          <w:color w:val="000000"/>
          <w:sz w:val="28"/>
          <w:szCs w:val="28"/>
          <w:lang w:eastAsia="ru-RU"/>
        </w:rPr>
        <w:t xml:space="preserve"> </w:t>
      </w:r>
      <w:r w:rsidRPr="00E841BB">
        <w:rPr>
          <w:rFonts w:ascii="TimesNewRomanPSMT" w:eastAsia="Times New Roman" w:hAnsi="TimesNewRomanPSMT" w:cs="Times New Roman"/>
          <w:color w:val="000000"/>
          <w:sz w:val="28"/>
          <w:szCs w:val="28"/>
          <w:lang w:eastAsia="ru-RU"/>
        </w:rPr>
        <w:t>необходимость благоустройства и повышения уровня комфортности территорий</w:t>
      </w:r>
      <w:r w:rsidRPr="00E841BB">
        <w:rPr>
          <w:rFonts w:ascii="Times New Roman" w:eastAsia="Times New Roman" w:hAnsi="Times New Roman" w:cs="Times New Roman"/>
          <w:color w:val="000000"/>
          <w:sz w:val="28"/>
          <w:szCs w:val="28"/>
          <w:lang w:eastAsia="ru-RU"/>
        </w:rPr>
        <w:t xml:space="preserve"> </w:t>
      </w:r>
      <w:proofErr w:type="spellStart"/>
      <w:r w:rsidRPr="00E841BB">
        <w:rPr>
          <w:rFonts w:ascii="Times New Roman" w:eastAsia="Times New Roman" w:hAnsi="Times New Roman" w:cs="Times New Roman"/>
          <w:color w:val="000000"/>
          <w:sz w:val="28"/>
          <w:szCs w:val="28"/>
          <w:lang w:eastAsia="ru-RU"/>
        </w:rPr>
        <w:t>р.п</w:t>
      </w:r>
      <w:proofErr w:type="spellEnd"/>
      <w:r w:rsidRPr="00E841BB">
        <w:rPr>
          <w:rFonts w:ascii="Times New Roman" w:eastAsia="Times New Roman" w:hAnsi="Times New Roman" w:cs="Times New Roman"/>
          <w:color w:val="000000"/>
          <w:sz w:val="28"/>
          <w:szCs w:val="28"/>
          <w:lang w:eastAsia="ru-RU"/>
        </w:rPr>
        <w:t>. Средний</w:t>
      </w:r>
      <w:r w:rsidRPr="00E841BB">
        <w:rPr>
          <w:rFonts w:ascii="TimesNewRomanPSMT" w:eastAsia="Times New Roman" w:hAnsi="TimesNewRomanPSMT" w:cs="Times New Roman"/>
          <w:color w:val="000000"/>
          <w:sz w:val="28"/>
          <w:szCs w:val="28"/>
          <w:lang w:eastAsia="ru-RU"/>
        </w:rPr>
        <w:t>, создания условий для</w:t>
      </w:r>
      <w:r w:rsidRPr="00E841BB">
        <w:rPr>
          <w:rFonts w:ascii="Times New Roman" w:eastAsia="Times New Roman" w:hAnsi="Times New Roman" w:cs="Times New Roman"/>
          <w:color w:val="000000"/>
          <w:sz w:val="28"/>
          <w:szCs w:val="28"/>
          <w:lang w:eastAsia="ru-RU"/>
        </w:rPr>
        <w:t xml:space="preserve"> </w:t>
      </w:r>
      <w:r w:rsidRPr="00E841BB">
        <w:rPr>
          <w:rFonts w:ascii="TimesNewRomanPSMT" w:eastAsia="Times New Roman" w:hAnsi="TimesNewRomanPSMT" w:cs="Times New Roman"/>
          <w:color w:val="000000"/>
          <w:sz w:val="28"/>
          <w:szCs w:val="28"/>
          <w:lang w:eastAsia="ru-RU"/>
        </w:rPr>
        <w:t xml:space="preserve"> развития городской среды, </w:t>
      </w:r>
      <w:r w:rsidRPr="00E841BB">
        <w:rPr>
          <w:rFonts w:ascii="Times New Roman" w:eastAsia="Times New Roman" w:hAnsi="Times New Roman" w:cs="Times New Roman"/>
          <w:color w:val="000000"/>
          <w:sz w:val="28"/>
          <w:szCs w:val="28"/>
          <w:shd w:val="clear" w:color="auto" w:fill="FFFFFF"/>
          <w:lang w:eastAsia="ru-RU"/>
        </w:rPr>
        <w:t>которая может сформировать эстетическую и функциональную привлекательность, качество и удобство жизни</w:t>
      </w:r>
      <w:r w:rsidRPr="00E841BB">
        <w:rPr>
          <w:rFonts w:ascii="TimesNewRomanPSMT" w:eastAsia="Times New Roman" w:hAnsi="TimesNewRomanPSMT" w:cs="Times New Roman"/>
          <w:color w:val="000000"/>
          <w:sz w:val="28"/>
          <w:szCs w:val="28"/>
          <w:lang w:eastAsia="ru-RU"/>
        </w:rPr>
        <w:t>, а также</w:t>
      </w:r>
      <w:r w:rsidRPr="00E841BB">
        <w:rPr>
          <w:rFonts w:ascii="Times New Roman" w:eastAsia="Times New Roman" w:hAnsi="Times New Roman" w:cs="Times New Roman"/>
          <w:color w:val="000000"/>
          <w:sz w:val="28"/>
          <w:szCs w:val="28"/>
          <w:lang w:eastAsia="ru-RU"/>
        </w:rPr>
        <w:t xml:space="preserve"> способствует  </w:t>
      </w:r>
      <w:r w:rsidRPr="00E841BB">
        <w:rPr>
          <w:rFonts w:ascii="TimesNewRomanPSMT" w:eastAsia="Times New Roman" w:hAnsi="TimesNewRomanPSMT" w:cs="Times New Roman"/>
          <w:color w:val="000000"/>
          <w:sz w:val="28"/>
          <w:szCs w:val="28"/>
          <w:lang w:eastAsia="ru-RU"/>
        </w:rPr>
        <w:t>вовлечени</w:t>
      </w:r>
      <w:r w:rsidRPr="00E841BB">
        <w:rPr>
          <w:rFonts w:ascii="Times New Roman" w:eastAsia="Times New Roman" w:hAnsi="Times New Roman" w:cs="Times New Roman"/>
          <w:color w:val="000000"/>
          <w:sz w:val="28"/>
          <w:szCs w:val="28"/>
          <w:lang w:eastAsia="ru-RU"/>
        </w:rPr>
        <w:t>ю</w:t>
      </w:r>
      <w:r w:rsidRPr="00E841BB">
        <w:rPr>
          <w:rFonts w:ascii="TimesNewRomanPSMT" w:eastAsia="Times New Roman" w:hAnsi="TimesNewRomanPSMT" w:cs="Times New Roman"/>
          <w:color w:val="000000"/>
          <w:sz w:val="28"/>
          <w:szCs w:val="28"/>
          <w:lang w:eastAsia="ru-RU"/>
        </w:rPr>
        <w:t xml:space="preserve"> граждан</w:t>
      </w:r>
      <w:r w:rsidRPr="00E841BB">
        <w:rPr>
          <w:rFonts w:ascii="Times New Roman" w:eastAsia="Times New Roman" w:hAnsi="Times New Roman" w:cs="Times New Roman"/>
          <w:color w:val="000000"/>
          <w:sz w:val="28"/>
          <w:szCs w:val="28"/>
          <w:lang w:eastAsia="ru-RU"/>
        </w:rPr>
        <w:t xml:space="preserve"> и </w:t>
      </w:r>
      <w:r w:rsidRPr="00E841BB">
        <w:rPr>
          <w:rFonts w:ascii="TimesNewRomanPSMT" w:eastAsia="Times New Roman" w:hAnsi="TimesNewRomanPSMT" w:cs="Times New Roman"/>
          <w:color w:val="000000"/>
          <w:sz w:val="28"/>
          <w:szCs w:val="28"/>
          <w:lang w:eastAsia="ru-RU"/>
        </w:rPr>
        <w:t xml:space="preserve"> организаций в реализацию мероприятий по формированию комфортной городской среды </w:t>
      </w:r>
      <w:r w:rsidRPr="00E841BB">
        <w:rPr>
          <w:rFonts w:ascii="Times New Roman" w:eastAsia="Times New Roman" w:hAnsi="Times New Roman" w:cs="Times New Roman"/>
          <w:color w:val="000000"/>
          <w:sz w:val="28"/>
          <w:szCs w:val="28"/>
          <w:lang w:eastAsia="ru-RU"/>
        </w:rPr>
        <w:t>поселения.</w:t>
      </w:r>
      <w:r w:rsidRPr="00E841BB">
        <w:rPr>
          <w:rFonts w:ascii="Times New Roman" w:eastAsia="Times New Roman" w:hAnsi="Times New Roman" w:cs="Times New Roman"/>
          <w:color w:val="000000"/>
          <w:sz w:val="28"/>
          <w:szCs w:val="28"/>
          <w:shd w:val="clear" w:color="auto" w:fill="FFFFFF"/>
          <w:lang w:eastAsia="ru-RU"/>
        </w:rPr>
        <w:t xml:space="preserve"> </w:t>
      </w:r>
    </w:p>
    <w:p w:rsidR="00E841BB" w:rsidRPr="00E841BB" w:rsidRDefault="00E841BB" w:rsidP="00E841BB">
      <w:pPr>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Анализ текущего состояния территории городского поселения Среднинского муниципального образования выявил ряд основных проблем:</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Главной проблемой является отсутствие качественного дорожного покрытия на общественных и придомовых </w:t>
      </w:r>
      <w:r w:rsidRPr="00E841BB">
        <w:rPr>
          <w:rFonts w:ascii="Times New Roman" w:eastAsia="Times New Roman" w:hAnsi="Times New Roman" w:cs="Times New Roman"/>
          <w:sz w:val="28"/>
          <w:szCs w:val="28"/>
          <w:lang w:eastAsia="ru-RU"/>
        </w:rPr>
        <w:lastRenderedPageBreak/>
        <w:t>территориях, отсутствие тротуаров и пешеходных дорожек, что создает проблемы для передвижения как пешеходов, так и автомобилей, негативно влияет на безопасность движения;</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Отсутствие достаточного количества мест для парковки автомобилей. Резкий рост числа индивидуальных транспортных средств спровоцировал дефицит парковочных мест,  в связи с чем резко увеличилось количество случаев парковки автомобилей в неположенных местах (под окнами жилых домов, на газонах, детских площадках и т.д.)</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Контейнерные площадки для сбора ТКО не соответствуют современным требованиям. Санитарное содержание дворовых территорий городского поселения Среднинского муниципального образования вызывает множество нареканий со стороны граждан, проживающих в многоквартирных домах </w:t>
      </w:r>
      <w:proofErr w:type="spellStart"/>
      <w:r w:rsidRPr="00E841BB">
        <w:rPr>
          <w:rFonts w:ascii="Times New Roman" w:eastAsia="Times New Roman" w:hAnsi="Times New Roman" w:cs="Times New Roman"/>
          <w:sz w:val="28"/>
          <w:szCs w:val="28"/>
          <w:lang w:eastAsia="ru-RU"/>
        </w:rPr>
        <w:t>р.п.Средний</w:t>
      </w:r>
      <w:proofErr w:type="spellEnd"/>
      <w:r w:rsidRPr="00E841BB">
        <w:rPr>
          <w:rFonts w:ascii="Times New Roman" w:eastAsia="Times New Roman" w:hAnsi="Times New Roman" w:cs="Times New Roman"/>
          <w:sz w:val="28"/>
          <w:szCs w:val="28"/>
          <w:lang w:eastAsia="ru-RU"/>
        </w:rPr>
        <w:t>. Необходимо произвести модернизацию контейнерных площадок с учетом действующих нормативов;</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color w:val="000000"/>
          <w:sz w:val="28"/>
          <w:szCs w:val="28"/>
          <w:lang w:eastAsia="ru-RU"/>
        </w:rPr>
        <w:t xml:space="preserve"> Состояние наружного освещения дворовых территорий </w:t>
      </w:r>
      <w:proofErr w:type="spellStart"/>
      <w:r w:rsidRPr="00E841BB">
        <w:rPr>
          <w:rFonts w:ascii="Times New Roman" w:eastAsia="Times New Roman" w:hAnsi="Times New Roman" w:cs="Times New Roman"/>
          <w:color w:val="000000"/>
          <w:sz w:val="28"/>
          <w:szCs w:val="28"/>
          <w:lang w:eastAsia="ru-RU"/>
        </w:rPr>
        <w:t>р.п</w:t>
      </w:r>
      <w:proofErr w:type="spellEnd"/>
      <w:r w:rsidRPr="00E841BB">
        <w:rPr>
          <w:rFonts w:ascii="Times New Roman" w:eastAsia="Times New Roman" w:hAnsi="Times New Roman" w:cs="Times New Roman"/>
          <w:color w:val="000000"/>
          <w:sz w:val="28"/>
          <w:szCs w:val="28"/>
          <w:lang w:eastAsia="ru-RU"/>
        </w:rPr>
        <w:t xml:space="preserve">. Средний требует качественного улучшения. Наружное освещение является важным компонентом комфорта и безопасности людей в темное время суток. Необходимо произвести модернизацию наружного освещения, отказавшись от </w:t>
      </w:r>
      <w:proofErr w:type="spellStart"/>
      <w:r w:rsidRPr="00E841BB">
        <w:rPr>
          <w:rFonts w:ascii="Times New Roman" w:eastAsia="Times New Roman" w:hAnsi="Times New Roman" w:cs="Times New Roman"/>
          <w:color w:val="000000"/>
          <w:sz w:val="28"/>
          <w:szCs w:val="28"/>
          <w:lang w:eastAsia="ru-RU"/>
        </w:rPr>
        <w:t>энергозатратных</w:t>
      </w:r>
      <w:proofErr w:type="spellEnd"/>
      <w:r w:rsidRPr="00E841BB">
        <w:rPr>
          <w:rFonts w:ascii="Times New Roman" w:eastAsia="Times New Roman" w:hAnsi="Times New Roman" w:cs="Times New Roman"/>
          <w:color w:val="000000"/>
          <w:sz w:val="28"/>
          <w:szCs w:val="28"/>
          <w:lang w:eastAsia="ru-RU"/>
        </w:rPr>
        <w:t xml:space="preserve"> световых приборов, и заменив их на </w:t>
      </w:r>
      <w:proofErr w:type="spellStart"/>
      <w:r w:rsidRPr="00E841BB">
        <w:rPr>
          <w:rFonts w:ascii="Times New Roman" w:eastAsia="Times New Roman" w:hAnsi="Times New Roman" w:cs="Times New Roman"/>
          <w:color w:val="000000"/>
          <w:sz w:val="28"/>
          <w:szCs w:val="28"/>
          <w:lang w:eastAsia="ru-RU"/>
        </w:rPr>
        <w:t>светодоидные</w:t>
      </w:r>
      <w:proofErr w:type="spellEnd"/>
      <w:r w:rsidRPr="00E841BB">
        <w:rPr>
          <w:rFonts w:ascii="Times New Roman" w:eastAsia="Times New Roman" w:hAnsi="Times New Roman" w:cs="Times New Roman"/>
          <w:color w:val="000000"/>
          <w:sz w:val="28"/>
          <w:szCs w:val="28"/>
          <w:lang w:eastAsia="ru-RU"/>
        </w:rPr>
        <w:t xml:space="preserve">; </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color w:val="000000"/>
          <w:sz w:val="28"/>
          <w:szCs w:val="28"/>
          <w:lang w:eastAsia="ru-RU"/>
        </w:rPr>
        <w:t xml:space="preserve"> Зеленые насаждения дворовых и общественных территорий Среднинского МО требуют восстановления либо замены. Большая часть территории поселения засажена тополями. На протяжении нескольких десятков лет деревьям не оказывалось должного внимания. В результате большинство деревьев потеряли эстетический вид, больны или усыхают. В последние три года в рамках ранее осуществленных мероприятий удалось произвести санитарную и формовочную обрезки деревьев и кустов на территории населенного пункта. Однако этих мероприятий недостаточно, так как необходимо провести мероприятия по высадке новых видов деревьев, отказавшись от тополей. Также необходимо производить мероприятия по предотвращению пыления почвы, для чего требуется разбивка газонов на территории дворовых и общественных пространств;</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color w:val="000000"/>
          <w:sz w:val="28"/>
          <w:szCs w:val="28"/>
          <w:lang w:eastAsia="ru-RU"/>
        </w:rPr>
        <w:lastRenderedPageBreak/>
        <w:t xml:space="preserve"> При полном отсутствии площадок для выгула домашних животных, потребность в их обустройстве становится все более актуальной;</w:t>
      </w:r>
    </w:p>
    <w:p w:rsidR="00E841BB" w:rsidRPr="00E841BB" w:rsidRDefault="00E841BB" w:rsidP="00E841BB">
      <w:pPr>
        <w:numPr>
          <w:ilvl w:val="0"/>
          <w:numId w:val="6"/>
        </w:numPr>
        <w:tabs>
          <w:tab w:val="num" w:pos="0"/>
        </w:tabs>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color w:val="000000"/>
          <w:sz w:val="28"/>
          <w:szCs w:val="28"/>
          <w:lang w:eastAsia="ru-RU"/>
        </w:rPr>
        <w:t xml:space="preserve"> Ранее осуществляемые на территории поселения мероприятия по благоустройству дворовых территорий, позволили обеспечить дворы многоквартирных жилых домов детскими игровыми площадками,  что в</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Times New Roman"/>
          <w:color w:val="000000"/>
          <w:sz w:val="28"/>
          <w:szCs w:val="28"/>
          <w:lang w:eastAsia="ru-RU"/>
        </w:rPr>
        <w:t xml:space="preserve"> значительной степени снизило потребность в их обустройстве в рамках реализации настоящей Программы. Тем не менее, остается актуальной необходимость обустройства спортивных площадок на территории жилой застройки, которая должна учитываться при разработке дизайн-проектов благоустройства дворовых и общественных территорий.</w:t>
      </w:r>
    </w:p>
    <w:p w:rsidR="00E841BB" w:rsidRPr="00E841BB" w:rsidRDefault="00E841BB" w:rsidP="00E841BB">
      <w:pPr>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E841BB" w:rsidRPr="00E841BB" w:rsidRDefault="00E841BB" w:rsidP="00E841BB">
      <w:pPr>
        <w:widowControl w:val="0"/>
        <w:spacing w:line="298" w:lineRule="exact"/>
        <w:ind w:right="20" w:firstLine="72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color w:val="000000"/>
          <w:sz w:val="28"/>
          <w:szCs w:val="28"/>
          <w:lang w:eastAsia="ru-RU"/>
        </w:rPr>
        <w:t xml:space="preserve">В течение последних нескольких лет в рамках муниципальных программ проводились точечные мероприятия по благоустройству </w:t>
      </w:r>
      <w:proofErr w:type="spellStart"/>
      <w:r w:rsidRPr="00E841BB">
        <w:rPr>
          <w:rFonts w:ascii="Times New Roman" w:eastAsia="Times New Roman" w:hAnsi="Times New Roman" w:cs="Times New Roman"/>
          <w:color w:val="000000"/>
          <w:sz w:val="28"/>
          <w:szCs w:val="28"/>
          <w:lang w:eastAsia="ru-RU"/>
        </w:rPr>
        <w:t>р.п</w:t>
      </w:r>
      <w:proofErr w:type="spellEnd"/>
      <w:r w:rsidRPr="00E841BB">
        <w:rPr>
          <w:rFonts w:ascii="Times New Roman" w:eastAsia="Times New Roman" w:hAnsi="Times New Roman" w:cs="Times New Roman"/>
          <w:color w:val="000000"/>
          <w:sz w:val="28"/>
          <w:szCs w:val="28"/>
          <w:lang w:eastAsia="ru-RU"/>
        </w:rPr>
        <w:t xml:space="preserve">. Средний, а так же ежегодные мероприятия, направленные на содержание уже существующих объектов благоустройства и поддержание их в исправном состоянии. </w:t>
      </w:r>
      <w:r w:rsidRPr="00E841BB">
        <w:rPr>
          <w:rFonts w:ascii="Times New Roman" w:eastAsia="Times New Roman" w:hAnsi="Times New Roman" w:cs="Times New Roman"/>
          <w:spacing w:val="2"/>
          <w:sz w:val="28"/>
          <w:szCs w:val="28"/>
          <w:shd w:val="clear" w:color="auto" w:fill="FFFFFF"/>
          <w:lang w:eastAsia="ru-RU"/>
        </w:rPr>
        <w:t xml:space="preserve">Для приведения дворовых территорий и мест общего пользования в соответствие с современными требованиями комфортности разработана муниципальная программа городского поселения Среднинского муниципального образования «Формирование современной городской среды городского поселения Среднинского муниципального образования» на 2018 - 2022 годы (далее – Программа). </w:t>
      </w:r>
      <w:r w:rsidRPr="00E841BB">
        <w:rPr>
          <w:rFonts w:ascii="Times New Roman" w:eastAsia="Times New Roman" w:hAnsi="Times New Roman" w:cs="Times New Roman"/>
          <w:sz w:val="28"/>
          <w:szCs w:val="28"/>
          <w:lang w:eastAsia="ru-RU"/>
        </w:rPr>
        <w:t xml:space="preserve">Комплексное благоустройство дворовых территорий и мест общего пользования позволит повысить уровень благоустройства, выполнить архитектурно- планировочную организацию территории, обеспечить здоровые условия отдыха и жизни жителей.  </w:t>
      </w:r>
    </w:p>
    <w:p w:rsidR="00E841BB" w:rsidRPr="00E841BB" w:rsidRDefault="00E841BB" w:rsidP="00E841BB">
      <w:pPr>
        <w:spacing w:after="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3. Формирование и реализация мероприятий по благоустройству.</w:t>
      </w:r>
    </w:p>
    <w:p w:rsidR="00E841BB" w:rsidRPr="00E841BB" w:rsidRDefault="00E841BB" w:rsidP="00E841BB">
      <w:pPr>
        <w:spacing w:after="0"/>
        <w:jc w:val="center"/>
        <w:rPr>
          <w:rFonts w:ascii="Times New Roman" w:eastAsia="Times New Roman" w:hAnsi="Times New Roman" w:cs="Times New Roman"/>
          <w:b/>
          <w:sz w:val="28"/>
          <w:szCs w:val="28"/>
          <w:lang w:eastAsia="ru-RU"/>
        </w:rPr>
      </w:pP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На основании поступивших предложений заинтересованных лиц мероприятия Программы по благоустройству дворовых территорий многоквартирных домов   формируются с учетом минимального и дополнительного перечня работ.</w:t>
      </w:r>
    </w:p>
    <w:p w:rsidR="00E841BB" w:rsidRPr="00E841BB" w:rsidRDefault="00E841BB" w:rsidP="00E841BB">
      <w:pPr>
        <w:spacing w:after="0"/>
        <w:ind w:firstLine="709"/>
        <w:jc w:val="both"/>
        <w:rPr>
          <w:rFonts w:ascii="Times New Roman" w:eastAsia="Times New Roman" w:hAnsi="Times New Roman" w:cs="Times New Roman"/>
          <w:b/>
          <w:i/>
          <w:sz w:val="28"/>
          <w:szCs w:val="28"/>
          <w:lang w:eastAsia="ru-RU"/>
        </w:rPr>
      </w:pPr>
      <w:r w:rsidRPr="00E841BB">
        <w:rPr>
          <w:rFonts w:ascii="Times New Roman" w:eastAsia="Times New Roman" w:hAnsi="Times New Roman" w:cs="Times New Roman"/>
          <w:b/>
          <w:i/>
          <w:sz w:val="28"/>
          <w:szCs w:val="28"/>
          <w:lang w:eastAsia="ru-RU"/>
        </w:rPr>
        <w:t>Минимальный перечень по благоустройству дворовых территорий включает следующие виды работ:</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1) ремонт дворовых проездов;</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2) ремонт тротуаров и пешеходных дорожек;</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 xml:space="preserve">3) обеспечение освещения дворовых территорий многоквартирных домов; </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4) установка скамеек;</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5) установка урн.</w:t>
      </w:r>
    </w:p>
    <w:p w:rsidR="00E841BB" w:rsidRPr="00E841BB" w:rsidRDefault="00E841BB" w:rsidP="00E841BB">
      <w:pPr>
        <w:spacing w:after="0"/>
        <w:jc w:val="both"/>
        <w:rPr>
          <w:rFonts w:ascii="Times New Roman" w:eastAsia="Times New Roman" w:hAnsi="Times New Roman" w:cs="Times New Roman"/>
          <w:b/>
          <w:i/>
          <w:sz w:val="28"/>
          <w:szCs w:val="28"/>
          <w:lang w:eastAsia="ru-RU"/>
        </w:rPr>
      </w:pPr>
      <w:r w:rsidRPr="00E841BB">
        <w:rPr>
          <w:rFonts w:ascii="Times New Roman" w:eastAsia="Times New Roman" w:hAnsi="Times New Roman" w:cs="Times New Roman"/>
          <w:b/>
          <w:i/>
          <w:sz w:val="28"/>
          <w:szCs w:val="28"/>
          <w:lang w:eastAsia="ru-RU"/>
        </w:rPr>
        <w:t xml:space="preserve">           Дополнительный перечень по благоустройству дворовых территорий включает следующие виды работ:</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1)  оборудование детских игровых площадок;</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2) оборудование спортивных площадок;</w:t>
      </w:r>
    </w:p>
    <w:p w:rsidR="00E841BB" w:rsidRPr="00E841BB" w:rsidRDefault="00E841BB" w:rsidP="00E841BB">
      <w:pPr>
        <w:spacing w:after="0"/>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3)  оборудование автомобильных парковок;</w:t>
      </w:r>
    </w:p>
    <w:p w:rsidR="00E841BB" w:rsidRPr="00E841BB" w:rsidRDefault="00E841BB" w:rsidP="00E841BB">
      <w:pPr>
        <w:spacing w:after="0"/>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4) озеленение территории;</w:t>
      </w:r>
    </w:p>
    <w:p w:rsidR="00E841BB" w:rsidRPr="00E841BB" w:rsidRDefault="00E841BB" w:rsidP="00E841BB">
      <w:pPr>
        <w:spacing w:after="0"/>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5) обустройство площадок для выгула домашних животных;</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6)  обустройство площадок для отдыха;</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7)  обустройство контейнерных площадок;</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8) обустройство ограждений;</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9) устройство открытого лотка для отвода дождевых и талых вод;</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10) устройство искусственных дорожных неровностей с установкой        соответствующих дорожных знаков;</w:t>
      </w:r>
    </w:p>
    <w:p w:rsidR="00E841BB" w:rsidRPr="00E841BB" w:rsidRDefault="00E841BB" w:rsidP="00E841BB">
      <w:pPr>
        <w:spacing w:after="0"/>
        <w:jc w:val="both"/>
        <w:rPr>
          <w:rFonts w:ascii="Times New Roman" w:eastAsia="Times New Roman" w:hAnsi="Times New Roman" w:cs="Times New Roman"/>
          <w:i/>
          <w:sz w:val="28"/>
          <w:szCs w:val="28"/>
          <w:lang w:eastAsia="ru-RU"/>
        </w:rPr>
      </w:pPr>
      <w:r w:rsidRPr="00E841BB">
        <w:rPr>
          <w:rFonts w:ascii="Times New Roman" w:eastAsia="Times New Roman" w:hAnsi="Times New Roman" w:cs="Times New Roman"/>
          <w:i/>
          <w:sz w:val="28"/>
          <w:szCs w:val="28"/>
          <w:lang w:eastAsia="ru-RU"/>
        </w:rPr>
        <w:t xml:space="preserve">11) иные виды работ. </w:t>
      </w:r>
    </w:p>
    <w:p w:rsidR="00E841BB" w:rsidRPr="00E841BB" w:rsidRDefault="00E841BB" w:rsidP="00E841BB">
      <w:pPr>
        <w:spacing w:after="0"/>
        <w:ind w:firstLine="709"/>
        <w:jc w:val="both"/>
        <w:rPr>
          <w:rFonts w:ascii="Times New Roman" w:eastAsia="Times New Roman" w:hAnsi="Times New Roman" w:cs="Times New Roman"/>
          <w:i/>
          <w:sz w:val="28"/>
          <w:szCs w:val="28"/>
          <w:lang w:eastAsia="ru-RU"/>
        </w:rPr>
      </w:pPr>
    </w:p>
    <w:p w:rsidR="00E841BB" w:rsidRPr="00E841BB" w:rsidRDefault="00E841BB" w:rsidP="00E841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Визуализированный перечень образцов элементов благоустройства, предлагаемых к размещению на дворовых территориях многоквартирных домов: </w:t>
      </w:r>
    </w:p>
    <w:p w:rsidR="00E841BB" w:rsidRPr="00E841BB" w:rsidRDefault="00E841BB" w:rsidP="00E841B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8"/>
        <w:gridCol w:w="4123"/>
      </w:tblGrid>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Вид оборудования</w:t>
            </w:r>
          </w:p>
        </w:tc>
        <w:tc>
          <w:tcPr>
            <w:tcW w:w="4123"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Технические характеристики</w:t>
            </w: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 скамья парковая</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1BB">
              <w:rPr>
                <w:rFonts w:ascii="Calibri" w:eastAsia="Times New Roman" w:hAnsi="Calibri" w:cs="Times New Roman"/>
                <w:noProof/>
                <w:lang w:eastAsia="ru-RU"/>
              </w:rPr>
              <w:lastRenderedPageBreak/>
              <w:drawing>
                <wp:inline distT="0" distB="0" distL="0" distR="0" wp14:anchorId="7D007F59" wp14:editId="17226D79">
                  <wp:extent cx="2162175" cy="2238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238375"/>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Размеры: длина – 2000 мм, высота – 1000 мм, ширина – 800 мм.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11 890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val="en-US" w:eastAsia="ru-RU"/>
              </w:rPr>
              <w:t>/</w:t>
            </w:r>
            <w:r w:rsidRPr="00E841BB">
              <w:rPr>
                <w:rFonts w:ascii="Times New Roman" w:eastAsia="Times New Roman" w:hAnsi="Times New Roman" w:cs="Times New Roman"/>
                <w:sz w:val="24"/>
                <w:szCs w:val="24"/>
                <w:lang w:eastAsia="ru-RU"/>
              </w:rPr>
              <w:t xml:space="preserve">шт. </w:t>
            </w:r>
          </w:p>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 урна</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1BB">
              <w:rPr>
                <w:rFonts w:ascii="Calibri" w:eastAsia="Times New Roman" w:hAnsi="Calibri" w:cs="Times New Roman"/>
                <w:noProof/>
                <w:lang w:eastAsia="ru-RU"/>
              </w:rPr>
              <w:drawing>
                <wp:inline distT="0" distB="0" distL="0" distR="0" wp14:anchorId="1D1CFD60" wp14:editId="7C3118D3">
                  <wp:extent cx="1943100" cy="1933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933575"/>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tcPr>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Размеры: длина – 400 мм, высота – 500 мм, ширина – 400 мм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2 150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val="en-US" w:eastAsia="ru-RU"/>
              </w:rPr>
              <w:t>/</w:t>
            </w:r>
            <w:r w:rsidRPr="00E841BB">
              <w:rPr>
                <w:rFonts w:ascii="Times New Roman" w:eastAsia="Times New Roman" w:hAnsi="Times New Roman" w:cs="Times New Roman"/>
                <w:sz w:val="24"/>
                <w:szCs w:val="24"/>
                <w:lang w:eastAsia="ru-RU"/>
              </w:rPr>
              <w:t xml:space="preserve">шт. </w:t>
            </w:r>
          </w:p>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3. скамья со спинкой</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noProof/>
                <w:lang w:eastAsia="ru-RU"/>
              </w:rPr>
            </w:pPr>
            <w:r w:rsidRPr="00E841BB">
              <w:rPr>
                <w:rFonts w:ascii="Arial" w:eastAsia="Times New Roman" w:hAnsi="Arial" w:cs="Arial"/>
                <w:noProof/>
                <w:sz w:val="24"/>
                <w:szCs w:val="24"/>
                <w:lang w:eastAsia="ru-RU"/>
              </w:rPr>
              <w:drawing>
                <wp:inline distT="0" distB="0" distL="0" distR="0" wp14:anchorId="5ADCC591" wp14:editId="62944189">
                  <wp:extent cx="2038350"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l="42491" t="39279" r="13243" b="23045"/>
                          <a:stretch>
                            <a:fillRect/>
                          </a:stretch>
                        </pic:blipFill>
                        <pic:spPr bwMode="auto">
                          <a:xfrm>
                            <a:off x="0" y="0"/>
                            <a:ext cx="2038350" cy="1371600"/>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Размеры: длина – 1500 мм, высота со спинкой – 800 мм, ширина – 400 мм.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4 800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val="en-US" w:eastAsia="ru-RU"/>
              </w:rPr>
              <w:t>/</w:t>
            </w:r>
            <w:r w:rsidRPr="00E841BB">
              <w:rPr>
                <w:rFonts w:ascii="Times New Roman" w:eastAsia="Times New Roman" w:hAnsi="Times New Roman" w:cs="Times New Roman"/>
                <w:sz w:val="24"/>
                <w:szCs w:val="24"/>
                <w:lang w:eastAsia="ru-RU"/>
              </w:rPr>
              <w:t xml:space="preserve">шт. </w:t>
            </w:r>
          </w:p>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4. секция ограждения</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Arial" w:eastAsia="Times New Roman" w:hAnsi="Arial" w:cs="Arial"/>
                <w:noProof/>
                <w:sz w:val="24"/>
                <w:szCs w:val="24"/>
                <w:lang w:eastAsia="ru-RU"/>
              </w:rPr>
            </w:pPr>
            <w:r w:rsidRPr="00E841BB">
              <w:rPr>
                <w:rFonts w:ascii="Calibri" w:eastAsia="Times New Roman" w:hAnsi="Calibri" w:cs="Times New Roman"/>
                <w:noProof/>
                <w:sz w:val="24"/>
                <w:szCs w:val="24"/>
                <w:lang w:eastAsia="ru-RU"/>
              </w:rPr>
              <w:drawing>
                <wp:inline distT="0" distB="0" distL="0" distR="0" wp14:anchorId="53DFB7BC" wp14:editId="48988016">
                  <wp:extent cx="3143250" cy="1581150"/>
                  <wp:effectExtent l="0" t="0" r="0" b="0"/>
                  <wp:docPr id="5" name="Рисунок 5"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1.jpg"/>
                          <pic:cNvPicPr>
                            <a:picLocks noChangeAspect="1" noChangeArrowheads="1"/>
                          </pic:cNvPicPr>
                        </pic:nvPicPr>
                        <pic:blipFill>
                          <a:blip r:embed="rId12" cstate="print">
                            <a:extLst>
                              <a:ext uri="{28A0092B-C50C-407E-A947-70E740481C1C}">
                                <a14:useLocalDpi xmlns:a14="http://schemas.microsoft.com/office/drawing/2010/main" val="0"/>
                              </a:ext>
                            </a:extLst>
                          </a:blip>
                          <a:srcRect t="11226" b="7251"/>
                          <a:stretch>
                            <a:fillRect/>
                          </a:stretch>
                        </pic:blipFill>
                        <pic:spPr bwMode="auto">
                          <a:xfrm>
                            <a:off x="0" y="0"/>
                            <a:ext cx="3143250" cy="1581150"/>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Размеры: длина секции 2000 мм, высота секции – 500 мм, общая высота стойки – 1000 мм.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5 600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val="en-US" w:eastAsia="ru-RU"/>
              </w:rPr>
              <w:t>/</w:t>
            </w:r>
            <w:r w:rsidRPr="00E841BB">
              <w:rPr>
                <w:rFonts w:ascii="Times New Roman" w:eastAsia="Times New Roman" w:hAnsi="Times New Roman" w:cs="Times New Roman"/>
                <w:sz w:val="24"/>
                <w:szCs w:val="24"/>
                <w:lang w:eastAsia="ru-RU"/>
              </w:rPr>
              <w:t xml:space="preserve">шт. </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4. светильник светодиодный</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Arial" w:eastAsia="Times New Roman" w:hAnsi="Arial" w:cs="Arial"/>
                <w:noProof/>
                <w:sz w:val="24"/>
                <w:szCs w:val="24"/>
                <w:lang w:eastAsia="ru-RU"/>
              </w:rPr>
            </w:pPr>
            <w:r w:rsidRPr="00E841BB">
              <w:rPr>
                <w:rFonts w:ascii="Calibri" w:eastAsia="Times New Roman" w:hAnsi="Calibri" w:cs="Times New Roman"/>
                <w:noProof/>
                <w:lang w:eastAsia="ru-RU"/>
              </w:rPr>
              <w:lastRenderedPageBreak/>
              <w:drawing>
                <wp:inline distT="0" distB="0" distL="0" distR="0" wp14:anchorId="0FFFF245" wp14:editId="68FDFC2F">
                  <wp:extent cx="1114425" cy="1352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425" cy="1352550"/>
                          </a:xfrm>
                          <a:prstGeom prst="rect">
                            <a:avLst/>
                          </a:prstGeom>
                          <a:noFill/>
                          <a:ln>
                            <a:noFill/>
                          </a:ln>
                        </pic:spPr>
                      </pic:pic>
                    </a:graphicData>
                  </a:graphic>
                </wp:inline>
              </w:drawing>
            </w:r>
            <w:r w:rsidRPr="00E841BB">
              <w:rPr>
                <w:rFonts w:ascii="Calibri" w:eastAsia="Times New Roman" w:hAnsi="Calibri" w:cs="Times New Roman"/>
                <w:noProof/>
                <w:lang w:eastAsia="ru-RU"/>
              </w:rPr>
              <w:drawing>
                <wp:inline distT="0" distB="0" distL="0" distR="0" wp14:anchorId="72C07CF9" wp14:editId="5D875DDB">
                  <wp:extent cx="1123950" cy="135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352550"/>
                          </a:xfrm>
                          <a:prstGeom prst="rect">
                            <a:avLst/>
                          </a:prstGeom>
                          <a:noFill/>
                          <a:ln>
                            <a:noFill/>
                          </a:ln>
                        </pic:spPr>
                      </pic:pic>
                    </a:graphicData>
                  </a:graphic>
                </wp:inline>
              </w:drawing>
            </w:r>
            <w:r w:rsidRPr="00E841BB">
              <w:rPr>
                <w:rFonts w:ascii="Calibri" w:eastAsia="Times New Roman" w:hAnsi="Calibri" w:cs="Times New Roman"/>
                <w:noProof/>
                <w:lang w:eastAsia="ru-RU"/>
              </w:rPr>
              <w:drawing>
                <wp:inline distT="0" distB="0" distL="0" distR="0" wp14:anchorId="2D288F13" wp14:editId="080590B1">
                  <wp:extent cx="1038225" cy="1390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390650"/>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Потребляемая мощность:  не более 50 Вт.</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-Световой поток:  не менее 5000Лм.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 Цветовой поток: теплый белый или ярко белый (в зависимости от места расположения) </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-Светорассеивание: 130 градусов.</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-Напряжение питания: не менее 100 В не более 270 В, 50 Гц.</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-Класс защиты от поражения током: 1.</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-Степень защиты: IP 66.</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-Критические температуры эксплуатации: -40°С ... +50°С.</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-Категория размещения: УХЛ 1.</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-Размеры: 200х200х123 мм.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-Вес: не более 3 кг.</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5 000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eastAsia="ru-RU"/>
              </w:rPr>
              <w:t>/шт.</w:t>
            </w: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5. кронштейн для светильника</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noProof/>
                <w:lang w:eastAsia="ru-RU"/>
              </w:rPr>
            </w:pPr>
            <w:r w:rsidRPr="00E841BB">
              <w:rPr>
                <w:rFonts w:ascii="Calibri" w:eastAsia="Times New Roman" w:hAnsi="Calibri" w:cs="Times New Roman"/>
                <w:noProof/>
                <w:lang w:eastAsia="ru-RU"/>
              </w:rPr>
              <w:drawing>
                <wp:inline distT="0" distB="0" distL="0" distR="0" wp14:anchorId="4F616DB9" wp14:editId="67BB23CD">
                  <wp:extent cx="2819400" cy="2143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Размеры:</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Высота кронштейна (Н): 0,7 м</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Вылет по горизонтали: (В): 1,5 м</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Крепление внутрь опоры</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Угол наклона к горизонту 15 градусов</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Посадочный размер кронштейна:</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под опору 57 мм</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под светильник 48 мм</w:t>
            </w:r>
          </w:p>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5 000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eastAsia="ru-RU"/>
              </w:rPr>
              <w:t>/шт.</w:t>
            </w: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contextualSpacing/>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6. опора освещения</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Times New Roman" w:eastAsia="Times New Roman" w:hAnsi="Times New Roman" w:cs="Times New Roman"/>
                <w:noProof/>
                <w:lang w:eastAsia="ru-RU"/>
              </w:rPr>
            </w:pPr>
            <w:r w:rsidRPr="00E841BB">
              <w:rPr>
                <w:rFonts w:ascii="Calibri" w:eastAsia="Times New Roman" w:hAnsi="Calibri" w:cs="Times New Roman"/>
                <w:noProof/>
                <w:lang w:eastAsia="ru-RU"/>
              </w:rPr>
              <w:lastRenderedPageBreak/>
              <w:drawing>
                <wp:inline distT="0" distB="0" distL="0" distR="0" wp14:anchorId="55F68ED4" wp14:editId="6ED23BAC">
                  <wp:extent cx="2124075" cy="4610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7917"/>
                          <a:stretch>
                            <a:fillRect/>
                          </a:stretch>
                        </pic:blipFill>
                        <pic:spPr bwMode="auto">
                          <a:xfrm>
                            <a:off x="0" y="0"/>
                            <a:ext cx="2124075" cy="4610100"/>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bCs/>
                <w:sz w:val="24"/>
                <w:szCs w:val="24"/>
                <w:lang w:eastAsia="ru-RU"/>
              </w:rPr>
              <w:t>Высота опоры:</w:t>
            </w:r>
            <w:r w:rsidRPr="00E841BB">
              <w:rPr>
                <w:rFonts w:ascii="Times New Roman" w:eastAsia="Times New Roman" w:hAnsi="Times New Roman" w:cs="Times New Roman"/>
                <w:b/>
                <w:bCs/>
                <w:sz w:val="24"/>
                <w:szCs w:val="24"/>
                <w:lang w:eastAsia="ru-RU"/>
              </w:rPr>
              <w:t xml:space="preserve"> </w:t>
            </w:r>
            <w:r w:rsidRPr="00E841BB">
              <w:rPr>
                <w:rFonts w:ascii="Times New Roman" w:eastAsia="Times New Roman" w:hAnsi="Times New Roman" w:cs="Times New Roman"/>
                <w:sz w:val="24"/>
                <w:szCs w:val="24"/>
                <w:lang w:eastAsia="ru-RU"/>
              </w:rPr>
              <w:t xml:space="preserve">6 м </w:t>
            </w:r>
            <w:r w:rsidRPr="00E841BB">
              <w:rPr>
                <w:rFonts w:ascii="Times New Roman" w:eastAsia="Times New Roman" w:hAnsi="Times New Roman" w:cs="Times New Roman"/>
                <w:sz w:val="24"/>
                <w:szCs w:val="24"/>
                <w:lang w:eastAsia="ru-RU"/>
              </w:rPr>
              <w:br/>
            </w:r>
            <w:r w:rsidRPr="00E841BB">
              <w:rPr>
                <w:rFonts w:ascii="Times New Roman" w:eastAsia="Times New Roman" w:hAnsi="Times New Roman" w:cs="Times New Roman"/>
                <w:bCs/>
                <w:sz w:val="24"/>
                <w:szCs w:val="24"/>
                <w:lang w:eastAsia="ru-RU"/>
              </w:rPr>
              <w:t>Материал:</w:t>
            </w:r>
            <w:r w:rsidRPr="00E841BB">
              <w:rPr>
                <w:rFonts w:ascii="Times New Roman" w:eastAsia="Times New Roman" w:hAnsi="Times New Roman" w:cs="Times New Roman"/>
                <w:sz w:val="24"/>
                <w:szCs w:val="24"/>
                <w:lang w:eastAsia="ru-RU"/>
              </w:rPr>
              <w:t xml:space="preserve"> оцинкованная сталь</w:t>
            </w:r>
            <w:r w:rsidRPr="00E841BB">
              <w:rPr>
                <w:rFonts w:ascii="Times New Roman" w:eastAsia="Times New Roman" w:hAnsi="Times New Roman" w:cs="Times New Roman"/>
                <w:sz w:val="24"/>
                <w:szCs w:val="24"/>
                <w:lang w:eastAsia="ru-RU"/>
              </w:rPr>
              <w:br/>
            </w:r>
            <w:r w:rsidRPr="00E841BB">
              <w:rPr>
                <w:rFonts w:ascii="Times New Roman" w:eastAsia="Times New Roman" w:hAnsi="Times New Roman" w:cs="Times New Roman"/>
                <w:bCs/>
                <w:sz w:val="24"/>
                <w:szCs w:val="24"/>
                <w:lang w:eastAsia="ru-RU"/>
              </w:rPr>
              <w:t>Тип опоры:</w:t>
            </w:r>
            <w:r w:rsidRPr="00E841BB">
              <w:rPr>
                <w:rFonts w:ascii="Times New Roman" w:eastAsia="Times New Roman" w:hAnsi="Times New Roman" w:cs="Times New Roman"/>
                <w:sz w:val="24"/>
                <w:szCs w:val="24"/>
                <w:lang w:eastAsia="ru-RU"/>
              </w:rPr>
              <w:t xml:space="preserve"> трубчатая</w:t>
            </w:r>
            <w:r w:rsidRPr="00E841BB">
              <w:rPr>
                <w:rFonts w:ascii="Times New Roman" w:eastAsia="Times New Roman" w:hAnsi="Times New Roman" w:cs="Times New Roman"/>
                <w:sz w:val="24"/>
                <w:szCs w:val="24"/>
                <w:lang w:eastAsia="ru-RU"/>
              </w:rPr>
              <w:br/>
            </w:r>
            <w:r w:rsidRPr="00E841BB">
              <w:rPr>
                <w:rFonts w:ascii="Times New Roman" w:eastAsia="Times New Roman" w:hAnsi="Times New Roman" w:cs="Times New Roman"/>
                <w:bCs/>
                <w:sz w:val="24"/>
                <w:szCs w:val="24"/>
                <w:lang w:eastAsia="ru-RU"/>
              </w:rPr>
              <w:t>Тип покрытия:</w:t>
            </w:r>
            <w:r w:rsidRPr="00E841BB">
              <w:rPr>
                <w:rFonts w:ascii="Times New Roman" w:eastAsia="Times New Roman" w:hAnsi="Times New Roman" w:cs="Times New Roman"/>
                <w:sz w:val="24"/>
                <w:szCs w:val="24"/>
                <w:lang w:eastAsia="ru-RU"/>
              </w:rPr>
              <w:t xml:space="preserve"> горячее </w:t>
            </w:r>
            <w:proofErr w:type="spellStart"/>
            <w:r w:rsidRPr="00E841BB">
              <w:rPr>
                <w:rFonts w:ascii="Times New Roman" w:eastAsia="Times New Roman" w:hAnsi="Times New Roman" w:cs="Times New Roman"/>
                <w:sz w:val="24"/>
                <w:szCs w:val="24"/>
                <w:lang w:eastAsia="ru-RU"/>
              </w:rPr>
              <w:t>цинкование</w:t>
            </w:r>
            <w:proofErr w:type="spellEnd"/>
            <w:r w:rsidRPr="00E841BB">
              <w:rPr>
                <w:rFonts w:ascii="Times New Roman" w:eastAsia="Times New Roman" w:hAnsi="Times New Roman" w:cs="Times New Roman"/>
                <w:sz w:val="24"/>
                <w:szCs w:val="24"/>
                <w:lang w:eastAsia="ru-RU"/>
              </w:rPr>
              <w:br/>
            </w:r>
            <w:r w:rsidRPr="00E841BB">
              <w:rPr>
                <w:rFonts w:ascii="Times New Roman" w:eastAsia="Times New Roman" w:hAnsi="Times New Roman" w:cs="Times New Roman"/>
                <w:bCs/>
                <w:sz w:val="24"/>
                <w:szCs w:val="24"/>
                <w:lang w:eastAsia="ru-RU"/>
              </w:rPr>
              <w:t>Нижний диаметр:</w:t>
            </w:r>
            <w:r w:rsidRPr="00E841BB">
              <w:rPr>
                <w:rFonts w:ascii="Times New Roman" w:eastAsia="Times New Roman" w:hAnsi="Times New Roman" w:cs="Times New Roman"/>
                <w:sz w:val="24"/>
                <w:szCs w:val="24"/>
                <w:lang w:eastAsia="ru-RU"/>
              </w:rPr>
              <w:t xml:space="preserve"> 159 мм, толщина стенки 6 мм</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bCs/>
                <w:sz w:val="24"/>
                <w:szCs w:val="24"/>
                <w:lang w:eastAsia="ru-RU"/>
              </w:rPr>
              <w:t>Длина нижней секции (</w:t>
            </w:r>
            <w:r w:rsidRPr="00E841BB">
              <w:rPr>
                <w:rFonts w:ascii="Times New Roman" w:eastAsia="Times New Roman" w:hAnsi="Times New Roman" w:cs="Times New Roman"/>
                <w:bCs/>
                <w:sz w:val="24"/>
                <w:szCs w:val="24"/>
                <w:lang w:val="en-US" w:eastAsia="ru-RU"/>
              </w:rPr>
              <w:t>L</w:t>
            </w:r>
            <w:r w:rsidRPr="00E841BB">
              <w:rPr>
                <w:rFonts w:ascii="Times New Roman" w:eastAsia="Times New Roman" w:hAnsi="Times New Roman" w:cs="Times New Roman"/>
                <w:bCs/>
                <w:sz w:val="24"/>
                <w:szCs w:val="24"/>
                <w:lang w:eastAsia="ru-RU"/>
              </w:rPr>
              <w:t>1):</w:t>
            </w:r>
            <w:r w:rsidRPr="00E841BB">
              <w:rPr>
                <w:rFonts w:ascii="Times New Roman" w:eastAsia="Times New Roman" w:hAnsi="Times New Roman" w:cs="Times New Roman"/>
                <w:sz w:val="24"/>
                <w:szCs w:val="24"/>
                <w:lang w:eastAsia="ru-RU"/>
              </w:rPr>
              <w:t xml:space="preserve"> 1285 мм</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bCs/>
                <w:sz w:val="24"/>
                <w:szCs w:val="24"/>
                <w:lang w:eastAsia="ru-RU"/>
              </w:rPr>
              <w:t>Средний диаметр:</w:t>
            </w:r>
            <w:r w:rsidRPr="00E841BB">
              <w:rPr>
                <w:rFonts w:ascii="Times New Roman" w:eastAsia="Times New Roman" w:hAnsi="Times New Roman" w:cs="Times New Roman"/>
                <w:sz w:val="24"/>
                <w:szCs w:val="24"/>
                <w:lang w:eastAsia="ru-RU"/>
              </w:rPr>
              <w:t xml:space="preserve"> 108 мм, толщина стенки 5 мм</w:t>
            </w:r>
            <w:r w:rsidRPr="00E841BB">
              <w:rPr>
                <w:rFonts w:ascii="Times New Roman" w:eastAsia="Times New Roman" w:hAnsi="Times New Roman" w:cs="Times New Roman"/>
                <w:sz w:val="24"/>
                <w:szCs w:val="24"/>
                <w:lang w:eastAsia="ru-RU"/>
              </w:rPr>
              <w:br/>
            </w:r>
            <w:r w:rsidRPr="00E841BB">
              <w:rPr>
                <w:rFonts w:ascii="Times New Roman" w:eastAsia="Times New Roman" w:hAnsi="Times New Roman" w:cs="Times New Roman"/>
                <w:bCs/>
                <w:sz w:val="24"/>
                <w:szCs w:val="24"/>
                <w:lang w:eastAsia="ru-RU"/>
              </w:rPr>
              <w:t>Верхний диаметр:</w:t>
            </w:r>
            <w:r w:rsidRPr="00E841BB">
              <w:rPr>
                <w:rFonts w:ascii="Times New Roman" w:eastAsia="Times New Roman" w:hAnsi="Times New Roman" w:cs="Times New Roman"/>
                <w:sz w:val="24"/>
                <w:szCs w:val="24"/>
                <w:lang w:eastAsia="ru-RU"/>
              </w:rPr>
              <w:t xml:space="preserve"> 76 мм, толщина стенки 5 мм</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bCs/>
                <w:sz w:val="24"/>
                <w:szCs w:val="24"/>
                <w:lang w:eastAsia="ru-RU"/>
              </w:rPr>
              <w:t>Посадочное место:</w:t>
            </w:r>
            <w:r w:rsidRPr="00E841BB">
              <w:rPr>
                <w:rFonts w:ascii="Times New Roman" w:eastAsia="Times New Roman" w:hAnsi="Times New Roman" w:cs="Times New Roman"/>
                <w:sz w:val="24"/>
                <w:szCs w:val="24"/>
                <w:lang w:eastAsia="ru-RU"/>
              </w:rPr>
              <w:t xml:space="preserve">  исполнение под кронштейн.</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Закладная часть : диаметр: 159 мм, толщина стенки 5мм, длина закладной детали: 1500 мм, соединение фланцевое</w:t>
            </w:r>
          </w:p>
          <w:p w:rsidR="00E841BB" w:rsidRPr="00E841BB" w:rsidRDefault="00E841BB" w:rsidP="00E841BB">
            <w:pPr>
              <w:spacing w:after="0" w:line="240" w:lineRule="auto"/>
              <w:contextualSpacing/>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Стоимость изделия: 20 000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val="en-US" w:eastAsia="ru-RU"/>
              </w:rPr>
              <w:t>/</w:t>
            </w:r>
            <w:r w:rsidRPr="00E841BB">
              <w:rPr>
                <w:rFonts w:ascii="Times New Roman" w:eastAsia="Times New Roman" w:hAnsi="Times New Roman" w:cs="Times New Roman"/>
                <w:sz w:val="24"/>
                <w:szCs w:val="24"/>
                <w:lang w:eastAsia="ru-RU"/>
              </w:rPr>
              <w:t>шт.</w:t>
            </w:r>
          </w:p>
        </w:tc>
      </w:tr>
      <w:tr w:rsidR="00E841BB" w:rsidRPr="00E841BB" w:rsidTr="00E841BB">
        <w:tc>
          <w:tcPr>
            <w:tcW w:w="9571" w:type="dxa"/>
            <w:gridSpan w:val="2"/>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bCs/>
                <w:sz w:val="24"/>
                <w:szCs w:val="24"/>
                <w:lang w:eastAsia="ru-RU"/>
              </w:rPr>
            </w:pPr>
            <w:r w:rsidRPr="00E841BB">
              <w:rPr>
                <w:rFonts w:ascii="Times New Roman" w:eastAsia="Times New Roman" w:hAnsi="Times New Roman" w:cs="Times New Roman"/>
                <w:bCs/>
                <w:sz w:val="24"/>
                <w:szCs w:val="24"/>
                <w:lang w:eastAsia="ru-RU"/>
              </w:rPr>
              <w:t>7. скамья с навесом</w:t>
            </w:r>
          </w:p>
        </w:tc>
      </w:tr>
      <w:tr w:rsidR="00E841BB" w:rsidRPr="00E841BB" w:rsidTr="00E841BB">
        <w:tc>
          <w:tcPr>
            <w:tcW w:w="544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autoSpaceDE w:val="0"/>
              <w:autoSpaceDN w:val="0"/>
              <w:adjustRightInd w:val="0"/>
              <w:spacing w:after="0" w:line="240" w:lineRule="auto"/>
              <w:jc w:val="both"/>
              <w:rPr>
                <w:rFonts w:ascii="Calibri" w:eastAsia="Times New Roman" w:hAnsi="Calibri" w:cs="Times New Roman"/>
                <w:noProof/>
                <w:lang w:eastAsia="ru-RU"/>
              </w:rPr>
            </w:pPr>
            <w:r w:rsidRPr="00E841BB">
              <w:rPr>
                <w:rFonts w:ascii="Calibri" w:eastAsia="Times New Roman" w:hAnsi="Calibri" w:cs="Times New Roman"/>
                <w:noProof/>
                <w:lang w:eastAsia="ru-RU"/>
              </w:rPr>
              <w:drawing>
                <wp:inline distT="0" distB="0" distL="0" distR="0" wp14:anchorId="235F7C5A" wp14:editId="213251C1">
                  <wp:extent cx="2143125" cy="1838325"/>
                  <wp:effectExtent l="0" t="0" r="9525" b="9525"/>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
                            <a:extLst>
                              <a:ext uri="{28A0092B-C50C-407E-A947-70E740481C1C}">
                                <a14:useLocalDpi xmlns:a14="http://schemas.microsoft.com/office/drawing/2010/main" val="0"/>
                              </a:ext>
                            </a:extLst>
                          </a:blip>
                          <a:srcRect l="54510" t="73547" r="32996" b="13026"/>
                          <a:stretch>
                            <a:fillRect/>
                          </a:stretch>
                        </pic:blipFill>
                        <pic:spPr bwMode="auto">
                          <a:xfrm>
                            <a:off x="0" y="0"/>
                            <a:ext cx="2143125" cy="1838325"/>
                          </a:xfrm>
                          <a:prstGeom prst="rect">
                            <a:avLst/>
                          </a:prstGeom>
                          <a:noFill/>
                          <a:ln>
                            <a:noFill/>
                          </a:ln>
                        </pic:spPr>
                      </pic:pic>
                    </a:graphicData>
                  </a:graphic>
                </wp:inline>
              </w:drawing>
            </w:r>
          </w:p>
        </w:tc>
        <w:tc>
          <w:tcPr>
            <w:tcW w:w="4123"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Габаритные размеры:2100х1080 мм, Н=1850 мм</w:t>
            </w:r>
            <w:r w:rsidRPr="00E841BB">
              <w:rPr>
                <w:rFonts w:ascii="Times New Roman" w:eastAsia="Times New Roman" w:hAnsi="Times New Roman" w:cs="Times New Roman"/>
                <w:sz w:val="24"/>
                <w:szCs w:val="24"/>
                <w:lang w:eastAsia="ru-RU"/>
              </w:rPr>
              <w:br/>
              <w:t>Материал: деревянная доска из древесины хвойных пород, металлические элементы, покрытые порошковыми красками.</w:t>
            </w:r>
          </w:p>
          <w:p w:rsidR="00E841BB" w:rsidRPr="00E841BB" w:rsidRDefault="00E841BB" w:rsidP="00E841BB">
            <w:pPr>
              <w:spacing w:after="0" w:line="240" w:lineRule="auto"/>
              <w:rPr>
                <w:rFonts w:ascii="Times New Roman" w:eastAsia="Times New Roman" w:hAnsi="Times New Roman" w:cs="Times New Roman"/>
                <w:bCs/>
                <w:lang w:eastAsia="ru-RU"/>
              </w:rPr>
            </w:pPr>
            <w:r w:rsidRPr="00E841BB">
              <w:rPr>
                <w:rFonts w:ascii="Times New Roman" w:eastAsia="Times New Roman" w:hAnsi="Times New Roman" w:cs="Times New Roman"/>
                <w:sz w:val="24"/>
                <w:szCs w:val="24"/>
                <w:lang w:eastAsia="ru-RU"/>
              </w:rPr>
              <w:t xml:space="preserve">Стоимость: 25 000 </w:t>
            </w:r>
            <w:proofErr w:type="spellStart"/>
            <w:r w:rsidRPr="00E841BB">
              <w:rPr>
                <w:rFonts w:ascii="Times New Roman" w:eastAsia="Times New Roman" w:hAnsi="Times New Roman" w:cs="Times New Roman"/>
                <w:sz w:val="24"/>
                <w:szCs w:val="24"/>
                <w:lang w:eastAsia="ru-RU"/>
              </w:rPr>
              <w:t>руб</w:t>
            </w:r>
            <w:proofErr w:type="spellEnd"/>
            <w:r w:rsidRPr="00E841BB">
              <w:rPr>
                <w:rFonts w:ascii="Times New Roman" w:eastAsia="Times New Roman" w:hAnsi="Times New Roman" w:cs="Times New Roman"/>
                <w:sz w:val="24"/>
                <w:szCs w:val="24"/>
                <w:lang w:eastAsia="ru-RU"/>
              </w:rPr>
              <w:t xml:space="preserve">/шт. </w:t>
            </w:r>
          </w:p>
        </w:tc>
      </w:tr>
    </w:tbl>
    <w:p w:rsidR="00E841BB" w:rsidRPr="00E841BB" w:rsidRDefault="00E841BB" w:rsidP="00E841BB">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841BB" w:rsidRPr="00E841BB" w:rsidRDefault="00E841BB" w:rsidP="00E841BB">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i/>
          <w:sz w:val="24"/>
          <w:szCs w:val="24"/>
          <w:lang w:eastAsia="ru-RU"/>
        </w:rPr>
        <w:t xml:space="preserve">            </w:t>
      </w:r>
      <w:r w:rsidRPr="00E841BB">
        <w:rPr>
          <w:rFonts w:ascii="Times New Roman" w:eastAsia="Times New Roman" w:hAnsi="Times New Roman" w:cs="Times New Roman"/>
          <w:sz w:val="24"/>
          <w:szCs w:val="24"/>
          <w:lang w:eastAsia="ru-RU"/>
        </w:rPr>
        <w:t xml:space="preserve"> </w:t>
      </w:r>
      <w:r w:rsidRPr="00E841BB">
        <w:rPr>
          <w:rFonts w:ascii="Times New Roman" w:eastAsia="Times New Roman" w:hAnsi="Times New Roman" w:cs="Times New Roman"/>
          <w:sz w:val="28"/>
          <w:szCs w:val="28"/>
          <w:lang w:eastAsia="ru-RU"/>
        </w:rPr>
        <w:t>Нормативная стоимость</w:t>
      </w:r>
      <w:r w:rsidRPr="00E841BB">
        <w:rPr>
          <w:rFonts w:ascii="Times New Roman" w:eastAsia="Times New Roman" w:hAnsi="Times New Roman" w:cs="Times New Roman"/>
          <w:sz w:val="28"/>
          <w:szCs w:val="28"/>
          <w:vertAlign w:val="superscript"/>
          <w:lang w:eastAsia="ru-RU"/>
        </w:rPr>
        <w:footnoteReference w:id="1"/>
      </w:r>
      <w:r w:rsidRPr="00E841BB">
        <w:rPr>
          <w:rFonts w:ascii="Times New Roman" w:eastAsia="Times New Roman" w:hAnsi="Times New Roman" w:cs="Times New Roman"/>
          <w:sz w:val="28"/>
          <w:szCs w:val="28"/>
          <w:lang w:eastAsia="ru-RU"/>
        </w:rPr>
        <w:t>, (единичные расценки) работ по благоустройству дворовых территорий, входящих в минимальный перечень:</w:t>
      </w:r>
    </w:p>
    <w:p w:rsidR="00E841BB" w:rsidRPr="00E841BB" w:rsidRDefault="00E841BB" w:rsidP="00E841BB">
      <w:pPr>
        <w:spacing w:after="0"/>
        <w:jc w:val="both"/>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83"/>
        <w:gridCol w:w="4006"/>
        <w:gridCol w:w="2387"/>
        <w:gridCol w:w="2395"/>
      </w:tblGrid>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п</w:t>
            </w:r>
            <w:r w:rsidRPr="00E841BB">
              <w:rPr>
                <w:rFonts w:ascii="Times New Roman" w:eastAsia="Times New Roman" w:hAnsi="Times New Roman" w:cs="Times New Roman"/>
                <w:sz w:val="28"/>
                <w:szCs w:val="28"/>
                <w:lang w:val="en-US" w:eastAsia="ru-RU"/>
              </w:rPr>
              <w:t>/</w:t>
            </w:r>
            <w:r w:rsidRPr="00E841BB">
              <w:rPr>
                <w:rFonts w:ascii="Times New Roman" w:eastAsia="Times New Roman" w:hAnsi="Times New Roman" w:cs="Times New Roman"/>
                <w:sz w:val="28"/>
                <w:szCs w:val="28"/>
                <w:lang w:eastAsia="ru-RU"/>
              </w:rPr>
              <w:t>п</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Наименование работ, входящих в минимальный перечень работ по </w:t>
            </w:r>
            <w:r w:rsidRPr="00E841BB">
              <w:rPr>
                <w:rFonts w:ascii="Times New Roman" w:eastAsia="Times New Roman" w:hAnsi="Times New Roman" w:cs="Times New Roman"/>
                <w:sz w:val="28"/>
                <w:szCs w:val="28"/>
                <w:lang w:eastAsia="ru-RU"/>
              </w:rPr>
              <w:lastRenderedPageBreak/>
              <w:t>благоустройству</w:t>
            </w:r>
          </w:p>
        </w:tc>
        <w:tc>
          <w:tcPr>
            <w:tcW w:w="2605"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Единица измерения</w:t>
            </w:r>
          </w:p>
        </w:tc>
        <w:tc>
          <w:tcPr>
            <w:tcW w:w="2606"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Стоимость затрат на единицу измерения (с </w:t>
            </w:r>
            <w:r w:rsidRPr="00E841BB">
              <w:rPr>
                <w:rFonts w:ascii="Times New Roman" w:eastAsia="Times New Roman" w:hAnsi="Times New Roman" w:cs="Times New Roman"/>
                <w:sz w:val="28"/>
                <w:szCs w:val="28"/>
                <w:lang w:eastAsia="ru-RU"/>
              </w:rPr>
              <w:lastRenderedPageBreak/>
              <w:t>учетом НДС)</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1.</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Замена дорожного бортового камня БР 100*30*15 (П1-1)</w:t>
            </w:r>
          </w:p>
        </w:tc>
        <w:tc>
          <w:tcPr>
            <w:tcW w:w="2605"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proofErr w:type="spellStart"/>
            <w:r w:rsidRPr="00E841BB">
              <w:rPr>
                <w:rFonts w:ascii="Times New Roman" w:eastAsia="Times New Roman" w:hAnsi="Times New Roman" w:cs="Times New Roman"/>
                <w:sz w:val="28"/>
                <w:szCs w:val="28"/>
                <w:lang w:eastAsia="ru-RU"/>
              </w:rPr>
              <w:t>руб</w:t>
            </w:r>
            <w:proofErr w:type="spellEnd"/>
            <w:r w:rsidRPr="00E841BB">
              <w:rPr>
                <w:rFonts w:ascii="Times New Roman" w:eastAsia="Times New Roman" w:hAnsi="Times New Roman" w:cs="Times New Roman"/>
                <w:sz w:val="28"/>
                <w:szCs w:val="28"/>
                <w:lang w:eastAsia="ru-RU"/>
              </w:rPr>
              <w:t>/</w:t>
            </w:r>
            <w:proofErr w:type="spellStart"/>
            <w:r w:rsidRPr="00E841BB">
              <w:rPr>
                <w:rFonts w:ascii="Times New Roman" w:eastAsia="Times New Roman" w:hAnsi="Times New Roman" w:cs="Times New Roman"/>
                <w:sz w:val="28"/>
                <w:szCs w:val="28"/>
                <w:lang w:eastAsia="ru-RU"/>
              </w:rPr>
              <w:t>м.п</w:t>
            </w:r>
            <w:proofErr w:type="spellEnd"/>
            <w:r w:rsidRPr="00E841BB">
              <w:rPr>
                <w:rFonts w:ascii="Times New Roman" w:eastAsia="Times New Roman" w:hAnsi="Times New Roman" w:cs="Times New Roman"/>
                <w:sz w:val="28"/>
                <w:szCs w:val="28"/>
                <w:lang w:eastAsia="ru-RU"/>
              </w:rPr>
              <w:t>.</w:t>
            </w:r>
          </w:p>
        </w:tc>
        <w:tc>
          <w:tcPr>
            <w:tcW w:w="2606"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1 500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Ремонт дороги с гравийным покрытием толщиной 20 мм, щебень фракции 20-40 мм</w:t>
            </w:r>
          </w:p>
        </w:tc>
        <w:tc>
          <w:tcPr>
            <w:tcW w:w="2605"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proofErr w:type="spellStart"/>
            <w:r w:rsidRPr="00E841BB">
              <w:rPr>
                <w:rFonts w:ascii="Times New Roman" w:eastAsia="Times New Roman" w:hAnsi="Times New Roman" w:cs="Times New Roman"/>
                <w:sz w:val="28"/>
                <w:szCs w:val="28"/>
                <w:lang w:eastAsia="ru-RU"/>
              </w:rPr>
              <w:t>руб</w:t>
            </w:r>
            <w:proofErr w:type="spellEnd"/>
            <w:r w:rsidRPr="00E841BB">
              <w:rPr>
                <w:rFonts w:ascii="Times New Roman" w:eastAsia="Times New Roman" w:hAnsi="Times New Roman" w:cs="Times New Roman"/>
                <w:sz w:val="28"/>
                <w:szCs w:val="28"/>
                <w:lang w:eastAsia="ru-RU"/>
              </w:rPr>
              <w:t>/м</w:t>
            </w:r>
            <w:r w:rsidRPr="00E841BB">
              <w:rPr>
                <w:rFonts w:ascii="Times New Roman" w:eastAsia="Times New Roman" w:hAnsi="Times New Roman" w:cs="Times New Roman"/>
                <w:sz w:val="28"/>
                <w:szCs w:val="28"/>
                <w:vertAlign w:val="superscript"/>
                <w:lang w:eastAsia="ru-RU"/>
              </w:rPr>
              <w:t>2</w:t>
            </w:r>
          </w:p>
        </w:tc>
        <w:tc>
          <w:tcPr>
            <w:tcW w:w="2606"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460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Ремонт асфальтового покрытия тротуара без бордюра (щебень фракцией 40-70 мм толщиной 150 мм, асфальт мелкозернистый толщиной 40 мм)</w:t>
            </w:r>
          </w:p>
        </w:tc>
        <w:tc>
          <w:tcPr>
            <w:tcW w:w="2605"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proofErr w:type="spellStart"/>
            <w:r w:rsidRPr="00E841BB">
              <w:rPr>
                <w:rFonts w:ascii="Times New Roman" w:eastAsia="Times New Roman" w:hAnsi="Times New Roman" w:cs="Times New Roman"/>
                <w:sz w:val="28"/>
                <w:szCs w:val="28"/>
                <w:lang w:eastAsia="ru-RU"/>
              </w:rPr>
              <w:t>руб</w:t>
            </w:r>
            <w:proofErr w:type="spellEnd"/>
            <w:r w:rsidRPr="00E841BB">
              <w:rPr>
                <w:rFonts w:ascii="Times New Roman" w:eastAsia="Times New Roman" w:hAnsi="Times New Roman" w:cs="Times New Roman"/>
                <w:sz w:val="28"/>
                <w:szCs w:val="28"/>
                <w:lang w:eastAsia="ru-RU"/>
              </w:rPr>
              <w:t>/м</w:t>
            </w:r>
            <w:r w:rsidRPr="00E841BB">
              <w:rPr>
                <w:rFonts w:ascii="Times New Roman" w:eastAsia="Times New Roman" w:hAnsi="Times New Roman" w:cs="Times New Roman"/>
                <w:sz w:val="28"/>
                <w:szCs w:val="28"/>
                <w:vertAlign w:val="superscript"/>
                <w:lang w:eastAsia="ru-RU"/>
              </w:rPr>
              <w:t>2</w:t>
            </w:r>
          </w:p>
        </w:tc>
        <w:tc>
          <w:tcPr>
            <w:tcW w:w="2606"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1 900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Ремонт асфальтового покрытия дорог и проездов без бордюра (крупнозернистый 60 мм, мелкозернистый 40мм)</w:t>
            </w:r>
          </w:p>
        </w:tc>
        <w:tc>
          <w:tcPr>
            <w:tcW w:w="2605"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proofErr w:type="spellStart"/>
            <w:r w:rsidRPr="00E841BB">
              <w:rPr>
                <w:rFonts w:ascii="Times New Roman" w:eastAsia="Times New Roman" w:hAnsi="Times New Roman" w:cs="Times New Roman"/>
                <w:sz w:val="28"/>
                <w:szCs w:val="28"/>
                <w:lang w:eastAsia="ru-RU"/>
              </w:rPr>
              <w:t>руб</w:t>
            </w:r>
            <w:proofErr w:type="spellEnd"/>
            <w:r w:rsidRPr="00E841BB">
              <w:rPr>
                <w:rFonts w:ascii="Times New Roman" w:eastAsia="Times New Roman" w:hAnsi="Times New Roman" w:cs="Times New Roman"/>
                <w:sz w:val="28"/>
                <w:szCs w:val="28"/>
                <w:lang w:eastAsia="ru-RU"/>
              </w:rPr>
              <w:t>/м</w:t>
            </w:r>
            <w:r w:rsidRPr="00E841BB">
              <w:rPr>
                <w:rFonts w:ascii="Times New Roman" w:eastAsia="Times New Roman" w:hAnsi="Times New Roman" w:cs="Times New Roman"/>
                <w:sz w:val="28"/>
                <w:szCs w:val="28"/>
                <w:vertAlign w:val="superscript"/>
                <w:lang w:eastAsia="ru-RU"/>
              </w:rPr>
              <w:t>2</w:t>
            </w:r>
          </w:p>
        </w:tc>
        <w:tc>
          <w:tcPr>
            <w:tcW w:w="2606"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2 300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5.</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Замена камня бортового БР 100*20*8 (П-7)</w:t>
            </w:r>
          </w:p>
        </w:tc>
        <w:tc>
          <w:tcPr>
            <w:tcW w:w="2605"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proofErr w:type="spellStart"/>
            <w:r w:rsidRPr="00E841BB">
              <w:rPr>
                <w:rFonts w:ascii="Times New Roman" w:eastAsia="Times New Roman" w:hAnsi="Times New Roman" w:cs="Times New Roman"/>
                <w:sz w:val="28"/>
                <w:szCs w:val="28"/>
                <w:lang w:eastAsia="ru-RU"/>
              </w:rPr>
              <w:t>руб</w:t>
            </w:r>
            <w:proofErr w:type="spellEnd"/>
            <w:r w:rsidRPr="00E841BB">
              <w:rPr>
                <w:rFonts w:ascii="Times New Roman" w:eastAsia="Times New Roman" w:hAnsi="Times New Roman" w:cs="Times New Roman"/>
                <w:sz w:val="28"/>
                <w:szCs w:val="28"/>
                <w:lang w:eastAsia="ru-RU"/>
              </w:rPr>
              <w:t>/</w:t>
            </w:r>
            <w:proofErr w:type="spellStart"/>
            <w:r w:rsidRPr="00E841BB">
              <w:rPr>
                <w:rFonts w:ascii="Times New Roman" w:eastAsia="Times New Roman" w:hAnsi="Times New Roman" w:cs="Times New Roman"/>
                <w:sz w:val="28"/>
                <w:szCs w:val="28"/>
                <w:lang w:eastAsia="ru-RU"/>
              </w:rPr>
              <w:t>м.п</w:t>
            </w:r>
            <w:proofErr w:type="spellEnd"/>
            <w:r w:rsidRPr="00E841BB">
              <w:rPr>
                <w:rFonts w:ascii="Times New Roman" w:eastAsia="Times New Roman" w:hAnsi="Times New Roman" w:cs="Times New Roman"/>
                <w:sz w:val="28"/>
                <w:szCs w:val="28"/>
                <w:lang w:eastAsia="ru-RU"/>
              </w:rPr>
              <w:t>.</w:t>
            </w:r>
          </w:p>
        </w:tc>
        <w:tc>
          <w:tcPr>
            <w:tcW w:w="2606" w:type="dxa"/>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1 300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6.</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Установка урны металлической</w:t>
            </w:r>
          </w:p>
        </w:tc>
        <w:tc>
          <w:tcPr>
            <w:tcW w:w="2605"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шт.</w:t>
            </w:r>
          </w:p>
        </w:tc>
        <w:tc>
          <w:tcPr>
            <w:tcW w:w="2606"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500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7.</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Установка скамьи</w:t>
            </w:r>
          </w:p>
        </w:tc>
        <w:tc>
          <w:tcPr>
            <w:tcW w:w="2605"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шт.</w:t>
            </w:r>
          </w:p>
        </w:tc>
        <w:tc>
          <w:tcPr>
            <w:tcW w:w="2606"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700</w:t>
            </w:r>
          </w:p>
        </w:tc>
      </w:tr>
      <w:tr w:rsidR="00E841BB" w:rsidRPr="00E841BB" w:rsidTr="00E841BB">
        <w:tc>
          <w:tcPr>
            <w:tcW w:w="828"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8.</w:t>
            </w:r>
          </w:p>
        </w:tc>
        <w:tc>
          <w:tcPr>
            <w:tcW w:w="438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Установка светильника на опору</w:t>
            </w:r>
          </w:p>
        </w:tc>
        <w:tc>
          <w:tcPr>
            <w:tcW w:w="2605"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шт.</w:t>
            </w:r>
          </w:p>
        </w:tc>
        <w:tc>
          <w:tcPr>
            <w:tcW w:w="2606"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1 300</w:t>
            </w:r>
          </w:p>
        </w:tc>
      </w:tr>
    </w:tbl>
    <w:p w:rsidR="00E841BB" w:rsidRPr="00E841BB" w:rsidRDefault="00E841BB" w:rsidP="00E841BB">
      <w:pPr>
        <w:spacing w:after="0"/>
        <w:jc w:val="both"/>
        <w:rPr>
          <w:rFonts w:ascii="Times New Roman" w:eastAsia="Times New Roman" w:hAnsi="Times New Roman" w:cs="Times New Roman"/>
          <w:sz w:val="24"/>
          <w:szCs w:val="24"/>
          <w:lang w:eastAsia="ru-RU"/>
        </w:rPr>
      </w:pPr>
    </w:p>
    <w:p w:rsidR="00E841BB" w:rsidRPr="00E841BB" w:rsidRDefault="00E841BB" w:rsidP="00E841BB">
      <w:pPr>
        <w:spacing w:after="0"/>
        <w:jc w:val="both"/>
        <w:rPr>
          <w:rFonts w:ascii="Times New Roman" w:eastAsia="Times New Roman" w:hAnsi="Times New Roman" w:cs="Times New Roman"/>
          <w:sz w:val="24"/>
          <w:szCs w:val="24"/>
          <w:lang w:eastAsia="ru-RU"/>
        </w:rPr>
      </w:pP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При выполнении всех видов работ, включенных в минимальный и дополнительный перечни, обязательно трудовое участие нанимателей 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Трудовое участие заинтересованных лиц реализуется в следующих формах: </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выполнение неоплачиваемых работ, не требующих специальной квалификации (субботники), в том числе: подготовка дворовой территории многоквартирного дома к началу работ, уборка мусора, покраска оборудования, разбивка клумб, высадка цветов в клумбы, другие работы; </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предоставление уборочного инвентаря (грабли, метлы, лопаты), техники;</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обеспечение благоприятных условий для работы подрядных организаций, выполняющих работы. </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Мероприятия по благоустройству дворовых территорий проводятся с учётом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Порядок разработки, обсуждения и утверждения с заинтересованными лицами дизайн-проекта благоустройства дворовой территории, включённой в программу, предусматривающего текстовое и визуальное описание предполагаемого проекта,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установлен приложением № 1/1  к Программе. </w:t>
      </w:r>
    </w:p>
    <w:p w:rsidR="00E841BB" w:rsidRPr="00E841BB" w:rsidRDefault="00E841BB" w:rsidP="00E841BB">
      <w:pPr>
        <w:spacing w:after="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Предельная стоимость мероприятий определяется на основании разработанной сметной документации, калькуляций и коммерческих предложений.</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Включению в Программу подлежат дизайн - проекты благоустройства дворовых территорий, которые выносятся на общественное обсуждение с заинтересованными лицами. Обсуждение проводится в форме общих собраний собственников, круглых столов, рассмотрений на заседаниях общественной комиссии и иных формах вовлечения населения в общественное обсуждение. Утверждаются дизайн - проекты решением общественной комиссии, что отражается в протоколе по результатам заседания общественной комиссии.</w:t>
      </w:r>
    </w:p>
    <w:p w:rsidR="00E841BB" w:rsidRPr="00E841BB" w:rsidRDefault="00E841BB" w:rsidP="00E841BB">
      <w:pPr>
        <w:spacing w:after="0"/>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Таким образом, программа «Формирование современной городской среды городского поселения Среднинского  муниципального образования» на 2018 - 2022 годы позволяет рассмотреть необходимость и востребованность тех или иных мероприятий (дизайн-проектов) с учетом мнения разных категорий граждан, по потребности, возрасту, интересам и привлечь к созданию современного, благоустроенного и эстетически привлекательного поселения непосредственно заинтересованную сторону - жителей.</w:t>
      </w:r>
    </w:p>
    <w:p w:rsidR="00E841BB" w:rsidRPr="00E841BB" w:rsidRDefault="00E841BB" w:rsidP="00E841BB">
      <w:pPr>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w:t>
      </w:r>
    </w:p>
    <w:p w:rsidR="00E841BB" w:rsidRPr="00E841BB" w:rsidRDefault="00E841BB" w:rsidP="00E841BB">
      <w:pPr>
        <w:numPr>
          <w:ilvl w:val="0"/>
          <w:numId w:val="8"/>
        </w:numPr>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Сведения о показателях (индикаторах) Программы.</w:t>
      </w:r>
    </w:p>
    <w:p w:rsidR="00E841BB" w:rsidRPr="00E841BB" w:rsidRDefault="00E841BB" w:rsidP="00E841BB">
      <w:pPr>
        <w:spacing w:after="0" w:line="240" w:lineRule="auto"/>
        <w:ind w:left="360"/>
        <w:jc w:val="center"/>
        <w:rPr>
          <w:rFonts w:ascii="Times New Roman" w:eastAsia="Times New Roman" w:hAnsi="Times New Roman" w:cs="Times New Roman"/>
          <w:b/>
          <w:sz w:val="24"/>
          <w:szCs w:val="24"/>
          <w:lang w:eastAsia="ru-RU"/>
        </w:rPr>
      </w:pPr>
    </w:p>
    <w:p w:rsidR="00E841BB" w:rsidRPr="00E841BB" w:rsidRDefault="00E841BB" w:rsidP="00E841BB">
      <w:pPr>
        <w:spacing w:after="0" w:line="240" w:lineRule="auto"/>
        <w:jc w:val="center"/>
        <w:rPr>
          <w:rFonts w:ascii="Times New Roman" w:eastAsia="Times New Roman" w:hAnsi="Times New Roman" w:cs="Times New Roman"/>
          <w:b/>
          <w:sz w:val="24"/>
          <w:szCs w:val="24"/>
          <w:lang w:eastAsia="ru-RU"/>
        </w:rPr>
      </w:pPr>
    </w:p>
    <w:tbl>
      <w:tblPr>
        <w:tblpPr w:leftFromText="180" w:rightFromText="180" w:vertAnchor="text" w:horzAnchor="margin" w:tblpY="62"/>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
        <w:gridCol w:w="5867"/>
        <w:gridCol w:w="1590"/>
        <w:gridCol w:w="1662"/>
      </w:tblGrid>
      <w:tr w:rsidR="00E841BB" w:rsidRPr="00E841BB" w:rsidTr="00E841BB">
        <w:trPr>
          <w:trHeight w:val="1435"/>
        </w:trPr>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Наименование показателя (индикатора)</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Ед.</w:t>
            </w:r>
          </w:p>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изм.</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Значения </w:t>
            </w:r>
          </w:p>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показателей</w:t>
            </w:r>
          </w:p>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2017 год</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Количество/площадь благоустроенных </w:t>
            </w:r>
            <w:r w:rsidRPr="00E841BB">
              <w:rPr>
                <w:rFonts w:ascii="Times New Roman" w:eastAsia="Times New Roman" w:hAnsi="Times New Roman" w:cs="Times New Roman"/>
                <w:sz w:val="28"/>
                <w:szCs w:val="28"/>
                <w:lang w:eastAsia="ru-RU"/>
              </w:rPr>
              <w:lastRenderedPageBreak/>
              <w:t>дворовых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шт./кв. м.</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0/0</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2</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Доля благоустроенных дворовых территорий от общего количества/площади дворовых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 %</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0/0</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СМО</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0</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Количество благоустроенных общественных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ед. </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5</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Площадь благоустроенных общественных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га</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1,379</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6</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Доля площади благоустроенных общественных территорий к общей площади общественных территорий</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20</w:t>
            </w:r>
          </w:p>
        </w:tc>
      </w:tr>
      <w:tr w:rsidR="00E841BB" w:rsidRPr="00E841BB" w:rsidTr="00E841BB">
        <w:tc>
          <w:tcPr>
            <w:tcW w:w="54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7</w:t>
            </w:r>
          </w:p>
        </w:tc>
        <w:tc>
          <w:tcPr>
            <w:tcW w:w="603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Площадь благоустроенных общественных территорий, приходящихся на 1 жителя муниципального образования</w:t>
            </w:r>
          </w:p>
        </w:tc>
        <w:tc>
          <w:tcPr>
            <w:tcW w:w="162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кв.м.</w:t>
            </w:r>
          </w:p>
        </w:tc>
        <w:tc>
          <w:tcPr>
            <w:tcW w:w="145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2,57</w:t>
            </w:r>
          </w:p>
        </w:tc>
      </w:tr>
    </w:tbl>
    <w:p w:rsidR="00E841BB" w:rsidRPr="00E841BB" w:rsidRDefault="00E841BB" w:rsidP="00E841BB">
      <w:pPr>
        <w:spacing w:after="0" w:line="240" w:lineRule="auto"/>
        <w:jc w:val="center"/>
        <w:rPr>
          <w:rFonts w:ascii="Times New Roman" w:eastAsia="Times New Roman" w:hAnsi="Times New Roman" w:cs="Times New Roman"/>
          <w:b/>
          <w:sz w:val="24"/>
          <w:szCs w:val="24"/>
          <w:lang w:eastAsia="ru-RU"/>
        </w:rPr>
      </w:pPr>
    </w:p>
    <w:p w:rsidR="00E841BB" w:rsidRPr="00E841BB" w:rsidRDefault="00E841BB" w:rsidP="00E841BB">
      <w:pPr>
        <w:widowControl w:val="0"/>
        <w:numPr>
          <w:ilvl w:val="0"/>
          <w:numId w:val="8"/>
        </w:numPr>
        <w:autoSpaceDE w:val="0"/>
        <w:autoSpaceDN w:val="0"/>
        <w:adjustRightInd w:val="0"/>
        <w:spacing w:after="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Цели и задачи муниципальной программы</w:t>
      </w:r>
    </w:p>
    <w:p w:rsidR="00E841BB" w:rsidRPr="00E841BB" w:rsidRDefault="00E841BB" w:rsidP="00E841BB">
      <w:pPr>
        <w:widowControl w:val="0"/>
        <w:autoSpaceDE w:val="0"/>
        <w:autoSpaceDN w:val="0"/>
        <w:adjustRightInd w:val="0"/>
        <w:spacing w:after="0"/>
        <w:ind w:left="360"/>
        <w:jc w:val="center"/>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Основным направлением муниципальной политики в формировании современной городской среды является выработка мер и реализация приоритетных мероприятий, направленных на значительное повышение условий комфортности в поселении,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E841BB" w:rsidRPr="00E841BB" w:rsidRDefault="00E841BB" w:rsidP="00E841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Цель Программы: повышение уровня благоустройства территории городского поселения Среднинского муниципального образования.</w:t>
      </w:r>
    </w:p>
    <w:p w:rsidR="00E841BB" w:rsidRPr="00E841BB" w:rsidRDefault="00E841BB" w:rsidP="00E841B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Задачи муниципальной Программы:</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1.Повышение уровня благоустройства дворовых территорий многоквартирных домов Среднинского муниципального образования;</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2.Повышение уровня благоустройства общественных территорий Среднинского муниципального образования;</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3.Повышение уровня вовлеченности заинтересованных граждан, организаций в реализацию мероприятий по благоустройству территории Среднинского муниципального образования.</w:t>
      </w:r>
    </w:p>
    <w:p w:rsidR="00E841BB" w:rsidRPr="00E841BB" w:rsidRDefault="00E841BB" w:rsidP="00E841BB">
      <w:pPr>
        <w:spacing w:after="0"/>
        <w:jc w:val="right"/>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                                                                                     </w:t>
      </w:r>
    </w:p>
    <w:p w:rsidR="00E841BB" w:rsidRPr="00E841BB" w:rsidRDefault="00E841BB" w:rsidP="00E841BB">
      <w:pPr>
        <w:numPr>
          <w:ilvl w:val="0"/>
          <w:numId w:val="8"/>
        </w:numPr>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lastRenderedPageBreak/>
        <w:t>Анализ рисков реализации Программы и описание мер</w:t>
      </w:r>
    </w:p>
    <w:p w:rsidR="00E841BB" w:rsidRPr="00E841BB" w:rsidRDefault="00E841BB" w:rsidP="00E841BB">
      <w:pPr>
        <w:ind w:left="72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управления рисками реализации программы</w:t>
      </w:r>
    </w:p>
    <w:p w:rsidR="00E841BB" w:rsidRPr="00E841BB" w:rsidRDefault="00E841BB" w:rsidP="00E841BB">
      <w:pPr>
        <w:ind w:firstLine="540"/>
        <w:jc w:val="both"/>
        <w:rPr>
          <w:rFonts w:ascii="Times New Roman" w:eastAsia="Times New Roman" w:hAnsi="Times New Roman" w:cs="Times New Roman"/>
          <w:sz w:val="24"/>
          <w:szCs w:val="24"/>
          <w:lang w:eastAsia="ru-RU"/>
        </w:rPr>
      </w:pPr>
      <w:r w:rsidRPr="00E841BB">
        <w:rPr>
          <w:rFonts w:ascii="Times New Roman" w:eastAsia="Times New Roman" w:hAnsi="Times New Roman" w:cs="Times New Roman"/>
          <w:b/>
          <w:sz w:val="28"/>
          <w:szCs w:val="28"/>
          <w:lang w:eastAsia="ru-RU"/>
        </w:rPr>
        <w:t xml:space="preserve"> </w:t>
      </w:r>
      <w:r w:rsidRPr="00E841BB">
        <w:rPr>
          <w:rFonts w:ascii="Times New Roman" w:eastAsia="Times New Roman" w:hAnsi="Times New Roman" w:cs="Times New Roman"/>
          <w:sz w:val="28"/>
          <w:szCs w:val="28"/>
          <w:lang w:eastAsia="ru-RU"/>
        </w:rPr>
        <w:t>Реализация мероприятий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Программы, приведена в таблице.</w:t>
      </w:r>
      <w:r w:rsidRPr="00E841BB">
        <w:rPr>
          <w:rFonts w:ascii="Times New Roman" w:eastAsia="Times New Roman" w:hAnsi="Times New Roman" w:cs="Times New Roman"/>
          <w:sz w:val="24"/>
          <w:szCs w:val="24"/>
          <w:lang w:eastAsia="ru-RU"/>
        </w:rPr>
        <w:t xml:space="preserve">                                                                                                                                              </w:t>
      </w:r>
    </w:p>
    <w:tbl>
      <w:tblPr>
        <w:tblW w:w="0" w:type="auto"/>
        <w:tblLook w:val="00A0" w:firstRow="1" w:lastRow="0" w:firstColumn="1" w:lastColumn="0" w:noHBand="0" w:noVBand="0"/>
      </w:tblPr>
      <w:tblGrid>
        <w:gridCol w:w="566"/>
        <w:gridCol w:w="2592"/>
        <w:gridCol w:w="6413"/>
      </w:tblGrid>
      <w:tr w:rsidR="00E841BB" w:rsidRPr="00E841BB" w:rsidTr="00E841BB">
        <w:trPr>
          <w:trHeight w:val="463"/>
        </w:trPr>
        <w:tc>
          <w:tcPr>
            <w:tcW w:w="51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w:t>
            </w:r>
          </w:p>
        </w:tc>
        <w:tc>
          <w:tcPr>
            <w:tcW w:w="2640" w:type="dxa"/>
            <w:tcBorders>
              <w:top w:val="single" w:sz="4" w:space="0" w:color="auto"/>
              <w:left w:val="single" w:sz="4" w:space="0" w:color="auto"/>
              <w:bottom w:val="single" w:sz="4" w:space="0" w:color="auto"/>
              <w:right w:val="nil"/>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Описание рисков</w:t>
            </w:r>
          </w:p>
        </w:tc>
        <w:tc>
          <w:tcPr>
            <w:tcW w:w="7212"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Меры по снижению рисков</w:t>
            </w:r>
          </w:p>
        </w:tc>
      </w:tr>
      <w:tr w:rsidR="00E841BB" w:rsidRPr="00E841BB" w:rsidTr="00E841BB">
        <w:tc>
          <w:tcPr>
            <w:tcW w:w="516" w:type="dxa"/>
            <w:tcBorders>
              <w:top w:val="nil"/>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w:t>
            </w:r>
          </w:p>
        </w:tc>
        <w:tc>
          <w:tcPr>
            <w:tcW w:w="2640" w:type="dxa"/>
            <w:tcBorders>
              <w:top w:val="nil"/>
              <w:left w:val="single" w:sz="4" w:space="0" w:color="auto"/>
              <w:bottom w:val="nil"/>
              <w:right w:val="single" w:sz="4" w:space="0" w:color="auto"/>
            </w:tcBorders>
          </w:tcPr>
          <w:p w:rsidR="00E841BB" w:rsidRPr="00E841BB" w:rsidRDefault="00E841BB" w:rsidP="00E841BB">
            <w:pPr>
              <w:jc w:val="center"/>
              <w:rPr>
                <w:rFonts w:ascii="Times New Roman" w:eastAsia="Times New Roman" w:hAnsi="Times New Roman" w:cs="Times New Roman"/>
                <w:sz w:val="28"/>
                <w:szCs w:val="28"/>
                <w:lang w:eastAsia="ru-RU"/>
              </w:rPr>
            </w:pPr>
          </w:p>
        </w:tc>
        <w:tc>
          <w:tcPr>
            <w:tcW w:w="7212" w:type="dxa"/>
            <w:tcBorders>
              <w:top w:val="nil"/>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Риски изменения законодательства</w:t>
            </w:r>
          </w:p>
        </w:tc>
      </w:tr>
      <w:tr w:rsidR="00E841BB" w:rsidRPr="00E841BB" w:rsidTr="00E841BB">
        <w:tc>
          <w:tcPr>
            <w:tcW w:w="516"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1.1</w:t>
            </w:r>
          </w:p>
        </w:tc>
        <w:tc>
          <w:tcPr>
            <w:tcW w:w="2640" w:type="dxa"/>
            <w:tcBorders>
              <w:top w:val="nil"/>
              <w:left w:val="single" w:sz="4" w:space="0" w:color="auto"/>
              <w:bottom w:val="single" w:sz="4" w:space="0" w:color="auto"/>
              <w:right w:val="nil"/>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Изменение федерального и регионального законодательства в сфере реализации  Программы </w:t>
            </w:r>
          </w:p>
        </w:tc>
        <w:tc>
          <w:tcPr>
            <w:tcW w:w="7212"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городского поселения Среднинского муниципального образования в сфере реализации Программы</w:t>
            </w:r>
          </w:p>
        </w:tc>
      </w:tr>
      <w:tr w:rsidR="00E841BB" w:rsidRPr="00E841BB" w:rsidTr="00E841BB">
        <w:tc>
          <w:tcPr>
            <w:tcW w:w="516" w:type="dxa"/>
            <w:tcBorders>
              <w:top w:val="single" w:sz="4" w:space="0" w:color="auto"/>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w:t>
            </w:r>
          </w:p>
        </w:tc>
        <w:tc>
          <w:tcPr>
            <w:tcW w:w="2640" w:type="dxa"/>
            <w:tcBorders>
              <w:top w:val="single" w:sz="4" w:space="0" w:color="auto"/>
              <w:left w:val="single" w:sz="4" w:space="0" w:color="auto"/>
              <w:bottom w:val="nil"/>
              <w:right w:val="single" w:sz="4" w:space="0" w:color="auto"/>
            </w:tcBorders>
          </w:tcPr>
          <w:p w:rsidR="00E841BB" w:rsidRPr="00E841BB" w:rsidRDefault="00E841BB" w:rsidP="00E841BB">
            <w:pPr>
              <w:jc w:val="center"/>
              <w:rPr>
                <w:rFonts w:ascii="Times New Roman" w:eastAsia="Times New Roman" w:hAnsi="Times New Roman" w:cs="Times New Roman"/>
                <w:sz w:val="28"/>
                <w:szCs w:val="28"/>
                <w:lang w:eastAsia="ru-RU"/>
              </w:rPr>
            </w:pPr>
          </w:p>
        </w:tc>
        <w:tc>
          <w:tcPr>
            <w:tcW w:w="7212" w:type="dxa"/>
            <w:tcBorders>
              <w:top w:val="single" w:sz="4" w:space="0" w:color="auto"/>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Социальные риски</w:t>
            </w:r>
          </w:p>
        </w:tc>
      </w:tr>
      <w:tr w:rsidR="00E841BB" w:rsidRPr="00E841BB" w:rsidTr="00E841BB">
        <w:trPr>
          <w:trHeight w:val="892"/>
        </w:trPr>
        <w:tc>
          <w:tcPr>
            <w:tcW w:w="516"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2.1</w:t>
            </w:r>
          </w:p>
        </w:tc>
        <w:tc>
          <w:tcPr>
            <w:tcW w:w="2640" w:type="dxa"/>
            <w:tcBorders>
              <w:top w:val="nil"/>
              <w:left w:val="single" w:sz="4" w:space="0" w:color="auto"/>
              <w:bottom w:val="single" w:sz="4" w:space="0" w:color="auto"/>
              <w:right w:val="nil"/>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Низкая активность населения</w:t>
            </w:r>
          </w:p>
        </w:tc>
        <w:tc>
          <w:tcPr>
            <w:tcW w:w="7212"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Активное участие с применением всех форм вовлечения граждан, организаций в процесс реализации Программы</w:t>
            </w:r>
          </w:p>
        </w:tc>
      </w:tr>
      <w:tr w:rsidR="00E841BB" w:rsidRPr="00E841BB" w:rsidTr="00E841BB">
        <w:tc>
          <w:tcPr>
            <w:tcW w:w="516" w:type="dxa"/>
            <w:tcBorders>
              <w:top w:val="nil"/>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w:t>
            </w:r>
          </w:p>
        </w:tc>
        <w:tc>
          <w:tcPr>
            <w:tcW w:w="2640" w:type="dxa"/>
            <w:tcBorders>
              <w:top w:val="nil"/>
              <w:left w:val="single" w:sz="4" w:space="0" w:color="auto"/>
              <w:bottom w:val="nil"/>
              <w:right w:val="single" w:sz="4" w:space="0" w:color="auto"/>
            </w:tcBorders>
          </w:tcPr>
          <w:p w:rsidR="00E841BB" w:rsidRPr="00E841BB" w:rsidRDefault="00E841BB" w:rsidP="00E841BB">
            <w:pPr>
              <w:jc w:val="center"/>
              <w:rPr>
                <w:rFonts w:ascii="Times New Roman" w:eastAsia="Times New Roman" w:hAnsi="Times New Roman" w:cs="Times New Roman"/>
                <w:sz w:val="28"/>
                <w:szCs w:val="28"/>
                <w:lang w:eastAsia="ru-RU"/>
              </w:rPr>
            </w:pPr>
          </w:p>
        </w:tc>
        <w:tc>
          <w:tcPr>
            <w:tcW w:w="7212" w:type="dxa"/>
            <w:tcBorders>
              <w:top w:val="nil"/>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Финансовые, бюджетные риски</w:t>
            </w:r>
          </w:p>
        </w:tc>
      </w:tr>
      <w:tr w:rsidR="00E841BB" w:rsidRPr="00E841BB" w:rsidTr="00E841BB">
        <w:tc>
          <w:tcPr>
            <w:tcW w:w="516"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3.1</w:t>
            </w:r>
          </w:p>
        </w:tc>
        <w:tc>
          <w:tcPr>
            <w:tcW w:w="2640" w:type="dxa"/>
            <w:tcBorders>
              <w:top w:val="nil"/>
              <w:left w:val="single" w:sz="4" w:space="0" w:color="auto"/>
              <w:bottom w:val="single" w:sz="4" w:space="0" w:color="auto"/>
              <w:right w:val="nil"/>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Риск недостаточной обеспеченности финансовыми ресурсами мероприятий Программы</w:t>
            </w:r>
          </w:p>
        </w:tc>
        <w:tc>
          <w:tcPr>
            <w:tcW w:w="7212"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E841BB" w:rsidRPr="00E841BB" w:rsidTr="00E841BB">
        <w:tc>
          <w:tcPr>
            <w:tcW w:w="516" w:type="dxa"/>
            <w:tcBorders>
              <w:top w:val="single" w:sz="4" w:space="0" w:color="auto"/>
              <w:left w:val="single" w:sz="4" w:space="0" w:color="auto"/>
              <w:bottom w:val="nil"/>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w:t>
            </w:r>
          </w:p>
        </w:tc>
        <w:tc>
          <w:tcPr>
            <w:tcW w:w="2640" w:type="dxa"/>
            <w:tcBorders>
              <w:top w:val="single" w:sz="4" w:space="0" w:color="auto"/>
              <w:left w:val="single" w:sz="4" w:space="0" w:color="auto"/>
              <w:bottom w:val="nil"/>
              <w:right w:val="single" w:sz="4" w:space="0" w:color="auto"/>
            </w:tcBorders>
          </w:tcPr>
          <w:p w:rsidR="00E841BB" w:rsidRPr="00E841BB" w:rsidRDefault="00E841BB" w:rsidP="00E841BB">
            <w:pPr>
              <w:jc w:val="center"/>
              <w:rPr>
                <w:rFonts w:ascii="Times New Roman" w:eastAsia="Times New Roman" w:hAnsi="Times New Roman" w:cs="Times New Roman"/>
                <w:sz w:val="28"/>
                <w:szCs w:val="28"/>
                <w:lang w:eastAsia="ru-RU"/>
              </w:rPr>
            </w:pPr>
          </w:p>
        </w:tc>
        <w:tc>
          <w:tcPr>
            <w:tcW w:w="7212" w:type="dxa"/>
            <w:tcBorders>
              <w:top w:val="single" w:sz="4" w:space="0" w:color="auto"/>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Организационные риски</w:t>
            </w:r>
          </w:p>
        </w:tc>
      </w:tr>
      <w:tr w:rsidR="00E841BB" w:rsidRPr="00E841BB" w:rsidTr="00E841BB">
        <w:tc>
          <w:tcPr>
            <w:tcW w:w="516" w:type="dxa"/>
            <w:tcBorders>
              <w:top w:val="single" w:sz="4" w:space="0" w:color="auto"/>
              <w:left w:val="single" w:sz="4" w:space="0" w:color="auto"/>
              <w:bottom w:val="nil"/>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4.1</w:t>
            </w:r>
          </w:p>
        </w:tc>
        <w:tc>
          <w:tcPr>
            <w:tcW w:w="2640" w:type="dxa"/>
            <w:tcBorders>
              <w:top w:val="single" w:sz="4" w:space="0" w:color="auto"/>
              <w:left w:val="single" w:sz="4" w:space="0" w:color="auto"/>
              <w:bottom w:val="nil"/>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NewRomanPSMT" w:eastAsia="Times New Roman" w:hAnsi="TimesNewRomanPSMT" w:cs="Times New Roman"/>
                <w:color w:val="000000"/>
                <w:sz w:val="28"/>
                <w:szCs w:val="28"/>
                <w:lang w:eastAsia="ru-RU"/>
              </w:rPr>
              <w:t>Признание торгов</w:t>
            </w:r>
            <w:r w:rsidRPr="00E841BB">
              <w:rPr>
                <w:rFonts w:ascii="TimesNewRomanPSMT" w:eastAsia="Times New Roman" w:hAnsi="TimesNewRomanPSMT" w:cs="Times New Roman"/>
                <w:color w:val="000000"/>
                <w:sz w:val="28"/>
                <w:szCs w:val="28"/>
                <w:lang w:eastAsia="ru-RU"/>
              </w:rPr>
              <w:br/>
              <w:t>несостоявшимися</w:t>
            </w:r>
          </w:p>
        </w:tc>
        <w:tc>
          <w:tcPr>
            <w:tcW w:w="7212" w:type="dxa"/>
            <w:tcBorders>
              <w:top w:val="single" w:sz="4" w:space="0" w:color="auto"/>
              <w:left w:val="single" w:sz="4" w:space="0" w:color="auto"/>
              <w:bottom w:val="nil"/>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NewRomanPSMT" w:eastAsia="Times New Roman" w:hAnsi="TimesNewRomanPSMT" w:cs="Times New Roman"/>
                <w:color w:val="000000"/>
                <w:sz w:val="28"/>
                <w:szCs w:val="28"/>
                <w:lang w:eastAsia="ru-RU"/>
              </w:rPr>
              <w:t>Проведение повторных торгов</w:t>
            </w:r>
          </w:p>
        </w:tc>
      </w:tr>
      <w:tr w:rsidR="00E841BB" w:rsidRPr="00E841BB" w:rsidTr="00E841BB">
        <w:tc>
          <w:tcPr>
            <w:tcW w:w="516"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4.2</w:t>
            </w:r>
          </w:p>
        </w:tc>
        <w:tc>
          <w:tcPr>
            <w:tcW w:w="2640" w:type="dxa"/>
            <w:tcBorders>
              <w:top w:val="nil"/>
              <w:left w:val="single" w:sz="4" w:space="0" w:color="auto"/>
              <w:bottom w:val="single" w:sz="4" w:space="0" w:color="auto"/>
              <w:right w:val="nil"/>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NewRomanPSMT" w:eastAsia="Times New Roman" w:hAnsi="TimesNewRomanPSMT" w:cs="Times New Roman"/>
                <w:color w:val="000000"/>
                <w:sz w:val="28"/>
                <w:szCs w:val="28"/>
                <w:lang w:eastAsia="ru-RU"/>
              </w:rPr>
              <w:t xml:space="preserve">Неисполнение </w:t>
            </w:r>
            <w:r w:rsidRPr="00E841BB">
              <w:rPr>
                <w:rFonts w:ascii="TimesNewRomanPSMT" w:eastAsia="Times New Roman" w:hAnsi="TimesNewRomanPSMT" w:cs="Times New Roman"/>
                <w:color w:val="000000"/>
                <w:sz w:val="28"/>
                <w:szCs w:val="28"/>
                <w:lang w:eastAsia="ru-RU"/>
              </w:rPr>
              <w:lastRenderedPageBreak/>
              <w:t>условий</w:t>
            </w:r>
            <w:r w:rsidRPr="00E841BB">
              <w:rPr>
                <w:rFonts w:ascii="TimesNewRomanPSMT" w:eastAsia="Times New Roman" w:hAnsi="TimesNewRomanPSMT" w:cs="Times New Roman"/>
                <w:color w:val="000000"/>
                <w:sz w:val="28"/>
                <w:szCs w:val="28"/>
                <w:lang w:eastAsia="ru-RU"/>
              </w:rPr>
              <w:br/>
              <w:t>муниципального контракта</w:t>
            </w:r>
            <w:r w:rsidRPr="00E841BB">
              <w:rPr>
                <w:rFonts w:ascii="Times New Roman" w:eastAsia="Times New Roman" w:hAnsi="Times New Roman" w:cs="Times New Roman"/>
                <w:color w:val="000000"/>
                <w:sz w:val="28"/>
                <w:szCs w:val="28"/>
                <w:lang w:eastAsia="ru-RU"/>
              </w:rPr>
              <w:t xml:space="preserve"> </w:t>
            </w:r>
            <w:r w:rsidRPr="00E841BB">
              <w:rPr>
                <w:rFonts w:ascii="TimesNewRomanPSMT" w:eastAsia="Times New Roman" w:hAnsi="TimesNewRomanPSMT" w:cs="Times New Roman"/>
                <w:color w:val="000000"/>
                <w:sz w:val="28"/>
                <w:szCs w:val="28"/>
                <w:lang w:eastAsia="ru-RU"/>
              </w:rPr>
              <w:t>подрядчиком</w:t>
            </w:r>
          </w:p>
        </w:tc>
        <w:tc>
          <w:tcPr>
            <w:tcW w:w="7212" w:type="dxa"/>
            <w:tcBorders>
              <w:top w:val="nil"/>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8"/>
                <w:szCs w:val="28"/>
                <w:lang w:eastAsia="ru-RU"/>
              </w:rPr>
            </w:pPr>
            <w:r w:rsidRPr="00E841BB">
              <w:rPr>
                <w:rFonts w:ascii="TimesNewRomanPSMT" w:eastAsia="Times New Roman" w:hAnsi="TimesNewRomanPSMT" w:cs="Times New Roman"/>
                <w:color w:val="000000"/>
                <w:sz w:val="28"/>
                <w:szCs w:val="28"/>
                <w:lang w:eastAsia="ru-RU"/>
              </w:rPr>
              <w:lastRenderedPageBreak/>
              <w:t>Применение штрафных санкций к</w:t>
            </w:r>
            <w:r w:rsidRPr="00E841BB">
              <w:rPr>
                <w:rFonts w:ascii="Times New Roman" w:eastAsia="Times New Roman" w:hAnsi="Times New Roman" w:cs="Times New Roman"/>
                <w:color w:val="000000"/>
                <w:sz w:val="28"/>
                <w:szCs w:val="28"/>
                <w:lang w:eastAsia="ru-RU"/>
              </w:rPr>
              <w:t xml:space="preserve"> </w:t>
            </w:r>
            <w:r w:rsidRPr="00E841BB">
              <w:rPr>
                <w:rFonts w:ascii="TimesNewRomanPSMT" w:eastAsia="Times New Roman" w:hAnsi="TimesNewRomanPSMT" w:cs="Times New Roman"/>
                <w:color w:val="000000"/>
                <w:sz w:val="28"/>
                <w:szCs w:val="28"/>
                <w:lang w:eastAsia="ru-RU"/>
              </w:rPr>
              <w:t xml:space="preserve">подрядчику. </w:t>
            </w:r>
            <w:r w:rsidRPr="00E841BB">
              <w:rPr>
                <w:rFonts w:ascii="TimesNewRomanPSMT" w:eastAsia="Times New Roman" w:hAnsi="TimesNewRomanPSMT" w:cs="Times New Roman"/>
                <w:color w:val="000000"/>
                <w:sz w:val="28"/>
                <w:szCs w:val="28"/>
                <w:lang w:eastAsia="ru-RU"/>
              </w:rPr>
              <w:lastRenderedPageBreak/>
              <w:t>Расторжение</w:t>
            </w:r>
            <w:r w:rsidRPr="00E841BB">
              <w:rPr>
                <w:rFonts w:ascii="TimesNewRomanPSMT" w:eastAsia="Times New Roman" w:hAnsi="TimesNewRomanPSMT" w:cs="Times New Roman"/>
                <w:color w:val="000000"/>
                <w:sz w:val="28"/>
                <w:szCs w:val="28"/>
                <w:lang w:eastAsia="ru-RU"/>
              </w:rPr>
              <w:br/>
              <w:t>муниципального контракта и</w:t>
            </w:r>
            <w:r w:rsidRPr="00E841BB">
              <w:rPr>
                <w:rFonts w:ascii="Times New Roman" w:eastAsia="Times New Roman" w:hAnsi="Times New Roman" w:cs="Times New Roman"/>
                <w:color w:val="000000"/>
                <w:sz w:val="28"/>
                <w:szCs w:val="28"/>
                <w:lang w:eastAsia="ru-RU"/>
              </w:rPr>
              <w:t xml:space="preserve"> </w:t>
            </w:r>
            <w:r w:rsidRPr="00E841BB">
              <w:rPr>
                <w:rFonts w:ascii="TimesNewRomanPSMT" w:eastAsia="Times New Roman" w:hAnsi="TimesNewRomanPSMT" w:cs="Times New Roman"/>
                <w:color w:val="000000"/>
                <w:sz w:val="28"/>
                <w:szCs w:val="28"/>
                <w:lang w:eastAsia="ru-RU"/>
              </w:rPr>
              <w:t>определение нового подрядчика.</w:t>
            </w:r>
          </w:p>
        </w:tc>
      </w:tr>
    </w:tbl>
    <w:p w:rsidR="00E841BB" w:rsidRPr="00E841BB" w:rsidRDefault="00E841BB" w:rsidP="00E841BB">
      <w:pPr>
        <w:widowControl w:val="0"/>
        <w:autoSpaceDE w:val="0"/>
        <w:autoSpaceDN w:val="0"/>
        <w:adjustRightInd w:val="0"/>
        <w:spacing w:after="0"/>
        <w:rPr>
          <w:rFonts w:ascii="Times New Roman" w:eastAsia="Times New Roman" w:hAnsi="Times New Roman" w:cs="Times New Roman"/>
          <w:b/>
          <w:sz w:val="28"/>
          <w:szCs w:val="28"/>
          <w:lang w:eastAsia="ru-RU"/>
        </w:rPr>
      </w:pPr>
    </w:p>
    <w:p w:rsidR="00E841BB" w:rsidRPr="00E841BB" w:rsidRDefault="00E841BB" w:rsidP="00E841BB">
      <w:pPr>
        <w:widowControl w:val="0"/>
        <w:numPr>
          <w:ilvl w:val="0"/>
          <w:numId w:val="8"/>
        </w:numPr>
        <w:autoSpaceDE w:val="0"/>
        <w:autoSpaceDN w:val="0"/>
        <w:adjustRightInd w:val="0"/>
        <w:spacing w:after="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Целевые показатели муниципальной Программы</w:t>
      </w:r>
    </w:p>
    <w:p w:rsidR="00E841BB" w:rsidRPr="00E841BB" w:rsidRDefault="00E841BB" w:rsidP="00E841BB">
      <w:pPr>
        <w:widowControl w:val="0"/>
        <w:autoSpaceDE w:val="0"/>
        <w:autoSpaceDN w:val="0"/>
        <w:adjustRightInd w:val="0"/>
        <w:spacing w:after="0"/>
        <w:ind w:left="360"/>
        <w:jc w:val="center"/>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Данный раздел содержит перечень ожидаемых результатов муниципальной Программы в количественном измерении – целевых показателей муниципальной программы. </w:t>
      </w:r>
    </w:p>
    <w:p w:rsidR="00E841BB" w:rsidRPr="00E841BB" w:rsidRDefault="00E841BB" w:rsidP="00E841BB">
      <w:pPr>
        <w:widowControl w:val="0"/>
        <w:autoSpaceDE w:val="0"/>
        <w:autoSpaceDN w:val="0"/>
        <w:adjustRightInd w:val="0"/>
        <w:spacing w:after="0"/>
        <w:ind w:firstLine="540"/>
        <w:jc w:val="right"/>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Планируемые целевые показатели муниципальной Программы</w:t>
      </w:r>
    </w:p>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734"/>
        <w:gridCol w:w="4929"/>
        <w:gridCol w:w="1131"/>
        <w:gridCol w:w="1258"/>
        <w:gridCol w:w="1519"/>
      </w:tblGrid>
      <w:tr w:rsidR="00E841BB" w:rsidRPr="00E841BB" w:rsidTr="00E841BB">
        <w:tc>
          <w:tcPr>
            <w:tcW w:w="734" w:type="dxa"/>
            <w:vMerge w:val="restart"/>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w:t>
            </w:r>
          </w:p>
        </w:tc>
        <w:tc>
          <w:tcPr>
            <w:tcW w:w="4929" w:type="dxa"/>
            <w:vMerge w:val="restart"/>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Наименование показателя (индикатора)</w:t>
            </w:r>
          </w:p>
        </w:tc>
        <w:tc>
          <w:tcPr>
            <w:tcW w:w="1131" w:type="dxa"/>
            <w:vMerge w:val="restart"/>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Единица </w:t>
            </w:r>
            <w:proofErr w:type="spellStart"/>
            <w:r w:rsidRPr="00E841BB">
              <w:rPr>
                <w:rFonts w:ascii="Times New Roman" w:eastAsia="Times New Roman" w:hAnsi="Times New Roman" w:cs="Times New Roman"/>
                <w:sz w:val="24"/>
                <w:szCs w:val="24"/>
                <w:lang w:eastAsia="ru-RU"/>
              </w:rPr>
              <w:t>изме</w:t>
            </w:r>
            <w:proofErr w:type="spellEnd"/>
            <w:r w:rsidRPr="00E841BB">
              <w:rPr>
                <w:rFonts w:ascii="Times New Roman" w:eastAsia="Times New Roman" w:hAnsi="Times New Roman" w:cs="Times New Roman"/>
                <w:sz w:val="24"/>
                <w:szCs w:val="24"/>
                <w:lang w:eastAsia="ru-RU"/>
              </w:rPr>
              <w:t>-рения</w:t>
            </w:r>
          </w:p>
        </w:tc>
        <w:tc>
          <w:tcPr>
            <w:tcW w:w="2777"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Значения показателей</w:t>
            </w:r>
          </w:p>
        </w:tc>
      </w:tr>
      <w:tr w:rsidR="00E841BB" w:rsidRPr="00E841BB" w:rsidTr="00E841BB">
        <w:tc>
          <w:tcPr>
            <w:tcW w:w="0" w:type="auto"/>
            <w:vMerge/>
            <w:tcBorders>
              <w:top w:val="single" w:sz="4" w:space="0" w:color="auto"/>
              <w:left w:val="single" w:sz="4" w:space="0" w:color="auto"/>
              <w:bottom w:val="single" w:sz="4" w:space="0" w:color="auto"/>
              <w:right w:val="single" w:sz="4"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sz w:val="24"/>
                <w:szCs w:val="24"/>
                <w:lang w:eastAsia="ru-RU"/>
              </w:rPr>
            </w:pP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2017 год</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2022 год (прогноз)</w:t>
            </w:r>
          </w:p>
        </w:tc>
      </w:tr>
      <w:tr w:rsidR="00E841BB" w:rsidRPr="00E841BB" w:rsidTr="00E841BB">
        <w:trPr>
          <w:trHeight w:val="703"/>
        </w:trPr>
        <w:tc>
          <w:tcPr>
            <w:tcW w:w="73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Количество/площадь благоустроенных дворовых территорий</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шт./ м</w:t>
            </w:r>
            <w:r w:rsidRPr="00E841BB">
              <w:rPr>
                <w:rFonts w:ascii="Times New Roman" w:eastAsia="Times New Roman" w:hAnsi="Times New Roman" w:cs="Times New Roman"/>
                <w:sz w:val="24"/>
                <w:szCs w:val="24"/>
                <w:vertAlign w:val="superscript"/>
                <w:lang w:eastAsia="ru-RU"/>
              </w:rPr>
              <w:t>2</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0/0</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100/70325</w:t>
            </w:r>
          </w:p>
        </w:tc>
      </w:tr>
      <w:tr w:rsidR="00E841BB" w:rsidRPr="00E841BB" w:rsidTr="00E841BB">
        <w:trPr>
          <w:trHeight w:val="1965"/>
        </w:trPr>
        <w:tc>
          <w:tcPr>
            <w:tcW w:w="734" w:type="dxa"/>
            <w:tcBorders>
              <w:top w:val="single" w:sz="4" w:space="0" w:color="auto"/>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Доля благоустроенных дворовых территорий/площади дворовых территорий в общем количестве благоустроенных дворовых территорий/общей площади дворовых территорий </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 %</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0/0</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100/100</w:t>
            </w:r>
          </w:p>
        </w:tc>
      </w:tr>
      <w:tr w:rsidR="00E841BB" w:rsidRPr="00E841BB" w:rsidTr="00E841BB">
        <w:trPr>
          <w:trHeight w:val="1915"/>
        </w:trPr>
        <w:tc>
          <w:tcPr>
            <w:tcW w:w="73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3</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жителей СМО</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0</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highlight w:val="yellow"/>
                <w:lang w:eastAsia="ru-RU"/>
              </w:rPr>
            </w:pPr>
            <w:r w:rsidRPr="00E841BB">
              <w:rPr>
                <w:rFonts w:ascii="Times New Roman" w:eastAsia="Times New Roman" w:hAnsi="Times New Roman" w:cs="Times New Roman"/>
                <w:sz w:val="24"/>
                <w:szCs w:val="24"/>
                <w:lang w:eastAsia="ru-RU"/>
              </w:rPr>
              <w:t>100</w:t>
            </w:r>
          </w:p>
        </w:tc>
      </w:tr>
      <w:tr w:rsidR="00E841BB" w:rsidRPr="00E841BB" w:rsidTr="00E841BB">
        <w:trPr>
          <w:trHeight w:val="835"/>
        </w:trPr>
        <w:tc>
          <w:tcPr>
            <w:tcW w:w="734" w:type="dxa"/>
            <w:tcBorders>
              <w:top w:val="single" w:sz="4" w:space="0" w:color="auto"/>
              <w:left w:val="single" w:sz="4" w:space="0" w:color="auto"/>
              <w:bottom w:val="nil"/>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4</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Количество благоустроенных общественных территорий</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Ед. </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10</w:t>
            </w:r>
          </w:p>
        </w:tc>
      </w:tr>
      <w:tr w:rsidR="00E841BB" w:rsidRPr="00E841BB" w:rsidTr="00E841BB">
        <w:tc>
          <w:tcPr>
            <w:tcW w:w="73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5</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Площадь благоустроенных общественных территорий</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Га</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1,379</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6,523</w:t>
            </w:r>
          </w:p>
        </w:tc>
      </w:tr>
      <w:tr w:rsidR="00E841BB" w:rsidRPr="00E841BB" w:rsidTr="00E841BB">
        <w:trPr>
          <w:trHeight w:val="908"/>
        </w:trPr>
        <w:tc>
          <w:tcPr>
            <w:tcW w:w="73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6</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Доля площади благоустроенных общественных территорий к общей площади общественных территорий</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20</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100</w:t>
            </w:r>
          </w:p>
        </w:tc>
      </w:tr>
      <w:tr w:rsidR="00E841BB" w:rsidRPr="00E841BB" w:rsidTr="00E841BB">
        <w:trPr>
          <w:trHeight w:val="1165"/>
        </w:trPr>
        <w:tc>
          <w:tcPr>
            <w:tcW w:w="73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7</w:t>
            </w:r>
          </w:p>
        </w:tc>
        <w:tc>
          <w:tcPr>
            <w:tcW w:w="492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Площадь благоустроенных общественных территорий, приходящихся на 1 жителя муниципального образования</w:t>
            </w:r>
          </w:p>
        </w:tc>
        <w:tc>
          <w:tcPr>
            <w:tcW w:w="113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м</w:t>
            </w:r>
            <w:r w:rsidRPr="00E841BB">
              <w:rPr>
                <w:rFonts w:ascii="Times New Roman" w:eastAsia="Times New Roman" w:hAnsi="Times New Roman" w:cs="Times New Roman"/>
                <w:sz w:val="24"/>
                <w:szCs w:val="24"/>
                <w:vertAlign w:val="superscript"/>
                <w:lang w:eastAsia="ru-RU"/>
              </w:rPr>
              <w:t>2</w:t>
            </w:r>
          </w:p>
        </w:tc>
        <w:tc>
          <w:tcPr>
            <w:tcW w:w="125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2,57</w:t>
            </w:r>
          </w:p>
        </w:tc>
        <w:tc>
          <w:tcPr>
            <w:tcW w:w="151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jc w:val="center"/>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12,2</w:t>
            </w:r>
          </w:p>
        </w:tc>
      </w:tr>
    </w:tbl>
    <w:p w:rsidR="00E841BB" w:rsidRPr="00E841BB" w:rsidRDefault="00E841BB" w:rsidP="00E841BB">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 xml:space="preserve">Адресный перечень </w:t>
      </w:r>
      <w:r w:rsidRPr="00E841BB">
        <w:rPr>
          <w:rFonts w:ascii="Times New Roman" w:eastAsia="Times New Roman" w:hAnsi="Times New Roman" w:cs="Arial"/>
          <w:bCs/>
          <w:color w:val="26282F"/>
          <w:sz w:val="28"/>
          <w:szCs w:val="28"/>
          <w:lang w:eastAsia="ru-RU"/>
        </w:rPr>
        <w:t>территорий (объектов), нуждающихся в благоустройстве и подлежащих</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Arial"/>
          <w:bCs/>
          <w:color w:val="26282F"/>
          <w:sz w:val="28"/>
          <w:szCs w:val="28"/>
          <w:lang w:eastAsia="ru-RU"/>
        </w:rPr>
        <w:t>благоустройству в 2018 - 2022 годах</w:t>
      </w:r>
      <w:r w:rsidRPr="00E841BB">
        <w:rPr>
          <w:rFonts w:ascii="Times New Roman" w:eastAsia="Times New Roman" w:hAnsi="Times New Roman" w:cs="Times New Roman"/>
          <w:sz w:val="28"/>
          <w:szCs w:val="28"/>
          <w:lang w:eastAsia="ru-RU"/>
        </w:rPr>
        <w:t xml:space="preserve">, расположенных на территории городского поселения Среднинского муниципального образования представлен в приложении № 1/2. Перечень дворовых </w:t>
      </w:r>
      <w:r w:rsidRPr="00E841BB">
        <w:rPr>
          <w:rFonts w:ascii="Times New Roman" w:eastAsia="Times New Roman" w:hAnsi="Times New Roman" w:cs="Arial"/>
          <w:bCs/>
          <w:color w:val="26282F"/>
          <w:sz w:val="28"/>
          <w:szCs w:val="28"/>
          <w:lang w:eastAsia="ru-RU"/>
        </w:rPr>
        <w:t>территорий (объектов), нуждающихся в благоустройстве и подлежащих</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Arial"/>
          <w:bCs/>
          <w:color w:val="26282F"/>
          <w:sz w:val="28"/>
          <w:szCs w:val="28"/>
          <w:lang w:eastAsia="ru-RU"/>
        </w:rPr>
        <w:t>благоустройству в 2018 - 2022 годах с разбивкой по годам реализации мероприятий</w:t>
      </w:r>
      <w:r w:rsidRPr="00E841BB">
        <w:rPr>
          <w:rFonts w:ascii="Times New Roman" w:eastAsia="Times New Roman" w:hAnsi="Times New Roman" w:cs="Times New Roman"/>
          <w:sz w:val="28"/>
          <w:szCs w:val="28"/>
          <w:lang w:eastAsia="ru-RU"/>
        </w:rPr>
        <w:t xml:space="preserve"> представлен в приложении № 1/3.</w:t>
      </w:r>
    </w:p>
    <w:p w:rsidR="00E841BB" w:rsidRPr="00E841BB" w:rsidRDefault="00E841BB" w:rsidP="00E841B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Данный перечень сформирован на основании протокола заседания комиссии по рассмотрению и оценке предложений граждан, организаций о включении в муниципальную программу «Формирование современной городской среды городского поселения Среднинского муниципального образования на 2018-2022 </w:t>
      </w:r>
      <w:proofErr w:type="spellStart"/>
      <w:r w:rsidRPr="00E841BB">
        <w:rPr>
          <w:rFonts w:ascii="Times New Roman" w:eastAsia="Times New Roman" w:hAnsi="Times New Roman" w:cs="Times New Roman"/>
          <w:sz w:val="28"/>
          <w:szCs w:val="28"/>
          <w:lang w:eastAsia="ru-RU"/>
        </w:rPr>
        <w:t>г.г</w:t>
      </w:r>
      <w:proofErr w:type="spellEnd"/>
      <w:r w:rsidRPr="00E841BB">
        <w:rPr>
          <w:rFonts w:ascii="Times New Roman" w:eastAsia="Times New Roman" w:hAnsi="Times New Roman" w:cs="Times New Roman"/>
          <w:sz w:val="28"/>
          <w:szCs w:val="28"/>
          <w:lang w:eastAsia="ru-RU"/>
        </w:rPr>
        <w:t>.» от 15.11.2017г. № 01.</w:t>
      </w:r>
    </w:p>
    <w:p w:rsidR="00E841BB" w:rsidRPr="00E841BB" w:rsidRDefault="00E841BB" w:rsidP="00E841B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В случае отсутствия финансирования из федерального и регионального бюджетов,</w:t>
      </w:r>
      <w:r w:rsidRPr="00E841BB">
        <w:rPr>
          <w:rFonts w:ascii="Times New Roman" w:eastAsia="Times New Roman" w:hAnsi="Times New Roman" w:cs="Times New Roman"/>
          <w:sz w:val="24"/>
          <w:szCs w:val="24"/>
          <w:lang w:eastAsia="ru-RU"/>
        </w:rPr>
        <w:t xml:space="preserve"> </w:t>
      </w:r>
      <w:r w:rsidRPr="00E841BB">
        <w:rPr>
          <w:rFonts w:ascii="Times New Roman" w:eastAsia="Times New Roman" w:hAnsi="Times New Roman" w:cs="Times New Roman"/>
          <w:sz w:val="28"/>
          <w:szCs w:val="28"/>
          <w:lang w:eastAsia="ru-RU"/>
        </w:rPr>
        <w:t xml:space="preserve">мероприятия по благоустройству дворовых территорий, запланированные в соответствии с данным перечнем, исполняются в размере финансовых средств обеспеченных местным бюджетом в соответствии с утвержденной муниципальной программой. Реализация остальных мероприятий переносится в рамках утвержденной программы на последующие годы и зависит от дальнейшего </w:t>
      </w:r>
      <w:proofErr w:type="spellStart"/>
      <w:r w:rsidRPr="00E841BB">
        <w:rPr>
          <w:rFonts w:ascii="Times New Roman" w:eastAsia="Times New Roman" w:hAnsi="Times New Roman" w:cs="Times New Roman"/>
          <w:sz w:val="28"/>
          <w:szCs w:val="28"/>
          <w:lang w:eastAsia="ru-RU"/>
        </w:rPr>
        <w:t>софинансирования</w:t>
      </w:r>
      <w:proofErr w:type="spellEnd"/>
      <w:r w:rsidRPr="00E841BB">
        <w:rPr>
          <w:rFonts w:ascii="Times New Roman" w:eastAsia="Times New Roman" w:hAnsi="Times New Roman" w:cs="Times New Roman"/>
          <w:sz w:val="28"/>
          <w:szCs w:val="28"/>
          <w:lang w:eastAsia="ru-RU"/>
        </w:rPr>
        <w:t xml:space="preserve"> из средств федерального и регионального бюджетов. Внесение изменений по </w:t>
      </w:r>
      <w:proofErr w:type="spellStart"/>
      <w:r w:rsidRPr="00E841BB">
        <w:rPr>
          <w:rFonts w:ascii="Times New Roman" w:eastAsia="Times New Roman" w:hAnsi="Times New Roman" w:cs="Times New Roman"/>
          <w:sz w:val="28"/>
          <w:szCs w:val="28"/>
          <w:lang w:eastAsia="ru-RU"/>
        </w:rPr>
        <w:t>Переченю</w:t>
      </w:r>
      <w:proofErr w:type="spellEnd"/>
      <w:r w:rsidRPr="00E841BB">
        <w:rPr>
          <w:rFonts w:ascii="Times New Roman" w:eastAsia="Times New Roman" w:hAnsi="Times New Roman" w:cs="Times New Roman"/>
          <w:sz w:val="28"/>
          <w:szCs w:val="28"/>
          <w:lang w:eastAsia="ru-RU"/>
        </w:rPr>
        <w:t xml:space="preserve"> дворовых </w:t>
      </w:r>
      <w:r w:rsidRPr="00E841BB">
        <w:rPr>
          <w:rFonts w:ascii="Times New Roman" w:eastAsia="Times New Roman" w:hAnsi="Times New Roman" w:cs="Times New Roman"/>
          <w:bCs/>
          <w:color w:val="26282F"/>
          <w:sz w:val="28"/>
          <w:szCs w:val="28"/>
          <w:lang w:eastAsia="ru-RU"/>
        </w:rPr>
        <w:t>территорий (объектов), нуждающихся в благоустройстве и подлежащих</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Times New Roman"/>
          <w:bCs/>
          <w:color w:val="26282F"/>
          <w:sz w:val="28"/>
          <w:szCs w:val="28"/>
          <w:lang w:eastAsia="ru-RU"/>
        </w:rPr>
        <w:t>благоустройству в 2018 - 2022 годах</w:t>
      </w:r>
      <w:r w:rsidRPr="00E841BB">
        <w:rPr>
          <w:rFonts w:ascii="Times New Roman" w:eastAsia="Times New Roman" w:hAnsi="Times New Roman" w:cs="Times New Roman"/>
          <w:sz w:val="28"/>
          <w:szCs w:val="28"/>
          <w:lang w:eastAsia="ru-RU"/>
        </w:rPr>
        <w:t xml:space="preserve"> с разбивкой по годам в муниципальную программу «Формирование современной городской среды городского поселения Среднинского муниципального образования на 2018-2022 </w:t>
      </w:r>
      <w:proofErr w:type="spellStart"/>
      <w:r w:rsidRPr="00E841BB">
        <w:rPr>
          <w:rFonts w:ascii="Times New Roman" w:eastAsia="Times New Roman" w:hAnsi="Times New Roman" w:cs="Times New Roman"/>
          <w:sz w:val="28"/>
          <w:szCs w:val="28"/>
          <w:lang w:eastAsia="ru-RU"/>
        </w:rPr>
        <w:t>г.г</w:t>
      </w:r>
      <w:proofErr w:type="spellEnd"/>
      <w:r w:rsidRPr="00E841BB">
        <w:rPr>
          <w:rFonts w:ascii="Times New Roman" w:eastAsia="Times New Roman" w:hAnsi="Times New Roman" w:cs="Times New Roman"/>
          <w:sz w:val="28"/>
          <w:szCs w:val="28"/>
          <w:lang w:eastAsia="ru-RU"/>
        </w:rPr>
        <w:t>.»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w:t>
      </w:r>
    </w:p>
    <w:p w:rsidR="00E841BB" w:rsidRPr="00E841BB" w:rsidRDefault="00E841BB" w:rsidP="00E841B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Перечень общественных территорий,  </w:t>
      </w:r>
      <w:r w:rsidRPr="00E841BB">
        <w:rPr>
          <w:rFonts w:ascii="Times New Roman" w:eastAsia="Times New Roman" w:hAnsi="Times New Roman" w:cs="Times New Roman"/>
          <w:bCs/>
          <w:color w:val="26282F"/>
          <w:sz w:val="28"/>
          <w:szCs w:val="28"/>
          <w:lang w:eastAsia="ru-RU"/>
        </w:rPr>
        <w:t>нуждающихся в благоустройстве и подлежащих</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Times New Roman"/>
          <w:bCs/>
          <w:color w:val="26282F"/>
          <w:sz w:val="28"/>
          <w:szCs w:val="28"/>
          <w:lang w:eastAsia="ru-RU"/>
        </w:rPr>
        <w:t>благоустройству в 2018 - 2022 годах</w:t>
      </w:r>
      <w:r w:rsidRPr="00E841BB">
        <w:rPr>
          <w:rFonts w:ascii="Times New Roman" w:eastAsia="Times New Roman" w:hAnsi="Times New Roman" w:cs="Times New Roman"/>
          <w:sz w:val="24"/>
          <w:szCs w:val="24"/>
          <w:lang w:eastAsia="ru-RU"/>
        </w:rPr>
        <w:t xml:space="preserve"> </w:t>
      </w:r>
      <w:r w:rsidRPr="00E841BB">
        <w:rPr>
          <w:rFonts w:ascii="Times New Roman" w:eastAsia="Times New Roman" w:hAnsi="Times New Roman" w:cs="Times New Roman"/>
          <w:sz w:val="28"/>
          <w:szCs w:val="28"/>
          <w:lang w:eastAsia="ru-RU"/>
        </w:rPr>
        <w:t>с разбивкой по годам (приложение №1/4) подлежит общественному обсуждению в срок не менее 30 календарных дней после размещения информации об изменениях на официальном сайте Среднинского муниципального образования и будет внесен в муниципальную программу по мере окончания публичных обсуждений.</w:t>
      </w:r>
    </w:p>
    <w:p w:rsidR="00E841BB" w:rsidRPr="00E841BB" w:rsidRDefault="00E841BB" w:rsidP="00E841B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Инвентаризация уровня благоустройства индивидуальных жилых домов и земельных участков, предоставленных для их размещения, должна быть проведена в срок до 1 ноября 2018 года. По результатам  проведенной инвентаризации составляется Паспорт благоустройства территории индивидуальных жилых домов по форме, утвержденной </w:t>
      </w:r>
      <w:hyperlink r:id="rId19" w:history="1">
        <w:r w:rsidRPr="00E841BB">
          <w:rPr>
            <w:rFonts w:ascii="Times New Roman" w:eastAsia="Times New Roman" w:hAnsi="Times New Roman" w:cs="Times New Roman"/>
            <w:bCs/>
            <w:sz w:val="28"/>
            <w:szCs w:val="28"/>
            <w:lang w:eastAsia="ru-RU"/>
          </w:rPr>
          <w:t>Приказом Министерства жилищной политики, энергетики и транспорта Иркутской области от 6 июля 2017 г. N 109-мпр "Об отдельных вопросах организации приведения инвентаризации в соответствии с Правилами, утвержденными постановлением Правительства Российской Федерации от 10 февраля 2017 года N 169"</w:t>
        </w:r>
      </w:hyperlink>
      <w:r w:rsidRPr="00E841BB">
        <w:rPr>
          <w:rFonts w:ascii="Times New Roman" w:eastAsia="Times New Roman" w:hAnsi="Times New Roman" w:cs="Times New Roman"/>
          <w:sz w:val="28"/>
          <w:szCs w:val="28"/>
          <w:lang w:eastAsia="ru-RU"/>
        </w:rPr>
        <w:t xml:space="preserve">, и подлежит размещению на официальном сайте Среднинского </w:t>
      </w:r>
      <w:r w:rsidRPr="00E841BB">
        <w:rPr>
          <w:rFonts w:ascii="Times New Roman" w:eastAsia="Times New Roman" w:hAnsi="Times New Roman" w:cs="Times New Roman"/>
          <w:sz w:val="28"/>
          <w:szCs w:val="28"/>
          <w:lang w:eastAsia="ru-RU"/>
        </w:rPr>
        <w:lastRenderedPageBreak/>
        <w:t xml:space="preserve">муниципального образования. </w:t>
      </w:r>
    </w:p>
    <w:p w:rsidR="00E841BB" w:rsidRPr="00E841BB" w:rsidRDefault="00E841BB" w:rsidP="00E841BB">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w:t>
      </w:r>
    </w:p>
    <w:p w:rsidR="00E841BB" w:rsidRPr="00E841BB" w:rsidRDefault="00E841BB" w:rsidP="00E841BB">
      <w:pPr>
        <w:widowControl w:val="0"/>
        <w:numPr>
          <w:ilvl w:val="0"/>
          <w:numId w:val="8"/>
        </w:numPr>
        <w:autoSpaceDE w:val="0"/>
        <w:autoSpaceDN w:val="0"/>
        <w:adjustRightInd w:val="0"/>
        <w:spacing w:after="0"/>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Объем и источники финансирования муниципальной программы</w:t>
      </w:r>
    </w:p>
    <w:p w:rsidR="00E841BB" w:rsidRPr="00E841BB" w:rsidRDefault="00E841BB" w:rsidP="00E841BB">
      <w:pPr>
        <w:widowControl w:val="0"/>
        <w:autoSpaceDE w:val="0"/>
        <w:autoSpaceDN w:val="0"/>
        <w:adjustRightInd w:val="0"/>
        <w:spacing w:after="0"/>
        <w:ind w:left="360"/>
        <w:jc w:val="center"/>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Общий объем финансовых затрат на реализацию муниципальной программы являются средства федерального, регионального и местного бюджетов.</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Общий объем финансирования муниципальной  программы на 2018 - 2022 годы составит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Из них:</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На 2018 г.:</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федерального бюджета – ____________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500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На 2019 г.:</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федерального бюджета – ____________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525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На 2020 г.:</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федерального бюджета – ____________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550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На 2021 г.:</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федерального бюджета – ____________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600  тыс. рублей.</w:t>
      </w:r>
    </w:p>
    <w:p w:rsidR="00E841BB" w:rsidRPr="00E841BB" w:rsidRDefault="00E841BB" w:rsidP="00E841BB">
      <w:pPr>
        <w:spacing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На 2022 г.:</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федерального бюджета – ____________ 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областного бюджета –  ______________тыс. рублей;</w:t>
      </w:r>
    </w:p>
    <w:p w:rsidR="00E841BB" w:rsidRPr="00E841BB" w:rsidRDefault="00E841BB" w:rsidP="00E841BB">
      <w:pPr>
        <w:spacing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местного бюджета – 650  тыс. рублей.</w:t>
      </w: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2"/>
        <w:gridCol w:w="1271"/>
        <w:gridCol w:w="1132"/>
        <w:gridCol w:w="1415"/>
        <w:gridCol w:w="851"/>
        <w:gridCol w:w="10"/>
        <w:gridCol w:w="845"/>
        <w:gridCol w:w="851"/>
        <w:gridCol w:w="855"/>
        <w:gridCol w:w="818"/>
      </w:tblGrid>
      <w:tr w:rsidR="00E841BB" w:rsidRPr="00E841BB" w:rsidTr="00E841BB">
        <w:trPr>
          <w:trHeight w:val="615"/>
        </w:trPr>
        <w:tc>
          <w:tcPr>
            <w:tcW w:w="1524" w:type="dxa"/>
            <w:vMerge w:val="restart"/>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Наименование</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программы</w:t>
            </w:r>
          </w:p>
        </w:tc>
        <w:tc>
          <w:tcPr>
            <w:tcW w:w="1272" w:type="dxa"/>
            <w:vMerge w:val="restart"/>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 xml:space="preserve">Ответственный </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исполнитель</w:t>
            </w:r>
          </w:p>
        </w:tc>
        <w:tc>
          <w:tcPr>
            <w:tcW w:w="1132" w:type="dxa"/>
            <w:vMerge w:val="restart"/>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 xml:space="preserve">Источник </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финансирования</w:t>
            </w:r>
          </w:p>
        </w:tc>
        <w:tc>
          <w:tcPr>
            <w:tcW w:w="1415" w:type="dxa"/>
            <w:vMerge w:val="restart"/>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Код бюджетной классификации</w:t>
            </w:r>
          </w:p>
        </w:tc>
        <w:tc>
          <w:tcPr>
            <w:tcW w:w="4230" w:type="dxa"/>
            <w:gridSpan w:val="6"/>
            <w:tcBorders>
              <w:top w:val="single" w:sz="4" w:space="0" w:color="000000"/>
              <w:left w:val="single" w:sz="4" w:space="0" w:color="000000"/>
              <w:bottom w:val="single" w:sz="4" w:space="0" w:color="auto"/>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 xml:space="preserve">Объем бюджетных ассигнований </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w:t>
            </w:r>
            <w:proofErr w:type="spellStart"/>
            <w:r w:rsidRPr="00E841BB">
              <w:rPr>
                <w:rFonts w:ascii="Times New Roman" w:eastAsia="Times New Roman" w:hAnsi="Times New Roman" w:cs="Times New Roman"/>
                <w:sz w:val="20"/>
                <w:szCs w:val="20"/>
                <w:lang w:eastAsia="ru-RU"/>
              </w:rPr>
              <w:t>тыс.руб</w:t>
            </w:r>
            <w:proofErr w:type="spellEnd"/>
            <w:r w:rsidRPr="00E841BB">
              <w:rPr>
                <w:rFonts w:ascii="Times New Roman" w:eastAsia="Times New Roman" w:hAnsi="Times New Roman" w:cs="Times New Roman"/>
                <w:sz w:val="20"/>
                <w:szCs w:val="20"/>
                <w:lang w:eastAsia="ru-RU"/>
              </w:rPr>
              <w:t>.)</w:t>
            </w:r>
          </w:p>
        </w:tc>
      </w:tr>
      <w:tr w:rsidR="00E841BB" w:rsidRPr="00E841BB" w:rsidTr="00E841BB">
        <w:trPr>
          <w:trHeight w:val="300"/>
        </w:trPr>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line="240" w:lineRule="auto"/>
              <w:rPr>
                <w:rFonts w:ascii="Times New Roman" w:eastAsia="Times New Roman" w:hAnsi="Times New Roman" w:cs="Times New Roman"/>
                <w:sz w:val="20"/>
                <w:szCs w:val="20"/>
                <w:lang w:eastAsia="ru-RU"/>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line="240" w:lineRule="auto"/>
              <w:rPr>
                <w:rFonts w:ascii="Times New Roman" w:eastAsia="Times New Roman" w:hAnsi="Times New Roman" w:cs="Times New Roman"/>
                <w:sz w:val="20"/>
                <w:szCs w:val="20"/>
                <w:lang w:eastAsia="ru-RU"/>
              </w:rPr>
            </w:pPr>
          </w:p>
        </w:tc>
        <w:tc>
          <w:tcPr>
            <w:tcW w:w="1132" w:type="dxa"/>
            <w:vMerge/>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line="240" w:lineRule="auto"/>
              <w:rPr>
                <w:rFonts w:ascii="Times New Roman" w:eastAsia="Times New Roman" w:hAnsi="Times New Roman" w:cs="Times New Roman"/>
                <w:sz w:val="20"/>
                <w:szCs w:val="20"/>
                <w:lang w:eastAsia="ru-RU"/>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rsidR="00E841BB" w:rsidRPr="00E841BB" w:rsidRDefault="00E841BB" w:rsidP="00E841BB">
            <w:pPr>
              <w:spacing w:after="0" w:line="240" w:lineRule="auto"/>
              <w:rPr>
                <w:rFonts w:ascii="Times New Roman" w:eastAsia="Times New Roman" w:hAnsi="Times New Roman" w:cs="Times New Roman"/>
                <w:sz w:val="20"/>
                <w:szCs w:val="20"/>
                <w:lang w:eastAsia="ru-RU"/>
              </w:rPr>
            </w:pPr>
          </w:p>
        </w:tc>
        <w:tc>
          <w:tcPr>
            <w:tcW w:w="861" w:type="dxa"/>
            <w:gridSpan w:val="2"/>
            <w:tcBorders>
              <w:top w:val="single" w:sz="4" w:space="0" w:color="auto"/>
              <w:left w:val="single" w:sz="4" w:space="0" w:color="000000"/>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2018г.</w:t>
            </w:r>
          </w:p>
        </w:tc>
        <w:tc>
          <w:tcPr>
            <w:tcW w:w="845" w:type="dxa"/>
            <w:tcBorders>
              <w:top w:val="single" w:sz="4" w:space="0" w:color="auto"/>
              <w:left w:val="single" w:sz="4" w:space="0" w:color="000000"/>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2019г.</w:t>
            </w:r>
          </w:p>
        </w:tc>
        <w:tc>
          <w:tcPr>
            <w:tcW w:w="851" w:type="dxa"/>
            <w:tcBorders>
              <w:top w:val="single" w:sz="4" w:space="0" w:color="auto"/>
              <w:left w:val="single" w:sz="4" w:space="0" w:color="000000"/>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2020г.</w:t>
            </w:r>
          </w:p>
        </w:tc>
        <w:tc>
          <w:tcPr>
            <w:tcW w:w="855" w:type="dxa"/>
            <w:tcBorders>
              <w:top w:val="single" w:sz="4" w:space="0" w:color="auto"/>
              <w:left w:val="single" w:sz="4" w:space="0" w:color="000000"/>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2021г.</w:t>
            </w:r>
          </w:p>
        </w:tc>
        <w:tc>
          <w:tcPr>
            <w:tcW w:w="818" w:type="dxa"/>
            <w:tcBorders>
              <w:top w:val="single" w:sz="4" w:space="0" w:color="auto"/>
              <w:left w:val="single" w:sz="4" w:space="0" w:color="000000"/>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2022г.</w:t>
            </w:r>
          </w:p>
        </w:tc>
      </w:tr>
      <w:tr w:rsidR="00E841BB" w:rsidRPr="00E841BB" w:rsidTr="00E841BB">
        <w:tc>
          <w:tcPr>
            <w:tcW w:w="1524"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Муниципальная программа «Формирование современной городской среды  городского поселения Среднинского муниципального образования  на 2018 - 2022 годы»</w:t>
            </w:r>
          </w:p>
        </w:tc>
        <w:tc>
          <w:tcPr>
            <w:tcW w:w="127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 xml:space="preserve">Администрация </w:t>
            </w: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 xml:space="preserve">городского поселения Среднинского </w:t>
            </w: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муниципального образования</w:t>
            </w:r>
          </w:p>
        </w:tc>
        <w:tc>
          <w:tcPr>
            <w:tcW w:w="1132"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Местный</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бюджет</w:t>
            </w:r>
          </w:p>
        </w:tc>
        <w:tc>
          <w:tcPr>
            <w:tcW w:w="1415" w:type="dxa"/>
            <w:tcBorders>
              <w:top w:val="single" w:sz="4" w:space="0" w:color="000000"/>
              <w:left w:val="single" w:sz="4" w:space="0" w:color="000000"/>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0"/>
                <w:szCs w:val="20"/>
                <w:lang w:eastAsia="ru-RU"/>
              </w:rPr>
              <w:t>901 0503 730 03 00000 244</w:t>
            </w:r>
          </w:p>
        </w:tc>
        <w:tc>
          <w:tcPr>
            <w:tcW w:w="851" w:type="dxa"/>
            <w:tcBorders>
              <w:top w:val="single" w:sz="4" w:space="0" w:color="000000"/>
              <w:left w:val="single" w:sz="4" w:space="0" w:color="000000"/>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4"/>
                <w:szCs w:val="24"/>
                <w:lang w:eastAsia="ru-RU"/>
              </w:rPr>
              <w:t>500</w:t>
            </w:r>
          </w:p>
        </w:tc>
        <w:tc>
          <w:tcPr>
            <w:tcW w:w="855" w:type="dxa"/>
            <w:gridSpan w:val="2"/>
            <w:tcBorders>
              <w:top w:val="single" w:sz="4" w:space="0" w:color="000000"/>
              <w:left w:val="single" w:sz="4" w:space="0" w:color="auto"/>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4"/>
                <w:szCs w:val="24"/>
                <w:lang w:eastAsia="ru-RU"/>
              </w:rPr>
              <w:t>525</w:t>
            </w:r>
          </w:p>
        </w:tc>
        <w:tc>
          <w:tcPr>
            <w:tcW w:w="851" w:type="dxa"/>
            <w:tcBorders>
              <w:top w:val="single" w:sz="4" w:space="0" w:color="000000"/>
              <w:left w:val="single" w:sz="4" w:space="0" w:color="auto"/>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4"/>
                <w:szCs w:val="24"/>
                <w:lang w:eastAsia="ru-RU"/>
              </w:rPr>
              <w:t>550</w:t>
            </w:r>
          </w:p>
        </w:tc>
        <w:tc>
          <w:tcPr>
            <w:tcW w:w="855" w:type="dxa"/>
            <w:tcBorders>
              <w:top w:val="single" w:sz="4" w:space="0" w:color="000000"/>
              <w:left w:val="single" w:sz="4" w:space="0" w:color="auto"/>
              <w:bottom w:val="single" w:sz="4" w:space="0" w:color="000000"/>
              <w:right w:val="single" w:sz="4" w:space="0" w:color="auto"/>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4"/>
                <w:szCs w:val="24"/>
                <w:lang w:eastAsia="ru-RU"/>
              </w:rPr>
              <w:t>600</w:t>
            </w:r>
          </w:p>
        </w:tc>
        <w:tc>
          <w:tcPr>
            <w:tcW w:w="818" w:type="dxa"/>
            <w:tcBorders>
              <w:top w:val="single" w:sz="4" w:space="0" w:color="000000"/>
              <w:left w:val="single" w:sz="4" w:space="0" w:color="auto"/>
              <w:bottom w:val="single" w:sz="4" w:space="0" w:color="000000"/>
              <w:right w:val="single" w:sz="4" w:space="0" w:color="000000"/>
            </w:tcBorders>
            <w:hideMark/>
          </w:tcPr>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841BB">
              <w:rPr>
                <w:rFonts w:ascii="Times New Roman" w:eastAsia="Times New Roman" w:hAnsi="Times New Roman" w:cs="Times New Roman"/>
                <w:sz w:val="24"/>
                <w:szCs w:val="24"/>
                <w:lang w:eastAsia="ru-RU"/>
              </w:rPr>
              <w:t>650</w:t>
            </w:r>
          </w:p>
        </w:tc>
      </w:tr>
    </w:tbl>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В ходе реализации муниципальной программы отдельные мероприятия могут уточняться, а объемы их финансирования корректироваться с учетом утвержденных расходов местного бюджета на текущий год. Финансирование мероприятий муниципальной программы зависит от возможностей федерального, регионального и местного бюджетов. </w:t>
      </w: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Ind w:w="4786" w:type="dxa"/>
        <w:tblLook w:val="01E0" w:firstRow="1" w:lastRow="1" w:firstColumn="1" w:lastColumn="1" w:noHBand="0" w:noVBand="0"/>
      </w:tblPr>
      <w:tblGrid>
        <w:gridCol w:w="4785"/>
      </w:tblGrid>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E841BB">
              <w:rPr>
                <w:rFonts w:ascii="Times New Roman" w:eastAsia="Times New Roman" w:hAnsi="Times New Roman" w:cs="Times New Roman"/>
                <w:sz w:val="24"/>
                <w:szCs w:val="24"/>
                <w:lang w:eastAsia="ru-RU"/>
              </w:rPr>
              <w:lastRenderedPageBreak/>
              <w:t>Приложение № 1/1</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 муниципальной программе</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«Формирование современной городской </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E841BB">
              <w:rPr>
                <w:rFonts w:ascii="Times New Roman" w:eastAsia="Times New Roman" w:hAnsi="Times New Roman" w:cs="Times New Roman"/>
                <w:sz w:val="24"/>
                <w:szCs w:val="24"/>
                <w:lang w:eastAsia="ru-RU"/>
              </w:rPr>
              <w:t>среды городского поселения Среднинского</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муниципального образования» </w:t>
            </w: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на 2018-2022 годы</w:t>
            </w:r>
          </w:p>
        </w:tc>
      </w:tr>
    </w:tbl>
    <w:p w:rsidR="00E841BB" w:rsidRPr="00E841BB" w:rsidRDefault="00E841BB" w:rsidP="00E841BB">
      <w:pPr>
        <w:widowControl w:val="0"/>
        <w:autoSpaceDE w:val="0"/>
        <w:autoSpaceDN w:val="0"/>
        <w:adjustRightInd w:val="0"/>
        <w:spacing w:after="0" w:line="240" w:lineRule="auto"/>
        <w:jc w:val="right"/>
        <w:rPr>
          <w:rFonts w:ascii="Times New Roman" w:eastAsia="Times New Roman" w:hAnsi="Times New Roman" w:cs="Times New Roman"/>
          <w:sz w:val="24"/>
          <w:szCs w:val="24"/>
          <w:highlight w:val="yellow"/>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ПОРЯДОК</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разработки, обсуждения с заинтересованными лицами и утверждения </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дизайн-проекта благоустройства дворовой территории, включенной в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дворовой территории</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1. Общие положения</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b/>
          <w:sz w:val="28"/>
          <w:szCs w:val="28"/>
          <w:lang w:eastAsia="ru-RU"/>
        </w:rPr>
        <w:t>2. Разработка дизайн-проектов</w:t>
      </w:r>
      <w:r w:rsidRPr="00E841BB">
        <w:rPr>
          <w:rFonts w:ascii="Times New Roman" w:eastAsia="Times New Roman" w:hAnsi="Times New Roman" w:cs="Times New Roman"/>
          <w:sz w:val="28"/>
          <w:szCs w:val="28"/>
          <w:lang w:eastAsia="ru-RU"/>
        </w:rPr>
        <w:t xml:space="preserve">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2.1. Разработка дизайн-проекта осуществляется с учетом Правил благоустройства территории городского поселения Среднинского муниципального образования, а также действующими строительными, санитарными и иными нормами и правилами.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2.2. Разработка дизайн-проекта может осуществляться как заинтересованными лицами, так и администрацией города, а также совместно (далее - разработчик).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2.3. Разработка дизайн-проекта осуществляется с учетом минимальных и дополнительных перечней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E841BB">
        <w:rPr>
          <w:rFonts w:ascii="Times New Roman" w:eastAsia="Times New Roman" w:hAnsi="Times New Roman" w:cs="Times New Roman"/>
          <w:b/>
          <w:sz w:val="28"/>
          <w:szCs w:val="28"/>
          <w:lang w:eastAsia="ru-RU"/>
        </w:rPr>
        <w:t xml:space="preserve">3. Обсуждение, согласование и утверждение дизайн-проекта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3.1. Обсуждение дизайн-проекта осуществляется на официальном сайте городского  поселения Среднинского муниципального образования, а также на собраниях граждан с привлечением разработчика.</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3.2. Срок обсуждений дизайн-проекта - в течение 10 календарных дней с момента разработки дизайн-проекта.</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3.3. 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 </w:t>
      </w: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 СМО.</w:t>
      </w:r>
    </w:p>
    <w:p w:rsidR="00E841BB" w:rsidRPr="00E841BB" w:rsidRDefault="00E841BB" w:rsidP="00E841BB">
      <w:pPr>
        <w:spacing w:line="240" w:lineRule="auto"/>
        <w:rPr>
          <w:rFonts w:ascii="Calibri" w:eastAsia="Times New Roman" w:hAnsi="Calibri" w:cs="Times New Roman"/>
          <w:sz w:val="28"/>
          <w:szCs w:val="28"/>
          <w:lang w:eastAsia="ru-RU"/>
        </w:rPr>
      </w:pPr>
      <w:r w:rsidRPr="00E841BB">
        <w:rPr>
          <w:rFonts w:ascii="Times New Roman" w:eastAsia="Times New Roman" w:hAnsi="Times New Roman" w:cs="Times New Roman"/>
          <w:sz w:val="28"/>
          <w:szCs w:val="28"/>
          <w:lang w:eastAsia="ru-RU"/>
        </w:rPr>
        <w:t xml:space="preserve"> 3.5. Утвержденный дизайн-проект подлежит размещению на официальном сайте городского поселения Среднинского муниципального образования</w:t>
      </w:r>
      <w:r w:rsidRPr="00E841BB">
        <w:rPr>
          <w:rFonts w:ascii="Calibri" w:eastAsia="Times New Roman" w:hAnsi="Calibri" w:cs="Times New Roman"/>
          <w:sz w:val="28"/>
          <w:szCs w:val="28"/>
          <w:lang w:eastAsia="ru-RU"/>
        </w:rPr>
        <w:t>.</w:t>
      </w:r>
    </w:p>
    <w:p w:rsidR="00E841BB" w:rsidRPr="00E841BB" w:rsidRDefault="00E841BB" w:rsidP="00E841BB">
      <w:pPr>
        <w:spacing w:line="240" w:lineRule="auto"/>
        <w:rPr>
          <w:rFonts w:ascii="Calibri" w:eastAsia="Times New Roman" w:hAnsi="Calibri" w:cs="Times New Roman"/>
          <w:lang w:eastAsia="ru-RU"/>
        </w:rPr>
      </w:pPr>
    </w:p>
    <w:p w:rsidR="00E841BB" w:rsidRPr="00E841BB" w:rsidRDefault="00E841BB" w:rsidP="00E841BB">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E841BB" w:rsidRPr="00E841BB" w:rsidRDefault="00E841BB" w:rsidP="00E841BB">
      <w:pPr>
        <w:spacing w:line="240" w:lineRule="auto"/>
        <w:rPr>
          <w:rFonts w:ascii="Calibri" w:eastAsia="Times New Roman" w:hAnsi="Calibri" w:cs="Times New Roman"/>
          <w:lang w:eastAsia="ru-RU"/>
        </w:rPr>
      </w:pPr>
    </w:p>
    <w:p w:rsidR="00E841BB" w:rsidRPr="00E841BB" w:rsidRDefault="00E841BB" w:rsidP="00E841BB">
      <w:pPr>
        <w:spacing w:line="240" w:lineRule="auto"/>
        <w:rPr>
          <w:rFonts w:ascii="Calibri" w:eastAsia="Times New Roman" w:hAnsi="Calibri" w:cs="Times New Roman"/>
          <w:lang w:eastAsia="ru-RU"/>
        </w:rPr>
      </w:pPr>
    </w:p>
    <w:p w:rsidR="00E841BB" w:rsidRPr="00E841BB" w:rsidRDefault="00E841BB" w:rsidP="00E841BB">
      <w:pPr>
        <w:spacing w:line="240" w:lineRule="auto"/>
        <w:rPr>
          <w:rFonts w:ascii="Calibri" w:eastAsia="Times New Roman" w:hAnsi="Calibri" w:cs="Times New Roman"/>
          <w:lang w:eastAsia="ru-RU"/>
        </w:rPr>
      </w:pPr>
    </w:p>
    <w:p w:rsidR="00E841BB" w:rsidRPr="00E841BB" w:rsidRDefault="00E841BB" w:rsidP="00E841BB">
      <w:pPr>
        <w:spacing w:line="240" w:lineRule="auto"/>
        <w:rPr>
          <w:rFonts w:ascii="Calibri" w:eastAsia="Times New Roman" w:hAnsi="Calibri" w:cs="Times New Roman"/>
          <w:lang w:eastAsia="ru-RU"/>
        </w:rPr>
      </w:pPr>
    </w:p>
    <w:p w:rsidR="00E841BB" w:rsidRPr="00E841BB" w:rsidRDefault="00E841BB" w:rsidP="00E841BB">
      <w:pPr>
        <w:spacing w:line="240" w:lineRule="auto"/>
        <w:rPr>
          <w:rFonts w:ascii="Calibri" w:eastAsia="Times New Roman" w:hAnsi="Calibri" w:cs="Times New Roman"/>
          <w:lang w:eastAsia="ru-RU"/>
        </w:rPr>
      </w:pPr>
    </w:p>
    <w:p w:rsidR="00E841BB" w:rsidRPr="00E841BB" w:rsidRDefault="00E841BB" w:rsidP="00E841BB">
      <w:pPr>
        <w:spacing w:after="0" w:line="240" w:lineRule="auto"/>
        <w:rPr>
          <w:rFonts w:ascii="Times New Roman" w:eastAsia="Times New Roman" w:hAnsi="Times New Roman" w:cs="Times New Roman"/>
          <w:sz w:val="40"/>
          <w:szCs w:val="40"/>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4786" w:type="dxa"/>
        <w:tblLook w:val="01E0" w:firstRow="1" w:lastRow="1" w:firstColumn="1" w:lastColumn="1" w:noHBand="0" w:noVBand="0"/>
      </w:tblPr>
      <w:tblGrid>
        <w:gridCol w:w="4785"/>
      </w:tblGrid>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E841BB">
              <w:rPr>
                <w:rFonts w:ascii="Times New Roman" w:eastAsia="Times New Roman" w:hAnsi="Times New Roman" w:cs="Times New Roman"/>
                <w:sz w:val="24"/>
                <w:szCs w:val="24"/>
                <w:lang w:eastAsia="ru-RU"/>
              </w:rPr>
              <w:lastRenderedPageBreak/>
              <w:t>Приложение №1/2</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к муниципальной программе</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«Формирование современной городской </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E841BB">
              <w:rPr>
                <w:rFonts w:ascii="Times New Roman" w:eastAsia="Times New Roman" w:hAnsi="Times New Roman" w:cs="Times New Roman"/>
                <w:sz w:val="24"/>
                <w:szCs w:val="24"/>
                <w:lang w:eastAsia="ru-RU"/>
              </w:rPr>
              <w:t>среды городского поселения Среднинского</w:t>
            </w:r>
          </w:p>
        </w:tc>
      </w:tr>
      <w:tr w:rsidR="00E841BB" w:rsidRPr="00E841BB" w:rsidTr="00E841BB">
        <w:tc>
          <w:tcPr>
            <w:tcW w:w="4785" w:type="dxa"/>
            <w:hideMark/>
          </w:tcPr>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 xml:space="preserve">муниципального образования» </w:t>
            </w:r>
          </w:p>
          <w:p w:rsidR="00E841BB" w:rsidRPr="00E841BB" w:rsidRDefault="00E841BB" w:rsidP="00E841B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на 2018-2022 годы</w:t>
            </w:r>
          </w:p>
        </w:tc>
      </w:tr>
    </w:tbl>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0890" w:type="dxa"/>
        <w:tblInd w:w="-852" w:type="dxa"/>
        <w:tblLayout w:type="fixed"/>
        <w:tblLook w:val="04A0" w:firstRow="1" w:lastRow="0" w:firstColumn="1" w:lastColumn="0" w:noHBand="0" w:noVBand="1"/>
      </w:tblPr>
      <w:tblGrid>
        <w:gridCol w:w="441"/>
        <w:gridCol w:w="852"/>
        <w:gridCol w:w="425"/>
        <w:gridCol w:w="852"/>
        <w:gridCol w:w="993"/>
        <w:gridCol w:w="142"/>
        <w:gridCol w:w="993"/>
        <w:gridCol w:w="284"/>
        <w:gridCol w:w="567"/>
        <w:gridCol w:w="425"/>
        <w:gridCol w:w="283"/>
        <w:gridCol w:w="284"/>
        <w:gridCol w:w="142"/>
        <w:gridCol w:w="425"/>
        <w:gridCol w:w="425"/>
        <w:gridCol w:w="142"/>
        <w:gridCol w:w="465"/>
        <w:gridCol w:w="102"/>
        <w:gridCol w:w="134"/>
        <w:gridCol w:w="149"/>
        <w:gridCol w:w="87"/>
        <w:gridCol w:w="197"/>
        <w:gridCol w:w="709"/>
        <w:gridCol w:w="141"/>
        <w:gridCol w:w="853"/>
        <w:gridCol w:w="141"/>
        <w:gridCol w:w="95"/>
        <w:gridCol w:w="142"/>
      </w:tblGrid>
      <w:tr w:rsidR="00E841BB" w:rsidRPr="00E841BB" w:rsidTr="00E841BB">
        <w:trPr>
          <w:gridAfter w:val="1"/>
          <w:wAfter w:w="142" w:type="dxa"/>
          <w:trHeight w:val="315"/>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b/>
                <w:bCs/>
                <w:color w:val="26282F"/>
                <w:sz w:val="24"/>
                <w:szCs w:val="24"/>
                <w:lang w:eastAsia="ru-RU"/>
              </w:rPr>
              <w:t>Адресный перечень</w:t>
            </w:r>
          </w:p>
        </w:tc>
      </w:tr>
      <w:tr w:rsidR="00E841BB" w:rsidRPr="00E841BB" w:rsidTr="00E841BB">
        <w:trPr>
          <w:gridAfter w:val="1"/>
          <w:wAfter w:w="142" w:type="dxa"/>
          <w:trHeight w:val="315"/>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b/>
                <w:bCs/>
                <w:color w:val="26282F"/>
                <w:sz w:val="24"/>
                <w:szCs w:val="24"/>
                <w:lang w:eastAsia="ru-RU"/>
              </w:rPr>
              <w:t>территорий (объектов), нуждающихся в благоустройстве и подлежащих</w:t>
            </w:r>
          </w:p>
        </w:tc>
      </w:tr>
      <w:tr w:rsidR="00E841BB" w:rsidRPr="00E841BB" w:rsidTr="00E841BB">
        <w:trPr>
          <w:gridAfter w:val="1"/>
          <w:wAfter w:w="142" w:type="dxa"/>
          <w:trHeight w:val="315"/>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b/>
                <w:bCs/>
                <w:color w:val="26282F"/>
                <w:sz w:val="24"/>
                <w:szCs w:val="24"/>
                <w:lang w:eastAsia="ru-RU"/>
              </w:rPr>
              <w:t>благоустройству в 2018 - 2022 годах</w:t>
            </w:r>
          </w:p>
        </w:tc>
      </w:tr>
      <w:tr w:rsidR="00E841BB" w:rsidRPr="00E841BB" w:rsidTr="00E841BB">
        <w:trPr>
          <w:gridAfter w:val="1"/>
          <w:wAfter w:w="142" w:type="dxa"/>
          <w:trHeight w:val="315"/>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b/>
                <w:bCs/>
                <w:color w:val="26282F"/>
                <w:sz w:val="24"/>
                <w:szCs w:val="24"/>
                <w:u w:val="single"/>
                <w:lang w:eastAsia="ru-RU"/>
              </w:rPr>
              <w:t>городского поселения Среднинского муниципального образования</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color w:val="26282F"/>
                <w:lang w:eastAsia="ru-RU"/>
              </w:rPr>
              <w:t>(наименование муниципального образования Иркутской области)</w:t>
            </w:r>
          </w:p>
        </w:tc>
      </w:tr>
      <w:tr w:rsidR="00E841BB" w:rsidRPr="00E841BB" w:rsidTr="00E841BB">
        <w:trPr>
          <w:gridAfter w:val="1"/>
          <w:wAfter w:w="142" w:type="dxa"/>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59"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b/>
                <w:bCs/>
                <w:color w:val="000000"/>
                <w:lang w:eastAsia="ru-RU"/>
              </w:rPr>
              <w:t>Раздел 1. Адресный перечень дворовых территорий, нуждающихся</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Calibri" w:eastAsia="Times New Roman" w:hAnsi="Calibri" w:cs="Calibri"/>
                <w:color w:val="000000"/>
                <w:lang w:eastAsia="ru-RU"/>
              </w:rPr>
            </w:pPr>
            <w:r w:rsidRPr="00E841BB">
              <w:rPr>
                <w:rFonts w:ascii="Times New Roman" w:eastAsia="Times New Roman" w:hAnsi="Times New Roman" w:cs="Times New Roman"/>
                <w:b/>
                <w:bCs/>
                <w:color w:val="000000"/>
                <w:lang w:eastAsia="ru-RU"/>
              </w:rPr>
              <w:t>в благоустройстве и в 2018 - 2022 годах</w:t>
            </w:r>
          </w:p>
        </w:tc>
      </w:tr>
      <w:tr w:rsidR="00E841BB" w:rsidRPr="00E841BB" w:rsidTr="00E841BB">
        <w:trPr>
          <w:gridAfter w:val="1"/>
          <w:wAfter w:w="142" w:type="dxa"/>
          <w:trHeight w:val="315"/>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tcBorders>
              <w:top w:val="nil"/>
              <w:left w:val="nil"/>
              <w:bottom w:val="single" w:sz="8" w:space="0" w:color="auto"/>
              <w:right w:val="nil"/>
            </w:tcBorders>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000000"/>
                <w:lang w:eastAsia="ru-RU"/>
              </w:rPr>
            </w:pPr>
            <w:r w:rsidRPr="00E841BB">
              <w:rPr>
                <w:rFonts w:ascii="Times New Roman" w:eastAsia="Times New Roman" w:hAnsi="Times New Roman" w:cs="Times New Roman"/>
                <w:b/>
                <w:bCs/>
                <w:color w:val="000000"/>
                <w:lang w:eastAsia="ru-RU"/>
              </w:rPr>
              <w:t> </w:t>
            </w:r>
          </w:p>
        </w:tc>
        <w:tc>
          <w:tcPr>
            <w:tcW w:w="1843" w:type="dxa"/>
            <w:gridSpan w:val="2"/>
            <w:tcBorders>
              <w:top w:val="nil"/>
              <w:left w:val="nil"/>
              <w:bottom w:val="single" w:sz="8" w:space="0" w:color="auto"/>
              <w:right w:val="nil"/>
            </w:tcBorders>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000000"/>
                <w:lang w:eastAsia="ru-RU"/>
              </w:rPr>
            </w:pPr>
            <w:r w:rsidRPr="00E841BB">
              <w:rPr>
                <w:rFonts w:ascii="Times New Roman" w:eastAsia="Times New Roman" w:hAnsi="Times New Roman" w:cs="Times New Roman"/>
                <w:b/>
                <w:bCs/>
                <w:color w:val="000000"/>
                <w:lang w:eastAsia="ru-RU"/>
              </w:rPr>
              <w:t> </w:t>
            </w:r>
          </w:p>
        </w:tc>
        <w:tc>
          <w:tcPr>
            <w:tcW w:w="1418" w:type="dxa"/>
            <w:gridSpan w:val="3"/>
            <w:tcBorders>
              <w:top w:val="nil"/>
              <w:left w:val="nil"/>
              <w:bottom w:val="single" w:sz="8" w:space="0" w:color="auto"/>
              <w:right w:val="nil"/>
            </w:tcBorders>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000000"/>
                <w:lang w:eastAsia="ru-RU"/>
              </w:rPr>
            </w:pPr>
            <w:r w:rsidRPr="00E841BB">
              <w:rPr>
                <w:rFonts w:ascii="Times New Roman" w:eastAsia="Times New Roman" w:hAnsi="Times New Roman" w:cs="Times New Roman"/>
                <w:b/>
                <w:bCs/>
                <w:color w:val="000000"/>
                <w:lang w:eastAsia="ru-RU"/>
              </w:rPr>
              <w:t> </w:t>
            </w:r>
          </w:p>
        </w:tc>
        <w:tc>
          <w:tcPr>
            <w:tcW w:w="1559" w:type="dxa"/>
            <w:gridSpan w:val="4"/>
            <w:tcBorders>
              <w:top w:val="nil"/>
              <w:left w:val="nil"/>
              <w:bottom w:val="single" w:sz="8" w:space="0" w:color="auto"/>
              <w:right w:val="nil"/>
            </w:tcBorders>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000000"/>
                <w:lang w:eastAsia="ru-RU"/>
              </w:rPr>
            </w:pPr>
            <w:r w:rsidRPr="00E841BB">
              <w:rPr>
                <w:rFonts w:ascii="Times New Roman" w:eastAsia="Times New Roman" w:hAnsi="Times New Roman" w:cs="Times New Roman"/>
                <w:b/>
                <w:bCs/>
                <w:color w:val="000000"/>
                <w:lang w:eastAsia="ru-RU"/>
              </w:rPr>
              <w:t> </w:t>
            </w:r>
          </w:p>
        </w:tc>
        <w:tc>
          <w:tcPr>
            <w:tcW w:w="567" w:type="dxa"/>
            <w:gridSpan w:val="2"/>
            <w:tcBorders>
              <w:top w:val="nil"/>
              <w:left w:val="nil"/>
              <w:bottom w:val="single" w:sz="8" w:space="0" w:color="auto"/>
              <w:right w:val="nil"/>
            </w:tcBorders>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000000"/>
                <w:lang w:eastAsia="ru-RU"/>
              </w:rPr>
            </w:pPr>
            <w:r w:rsidRPr="00E841BB">
              <w:rPr>
                <w:rFonts w:ascii="Times New Roman" w:eastAsia="Times New Roman" w:hAnsi="Times New Roman" w:cs="Times New Roman"/>
                <w:b/>
                <w:bCs/>
                <w:color w:val="000000"/>
                <w:lang w:eastAsia="ru-RU"/>
              </w:rPr>
              <w:t> </w:t>
            </w: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525"/>
        </w:trPr>
        <w:tc>
          <w:tcPr>
            <w:tcW w:w="440" w:type="dxa"/>
            <w:tcBorders>
              <w:top w:val="single" w:sz="8" w:space="0" w:color="auto"/>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п/п</w:t>
            </w:r>
          </w:p>
        </w:tc>
        <w:tc>
          <w:tcPr>
            <w:tcW w:w="6662" w:type="dxa"/>
            <w:gridSpan w:val="13"/>
            <w:tcBorders>
              <w:top w:val="single" w:sz="8" w:space="0" w:color="auto"/>
              <w:left w:val="nil"/>
              <w:bottom w:val="single" w:sz="8" w:space="0" w:color="auto"/>
              <w:right w:val="single" w:sz="8"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Адрес дворовой территории многоквартирного дома (домов)</w:t>
            </w:r>
          </w:p>
        </w:tc>
        <w:tc>
          <w:tcPr>
            <w:tcW w:w="1134" w:type="dxa"/>
            <w:gridSpan w:val="4"/>
            <w:vMerge w:val="restart"/>
            <w:tcBorders>
              <w:top w:val="single" w:sz="8" w:space="0" w:color="auto"/>
              <w:left w:val="single" w:sz="8" w:space="0" w:color="auto"/>
              <w:bottom w:val="single" w:sz="8" w:space="0" w:color="000000"/>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Общая площадь дворовой территории, кв.м.</w:t>
            </w:r>
          </w:p>
        </w:tc>
        <w:tc>
          <w:tcPr>
            <w:tcW w:w="1276" w:type="dxa"/>
            <w:gridSpan w:val="5"/>
            <w:vMerge w:val="restart"/>
            <w:tcBorders>
              <w:top w:val="single" w:sz="8" w:space="0" w:color="auto"/>
              <w:left w:val="single" w:sz="8" w:space="0" w:color="auto"/>
              <w:bottom w:val="single" w:sz="8" w:space="0" w:color="000000"/>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Численность населения, проживающего в пределах дворовой территории, чел.</w:t>
            </w:r>
          </w:p>
        </w:tc>
        <w:tc>
          <w:tcPr>
            <w:tcW w:w="993" w:type="dxa"/>
            <w:gridSpan w:val="2"/>
            <w:vMerge w:val="restart"/>
            <w:tcBorders>
              <w:top w:val="single" w:sz="8" w:space="0" w:color="auto"/>
              <w:left w:val="single" w:sz="8" w:space="0" w:color="auto"/>
              <w:bottom w:val="single" w:sz="8" w:space="0" w:color="000000"/>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Оценка потребности в финансировании на восстановление благоустройства территории, тыс. руб.</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2074"/>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сельское поселение Иркутской области</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населенный пункт</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улица</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номер дома, домов, образующих дворовую территорию</w:t>
            </w:r>
          </w:p>
        </w:tc>
        <w:tc>
          <w:tcPr>
            <w:tcW w:w="3496" w:type="dxa"/>
            <w:gridSpan w:val="4"/>
            <w:vMerge/>
            <w:tcBorders>
              <w:top w:val="single" w:sz="8" w:space="0" w:color="auto"/>
              <w:left w:val="single" w:sz="8" w:space="0" w:color="auto"/>
              <w:bottom w:val="single" w:sz="8" w:space="0" w:color="000000"/>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6719" w:type="dxa"/>
            <w:gridSpan w:val="5"/>
            <w:vMerge/>
            <w:tcBorders>
              <w:top w:val="single" w:sz="8" w:space="0" w:color="auto"/>
              <w:left w:val="single" w:sz="8" w:space="0" w:color="auto"/>
              <w:bottom w:val="single" w:sz="8" w:space="0" w:color="000000"/>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26"/>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 №8</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3080</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82</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3 800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0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№6, №7, №21</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9253</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152</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5 360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06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№9, №10, №20</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3977</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178</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4 900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62"/>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№16, №17, №18</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4 996</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194</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3800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08"/>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5</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№22, №23</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4 482</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182</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4 680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082"/>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lastRenderedPageBreak/>
              <w:t>6</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№24</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2123</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105</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042"/>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7</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№25</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1755</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102</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07"/>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8</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№29, №26</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2464</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275</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08"/>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9</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№30</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1 533</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130</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21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10</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№32, №31</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5 184</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270</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14"/>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11</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№33, №34, №30(фасадная часть дома)</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4 945</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402</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4 680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074"/>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12</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№35, №37</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3 452</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266</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048"/>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13</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№36, №38</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3 201</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275</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5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14</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№40, №39</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4 730</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340</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9 360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1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15</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№41, №43, №42</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4 945</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528</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4 680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07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16</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№45</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2 705</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149</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1 000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86"/>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17</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№46</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2448</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268</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800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1104"/>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lastRenderedPageBreak/>
              <w:t>18</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№47</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2448</w:t>
            </w:r>
          </w:p>
        </w:tc>
        <w:tc>
          <w:tcPr>
            <w:tcW w:w="1276"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256</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800</w:t>
            </w: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715" w:type="dxa"/>
            <w:gridSpan w:val="3"/>
            <w:noWrap/>
            <w:vAlign w:val="bottom"/>
            <w:hideMark/>
          </w:tcPr>
          <w:p w:rsidR="00E841BB" w:rsidRPr="00E841BB" w:rsidRDefault="00E841BB" w:rsidP="00E841BB">
            <w:pPr>
              <w:spacing w:after="0" w:line="240" w:lineRule="auto"/>
              <w:rPr>
                <w:rFonts w:ascii="Times New Roman" w:eastAsia="Times New Roman" w:hAnsi="Times New Roman" w:cs="Times New Roman"/>
                <w:b/>
                <w:bCs/>
                <w:color w:val="000000"/>
                <w:lang w:eastAsia="ru-RU"/>
              </w:rPr>
            </w:pPr>
            <w:r w:rsidRPr="00E841BB">
              <w:rPr>
                <w:rFonts w:ascii="Times New Roman" w:eastAsia="Times New Roman" w:hAnsi="Times New Roman" w:cs="Times New Roman"/>
                <w:b/>
                <w:bCs/>
                <w:color w:val="000000"/>
                <w:lang w:eastAsia="ru-RU"/>
              </w:rPr>
              <w:t>Справочно:</w:t>
            </w: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75"/>
        </w:trPr>
        <w:tc>
          <w:tcPr>
            <w:tcW w:w="10741" w:type="dxa"/>
            <w:gridSpan w:val="27"/>
            <w:noWrap/>
            <w:vAlign w:val="bottom"/>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xml:space="preserve">Общее  количество  дворовых  территорий  в муниципальном образовании Иркутской области  </w:t>
            </w:r>
            <w:r w:rsidRPr="00E841BB">
              <w:rPr>
                <w:rFonts w:ascii="Times New Roman" w:eastAsia="Times New Roman" w:hAnsi="Times New Roman" w:cs="Times New Roman"/>
                <w:b/>
                <w:bCs/>
                <w:color w:val="000000"/>
                <w:u w:val="single"/>
                <w:lang w:eastAsia="ru-RU"/>
              </w:rPr>
              <w:t xml:space="preserve">18 </w:t>
            </w:r>
            <w:r w:rsidRPr="00E841BB">
              <w:rPr>
                <w:rFonts w:ascii="Times New Roman" w:eastAsia="Times New Roman" w:hAnsi="Times New Roman" w:cs="Times New Roman"/>
                <w:color w:val="000000"/>
                <w:lang w:eastAsia="ru-RU"/>
              </w:rPr>
              <w:t>ед.</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xml:space="preserve">Количество   дворовых  территорий,  в  отношении  которых  проведена инвентаризация, </w:t>
            </w:r>
            <w:r w:rsidRPr="00E841BB">
              <w:rPr>
                <w:rFonts w:ascii="Times New Roman" w:eastAsia="Times New Roman" w:hAnsi="Times New Roman" w:cs="Times New Roman"/>
                <w:b/>
                <w:bCs/>
                <w:color w:val="000000"/>
                <w:u w:val="single"/>
                <w:lang w:eastAsia="ru-RU"/>
              </w:rPr>
              <w:t>18</w:t>
            </w:r>
            <w:r w:rsidRPr="00E841BB">
              <w:rPr>
                <w:rFonts w:ascii="Times New Roman" w:eastAsia="Times New Roman" w:hAnsi="Times New Roman" w:cs="Times New Roman"/>
                <w:color w:val="000000"/>
                <w:lang w:eastAsia="ru-RU"/>
              </w:rPr>
              <w:t xml:space="preserve"> ед.</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xml:space="preserve">Количество   дворовых  территорий,  подлежащих  благоустройству,  по результатам инвентаризации </w:t>
            </w:r>
            <w:r w:rsidRPr="00E841BB">
              <w:rPr>
                <w:rFonts w:ascii="Times New Roman" w:eastAsia="Times New Roman" w:hAnsi="Times New Roman" w:cs="Times New Roman"/>
                <w:b/>
                <w:bCs/>
                <w:color w:val="000000"/>
                <w:lang w:eastAsia="ru-RU"/>
              </w:rPr>
              <w:t>18</w:t>
            </w:r>
            <w:r w:rsidRPr="00E841BB">
              <w:rPr>
                <w:rFonts w:ascii="Times New Roman" w:eastAsia="Times New Roman" w:hAnsi="Times New Roman" w:cs="Times New Roman"/>
                <w:color w:val="000000"/>
                <w:lang w:eastAsia="ru-RU"/>
              </w:rPr>
              <w:t xml:space="preserve"> ед.</w:t>
            </w:r>
          </w:p>
        </w:tc>
      </w:tr>
      <w:tr w:rsidR="00E841BB" w:rsidRPr="00E841BB" w:rsidTr="00E841BB">
        <w:trPr>
          <w:gridAfter w:val="1"/>
          <w:wAfter w:w="142" w:type="dxa"/>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59"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7"/>
        </w:trPr>
        <w:tc>
          <w:tcPr>
            <w:tcW w:w="1715" w:type="dxa"/>
            <w:gridSpan w:val="3"/>
            <w:noWrap/>
            <w:vAlign w:val="bottom"/>
            <w:hideMark/>
          </w:tcPr>
          <w:p w:rsidR="00E841BB" w:rsidRPr="00E841BB" w:rsidRDefault="00E841BB" w:rsidP="00E841BB">
            <w:pPr>
              <w:spacing w:after="0" w:line="240" w:lineRule="auto"/>
              <w:rPr>
                <w:rFonts w:ascii="Times New Roman" w:eastAsia="Times New Roman" w:hAnsi="Times New Roman" w:cs="Times New Roman"/>
                <w:b/>
                <w:bCs/>
                <w:color w:val="26282F"/>
                <w:lang w:eastAsia="ru-RU"/>
              </w:rPr>
            </w:pPr>
            <w:r w:rsidRPr="00E841BB">
              <w:rPr>
                <w:rFonts w:ascii="Times New Roman" w:eastAsia="Times New Roman" w:hAnsi="Times New Roman" w:cs="Times New Roman"/>
                <w:b/>
                <w:bCs/>
                <w:color w:val="26282F"/>
                <w:lang w:eastAsia="ru-RU"/>
              </w:rPr>
              <w:t xml:space="preserve">     Примечание:</w:t>
            </w: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59"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0741" w:type="dxa"/>
            <w:gridSpan w:val="27"/>
            <w:vMerge w:val="restart"/>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xml:space="preserve">     </w:t>
            </w:r>
            <w:r w:rsidRPr="00E841BB">
              <w:rPr>
                <w:rFonts w:ascii="Times New Roman" w:eastAsia="Times New Roman" w:hAnsi="Times New Roman" w:cs="Times New Roman"/>
                <w:b/>
                <w:bCs/>
                <w:color w:val="26282F"/>
                <w:lang w:eastAsia="ru-RU"/>
              </w:rPr>
              <w:t>*</w:t>
            </w:r>
            <w:r w:rsidRPr="00E841BB">
              <w:rPr>
                <w:rFonts w:ascii="Times New Roman" w:eastAsia="Times New Roman" w:hAnsi="Times New Roman" w:cs="Times New Roman"/>
                <w:color w:val="000000"/>
                <w:lang w:eastAsia="ru-RU"/>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E841BB" w:rsidRPr="00E841BB" w:rsidTr="00E841BB">
        <w:trPr>
          <w:gridAfter w:val="1"/>
          <w:wAfter w:w="142" w:type="dxa"/>
          <w:trHeight w:val="300"/>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r>
      <w:tr w:rsidR="00E841BB" w:rsidRPr="00E841BB" w:rsidTr="00E841BB">
        <w:trPr>
          <w:gridAfter w:val="1"/>
          <w:wAfter w:w="142" w:type="dxa"/>
          <w:trHeight w:val="300"/>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r>
      <w:tr w:rsidR="00E841BB" w:rsidRPr="00E841BB" w:rsidTr="00E841BB">
        <w:trPr>
          <w:gridAfter w:val="1"/>
          <w:wAfter w:w="142" w:type="dxa"/>
          <w:trHeight w:val="253"/>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lang w:eastAsia="ru-RU"/>
              </w:rPr>
            </w:pPr>
            <w:r w:rsidRPr="00E841BB">
              <w:rPr>
                <w:rFonts w:ascii="Times New Roman" w:eastAsia="Times New Roman" w:hAnsi="Times New Roman" w:cs="Times New Roman"/>
                <w:b/>
                <w:bCs/>
                <w:color w:val="26282F"/>
                <w:lang w:eastAsia="ru-RU"/>
              </w:rPr>
              <w:t>Раздел 2. Адресный перечень общественных территорий, нуждающихся</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lang w:eastAsia="ru-RU"/>
              </w:rPr>
            </w:pPr>
            <w:r w:rsidRPr="00E841BB">
              <w:rPr>
                <w:rFonts w:ascii="Times New Roman" w:eastAsia="Times New Roman" w:hAnsi="Times New Roman" w:cs="Times New Roman"/>
                <w:b/>
                <w:bCs/>
                <w:color w:val="26282F"/>
                <w:lang w:eastAsia="ru-RU"/>
              </w:rPr>
              <w:t>в благоустройстве в 2018 - 2022 годах</w:t>
            </w:r>
          </w:p>
        </w:tc>
      </w:tr>
      <w:tr w:rsidR="00E841BB" w:rsidRPr="00E841BB" w:rsidTr="00E841BB">
        <w:trPr>
          <w:trHeight w:val="315"/>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764"/>
        </w:trPr>
        <w:tc>
          <w:tcPr>
            <w:tcW w:w="440" w:type="dxa"/>
            <w:tcBorders>
              <w:top w:val="single" w:sz="8" w:space="0" w:color="auto"/>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п/п</w:t>
            </w:r>
          </w:p>
        </w:tc>
        <w:tc>
          <w:tcPr>
            <w:tcW w:w="7087" w:type="dxa"/>
            <w:gridSpan w:val="14"/>
            <w:tcBorders>
              <w:top w:val="single" w:sz="8" w:space="0" w:color="auto"/>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Адрес общественной территории</w:t>
            </w:r>
          </w:p>
        </w:tc>
        <w:tc>
          <w:tcPr>
            <w:tcW w:w="992" w:type="dxa"/>
            <w:gridSpan w:val="5"/>
            <w:vMerge w:val="restart"/>
            <w:tcBorders>
              <w:top w:val="single" w:sz="8" w:space="0" w:color="auto"/>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Общая площадь дворовой территории, кв.м.</w:t>
            </w:r>
          </w:p>
        </w:tc>
        <w:tc>
          <w:tcPr>
            <w:tcW w:w="1134" w:type="dxa"/>
            <w:gridSpan w:val="4"/>
            <w:vMerge w:val="restart"/>
            <w:tcBorders>
              <w:top w:val="single" w:sz="8" w:space="0" w:color="auto"/>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Численность населения, проживающего в пределах дворовой территории, чел.</w:t>
            </w:r>
          </w:p>
        </w:tc>
        <w:tc>
          <w:tcPr>
            <w:tcW w:w="993" w:type="dxa"/>
            <w:gridSpan w:val="2"/>
            <w:vMerge w:val="restart"/>
            <w:tcBorders>
              <w:top w:val="single" w:sz="8" w:space="0" w:color="auto"/>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Оценка потребности в финансировании на восстановление благоустройства территории, тыс. руб.</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2535"/>
        </w:trPr>
        <w:tc>
          <w:tcPr>
            <w:tcW w:w="440" w:type="dxa"/>
            <w:tcBorders>
              <w:top w:val="nil"/>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w:t>
            </w:r>
          </w:p>
        </w:tc>
        <w:tc>
          <w:tcPr>
            <w:tcW w:w="1275" w:type="dxa"/>
            <w:gridSpan w:val="2"/>
            <w:tcBorders>
              <w:top w:val="nil"/>
              <w:left w:val="nil"/>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1843" w:type="dxa"/>
            <w:gridSpan w:val="2"/>
            <w:tcBorders>
              <w:top w:val="nil"/>
              <w:left w:val="nil"/>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муниципальное образование Иркутской области/городское, сельское поселение</w:t>
            </w:r>
          </w:p>
        </w:tc>
        <w:tc>
          <w:tcPr>
            <w:tcW w:w="1418" w:type="dxa"/>
            <w:gridSpan w:val="3"/>
            <w:tcBorders>
              <w:top w:val="nil"/>
              <w:left w:val="nil"/>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населенный пункт</w:t>
            </w:r>
          </w:p>
        </w:tc>
        <w:tc>
          <w:tcPr>
            <w:tcW w:w="1275" w:type="dxa"/>
            <w:gridSpan w:val="3"/>
            <w:tcBorders>
              <w:top w:val="nil"/>
              <w:left w:val="nil"/>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улица</w:t>
            </w:r>
          </w:p>
        </w:tc>
        <w:tc>
          <w:tcPr>
            <w:tcW w:w="1276" w:type="dxa"/>
            <w:gridSpan w:val="4"/>
            <w:tcBorders>
              <w:top w:val="nil"/>
              <w:left w:val="nil"/>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номер дома (при наличии)</w:t>
            </w:r>
          </w:p>
        </w:tc>
        <w:tc>
          <w:tcPr>
            <w:tcW w:w="3874" w:type="dxa"/>
            <w:gridSpan w:val="5"/>
            <w:vMerge/>
            <w:tcBorders>
              <w:top w:val="single" w:sz="8" w:space="0" w:color="auto"/>
              <w:left w:val="single" w:sz="8" w:space="0" w:color="auto"/>
              <w:bottom w:val="nil"/>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c>
          <w:tcPr>
            <w:tcW w:w="6200" w:type="dxa"/>
            <w:gridSpan w:val="4"/>
            <w:vMerge/>
            <w:tcBorders>
              <w:top w:val="single" w:sz="8" w:space="0" w:color="auto"/>
              <w:left w:val="single" w:sz="8" w:space="0" w:color="auto"/>
              <w:bottom w:val="nil"/>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c>
          <w:tcPr>
            <w:tcW w:w="1229" w:type="dxa"/>
            <w:gridSpan w:val="2"/>
            <w:vMerge/>
            <w:tcBorders>
              <w:top w:val="single" w:sz="8" w:space="0" w:color="auto"/>
              <w:left w:val="single" w:sz="8" w:space="0" w:color="auto"/>
              <w:bottom w:val="nil"/>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425"/>
        </w:trPr>
        <w:tc>
          <w:tcPr>
            <w:tcW w:w="440" w:type="dxa"/>
            <w:tcBorders>
              <w:top w:val="single" w:sz="8" w:space="0" w:color="auto"/>
              <w:left w:val="single" w:sz="8"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w:t>
            </w:r>
          </w:p>
        </w:tc>
        <w:tc>
          <w:tcPr>
            <w:tcW w:w="1275" w:type="dxa"/>
            <w:gridSpan w:val="2"/>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 xml:space="preserve">№23, №24, №25, №17,№18 </w:t>
            </w:r>
          </w:p>
        </w:tc>
        <w:tc>
          <w:tcPr>
            <w:tcW w:w="992" w:type="dxa"/>
            <w:gridSpan w:val="5"/>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7750</w:t>
            </w:r>
          </w:p>
        </w:tc>
        <w:tc>
          <w:tcPr>
            <w:tcW w:w="1134" w:type="dxa"/>
            <w:gridSpan w:val="4"/>
            <w:tcBorders>
              <w:top w:val="single" w:sz="8" w:space="0" w:color="auto"/>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846</w:t>
            </w:r>
          </w:p>
        </w:tc>
        <w:tc>
          <w:tcPr>
            <w:tcW w:w="993" w:type="dxa"/>
            <w:gridSpan w:val="2"/>
            <w:tcBorders>
              <w:top w:val="single" w:sz="8" w:space="0" w:color="auto"/>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47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 №11</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6816</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469</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38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 xml:space="preserve">ГДО №134 </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4216</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515</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44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lastRenderedPageBreak/>
              <w:t>4.</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Стела</w:t>
            </w:r>
          </w:p>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 авиаторов</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4165</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946</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455"/>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5.</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стадион</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12312</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718</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7 350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395"/>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6.</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3-я Степная</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1А</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2770</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148</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1 200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380"/>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7.</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№11</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765</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469</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365"/>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8.</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3-я Степная</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№14</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18303</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1558</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5 000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365"/>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9.</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Хоккейный корт</w:t>
            </w:r>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2 100</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946</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5 000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1395"/>
        </w:trPr>
        <w:tc>
          <w:tcPr>
            <w:tcW w:w="440"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10</w:t>
            </w:r>
          </w:p>
        </w:tc>
        <w:tc>
          <w:tcPr>
            <w:tcW w:w="1275"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84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gridSpan w:val="3"/>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Часовня </w:t>
            </w:r>
            <w:proofErr w:type="spellStart"/>
            <w:r w:rsidRPr="00E841BB">
              <w:rPr>
                <w:rFonts w:ascii="Times New Roman" w:eastAsia="Times New Roman" w:hAnsi="Times New Roman" w:cs="Times New Roman"/>
                <w:color w:val="000000"/>
                <w:sz w:val="20"/>
                <w:szCs w:val="20"/>
                <w:lang w:eastAsia="ru-RU"/>
              </w:rPr>
              <w:t>А.Невского</w:t>
            </w:r>
            <w:proofErr w:type="spellEnd"/>
          </w:p>
        </w:tc>
        <w:tc>
          <w:tcPr>
            <w:tcW w:w="992" w:type="dxa"/>
            <w:gridSpan w:val="5"/>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6036</w:t>
            </w:r>
          </w:p>
        </w:tc>
        <w:tc>
          <w:tcPr>
            <w:tcW w:w="1134" w:type="dxa"/>
            <w:gridSpan w:val="4"/>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869</w:t>
            </w:r>
          </w:p>
        </w:tc>
        <w:tc>
          <w:tcPr>
            <w:tcW w:w="993" w:type="dxa"/>
            <w:gridSpan w:val="2"/>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0</w:t>
            </w: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trHeight w:val="300"/>
        </w:trPr>
        <w:tc>
          <w:tcPr>
            <w:tcW w:w="1715" w:type="dxa"/>
            <w:gridSpan w:val="3"/>
            <w:noWrap/>
            <w:vAlign w:val="bottom"/>
            <w:hideMark/>
          </w:tcPr>
          <w:p w:rsidR="00E841BB" w:rsidRPr="00E841BB" w:rsidRDefault="00E841BB" w:rsidP="00E841BB">
            <w:pPr>
              <w:spacing w:after="0" w:line="240" w:lineRule="auto"/>
              <w:rPr>
                <w:rFonts w:ascii="Times New Roman" w:eastAsia="Times New Roman" w:hAnsi="Times New Roman" w:cs="Times New Roman"/>
                <w:b/>
                <w:bCs/>
                <w:color w:val="000000"/>
                <w:sz w:val="20"/>
                <w:szCs w:val="20"/>
                <w:lang w:eastAsia="ru-RU"/>
              </w:rPr>
            </w:pPr>
            <w:r w:rsidRPr="00E841BB">
              <w:rPr>
                <w:rFonts w:ascii="Times New Roman" w:eastAsia="Times New Roman" w:hAnsi="Times New Roman" w:cs="Times New Roman"/>
                <w:b/>
                <w:bCs/>
                <w:color w:val="000000"/>
                <w:sz w:val="20"/>
                <w:szCs w:val="20"/>
                <w:lang w:eastAsia="ru-RU"/>
              </w:rPr>
              <w:t xml:space="preserve">     Справочно:</w:t>
            </w: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7"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Общее  количество общественных территорий (объектов) в муниципальном образовании Иркутской области </w:t>
            </w:r>
            <w:r w:rsidRPr="00E841BB">
              <w:rPr>
                <w:rFonts w:ascii="Times New Roman" w:eastAsia="Times New Roman" w:hAnsi="Times New Roman" w:cs="Times New Roman"/>
                <w:b/>
                <w:bCs/>
                <w:color w:val="000000"/>
                <w:sz w:val="20"/>
                <w:szCs w:val="20"/>
                <w:u w:val="single"/>
                <w:lang w:eastAsia="ru-RU"/>
              </w:rPr>
              <w:t>10</w:t>
            </w:r>
            <w:r w:rsidRPr="00E841BB">
              <w:rPr>
                <w:rFonts w:ascii="Times New Roman" w:eastAsia="Times New Roman" w:hAnsi="Times New Roman" w:cs="Times New Roman"/>
                <w:color w:val="000000"/>
                <w:sz w:val="20"/>
                <w:szCs w:val="20"/>
                <w:lang w:eastAsia="ru-RU"/>
              </w:rPr>
              <w:t xml:space="preserve"> ед.</w:t>
            </w:r>
          </w:p>
        </w:tc>
      </w:tr>
      <w:tr w:rsidR="00E841BB" w:rsidRPr="00E841BB" w:rsidTr="00E841BB">
        <w:trPr>
          <w:gridAfter w:val="1"/>
          <w:wAfter w:w="142" w:type="dxa"/>
          <w:trHeight w:val="300"/>
        </w:trPr>
        <w:tc>
          <w:tcPr>
            <w:tcW w:w="9653" w:type="dxa"/>
            <w:gridSpan w:val="24"/>
            <w:noWrap/>
            <w:vAlign w:val="bottom"/>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Количество  общественных  территорий (объектов), в отношении которых проведена инвентаризация, </w:t>
            </w:r>
            <w:r w:rsidRPr="00E841BB">
              <w:rPr>
                <w:rFonts w:ascii="Times New Roman" w:eastAsia="Times New Roman" w:hAnsi="Times New Roman" w:cs="Times New Roman"/>
                <w:b/>
                <w:bCs/>
                <w:color w:val="000000"/>
                <w:sz w:val="20"/>
                <w:szCs w:val="20"/>
                <w:u w:val="single"/>
                <w:lang w:eastAsia="ru-RU"/>
              </w:rPr>
              <w:t>10</w:t>
            </w:r>
            <w:r w:rsidRPr="00E841BB">
              <w:rPr>
                <w:rFonts w:ascii="Times New Roman" w:eastAsia="Times New Roman" w:hAnsi="Times New Roman" w:cs="Times New Roman"/>
                <w:b/>
                <w:bCs/>
                <w:color w:val="000000"/>
                <w:sz w:val="20"/>
                <w:szCs w:val="20"/>
                <w:lang w:eastAsia="ru-RU"/>
              </w:rPr>
              <w:t xml:space="preserve"> </w:t>
            </w:r>
            <w:r w:rsidRPr="00E841BB">
              <w:rPr>
                <w:rFonts w:ascii="Times New Roman" w:eastAsia="Times New Roman" w:hAnsi="Times New Roman" w:cs="Times New Roman"/>
                <w:color w:val="000000"/>
                <w:sz w:val="20"/>
                <w:szCs w:val="20"/>
                <w:lang w:eastAsia="ru-RU"/>
              </w:rPr>
              <w:t>ед.</w:t>
            </w:r>
          </w:p>
        </w:tc>
        <w:tc>
          <w:tcPr>
            <w:tcW w:w="85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 Количество    общественных    территорий    (объектов),   подлежащих благоустройству, по результатам инвентаризации </w:t>
            </w:r>
            <w:r w:rsidRPr="00E841BB">
              <w:rPr>
                <w:rFonts w:ascii="Times New Roman" w:eastAsia="Times New Roman" w:hAnsi="Times New Roman" w:cs="Times New Roman"/>
                <w:b/>
                <w:bCs/>
                <w:color w:val="000000"/>
                <w:sz w:val="20"/>
                <w:szCs w:val="20"/>
                <w:u w:val="single"/>
                <w:lang w:eastAsia="ru-RU"/>
              </w:rPr>
              <w:t>8</w:t>
            </w:r>
            <w:r w:rsidRPr="00E841BB">
              <w:rPr>
                <w:rFonts w:ascii="Times New Roman" w:eastAsia="Times New Roman" w:hAnsi="Times New Roman" w:cs="Times New Roman"/>
                <w:color w:val="000000"/>
                <w:sz w:val="20"/>
                <w:szCs w:val="20"/>
                <w:lang w:eastAsia="ru-RU"/>
              </w:rPr>
              <w:t xml:space="preserve"> ед.</w:t>
            </w:r>
          </w:p>
        </w:tc>
      </w:tr>
      <w:tr w:rsidR="00E841BB" w:rsidRPr="00E841BB" w:rsidTr="00E841BB">
        <w:trPr>
          <w:gridAfter w:val="1"/>
          <w:wAfter w:w="142" w:type="dxa"/>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59"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715" w:type="dxa"/>
            <w:gridSpan w:val="3"/>
            <w:noWrap/>
            <w:vAlign w:val="bottom"/>
            <w:hideMark/>
          </w:tcPr>
          <w:p w:rsidR="00E841BB" w:rsidRPr="00E841BB" w:rsidRDefault="00E841BB" w:rsidP="00E841BB">
            <w:pPr>
              <w:spacing w:after="0" w:line="240" w:lineRule="auto"/>
              <w:rPr>
                <w:rFonts w:ascii="Times New Roman" w:eastAsia="Times New Roman" w:hAnsi="Times New Roman" w:cs="Times New Roman"/>
                <w:color w:val="26282F"/>
                <w:sz w:val="20"/>
                <w:szCs w:val="20"/>
                <w:lang w:eastAsia="ru-RU"/>
              </w:rPr>
            </w:pPr>
            <w:r w:rsidRPr="00E841BB">
              <w:rPr>
                <w:rFonts w:ascii="Times New Roman" w:eastAsia="Times New Roman" w:hAnsi="Times New Roman" w:cs="Times New Roman"/>
                <w:color w:val="26282F"/>
                <w:sz w:val="20"/>
                <w:szCs w:val="20"/>
                <w:lang w:eastAsia="ru-RU"/>
              </w:rPr>
              <w:t xml:space="preserve">     Примечание:</w:t>
            </w: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59"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0741" w:type="dxa"/>
            <w:gridSpan w:val="27"/>
            <w:vMerge w:val="restart"/>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     </w:t>
            </w:r>
            <w:r w:rsidRPr="00E841BB">
              <w:rPr>
                <w:rFonts w:ascii="Times New Roman" w:eastAsia="Times New Roman" w:hAnsi="Times New Roman" w:cs="Times New Roman"/>
                <w:b/>
                <w:bCs/>
                <w:color w:val="26282F"/>
                <w:sz w:val="20"/>
                <w:szCs w:val="20"/>
                <w:lang w:eastAsia="ru-RU"/>
              </w:rPr>
              <w:t>*</w:t>
            </w:r>
            <w:r w:rsidRPr="00E841BB">
              <w:rPr>
                <w:rFonts w:ascii="Times New Roman" w:eastAsia="Times New Roman" w:hAnsi="Times New Roman" w:cs="Times New Roman"/>
                <w:color w:val="000000"/>
                <w:sz w:val="20"/>
                <w:szCs w:val="20"/>
                <w:lang w:eastAsia="ru-RU"/>
              </w:rPr>
              <w:t xml:space="preserve">  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E841BB" w:rsidRPr="00E841BB" w:rsidTr="00E841BB">
        <w:trPr>
          <w:gridAfter w:val="1"/>
          <w:wAfter w:w="142" w:type="dxa"/>
          <w:trHeight w:val="300"/>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r>
      <w:tr w:rsidR="00E841BB" w:rsidRPr="00E841BB" w:rsidTr="00E841BB">
        <w:trPr>
          <w:gridAfter w:val="1"/>
          <w:wAfter w:w="142" w:type="dxa"/>
          <w:trHeight w:val="300"/>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r>
      <w:tr w:rsidR="00E841BB" w:rsidRPr="00E841BB" w:rsidTr="00E841BB">
        <w:trPr>
          <w:gridAfter w:val="1"/>
          <w:wAfter w:w="142" w:type="dxa"/>
          <w:trHeight w:val="300"/>
        </w:trPr>
        <w:tc>
          <w:tcPr>
            <w:tcW w:w="10741" w:type="dxa"/>
            <w:gridSpan w:val="27"/>
            <w:noWrap/>
            <w:vAlign w:val="bottom"/>
          </w:tcPr>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p>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p>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p>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p>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p>
          <w:p w:rsidR="00E841BB" w:rsidRPr="00E841BB" w:rsidRDefault="00E841BB" w:rsidP="00E841BB">
            <w:pPr>
              <w:spacing w:after="0" w:line="240" w:lineRule="auto"/>
              <w:rPr>
                <w:rFonts w:ascii="Times New Roman" w:eastAsia="Times New Roman" w:hAnsi="Times New Roman" w:cs="Times New Roman"/>
                <w:b/>
                <w:bCs/>
                <w:color w:val="26282F"/>
                <w:sz w:val="20"/>
                <w:szCs w:val="20"/>
                <w:lang w:eastAsia="ru-RU"/>
              </w:rPr>
            </w:pPr>
          </w:p>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r w:rsidRPr="00E841BB">
              <w:rPr>
                <w:rFonts w:ascii="Times New Roman" w:eastAsia="Times New Roman" w:hAnsi="Times New Roman" w:cs="Times New Roman"/>
                <w:b/>
                <w:bCs/>
                <w:color w:val="26282F"/>
                <w:sz w:val="20"/>
                <w:szCs w:val="20"/>
                <w:lang w:eastAsia="ru-RU"/>
              </w:rPr>
              <w:lastRenderedPageBreak/>
              <w:t>Раздел  3. Адресный перечень объектов недвижимого имущества</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r w:rsidRPr="00E841BB">
              <w:rPr>
                <w:rFonts w:ascii="Times New Roman" w:eastAsia="Times New Roman" w:hAnsi="Times New Roman" w:cs="Times New Roman"/>
                <w:b/>
                <w:bCs/>
                <w:color w:val="26282F"/>
                <w:sz w:val="20"/>
                <w:szCs w:val="20"/>
                <w:lang w:eastAsia="ru-RU"/>
              </w:rPr>
              <w:lastRenderedPageBreak/>
              <w:t xml:space="preserve">(включая объекты    недвижимого    имущества, включая   объекты  незавершенного строительства)    </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r w:rsidRPr="00E841BB">
              <w:rPr>
                <w:rFonts w:ascii="Times New Roman" w:eastAsia="Times New Roman" w:hAnsi="Times New Roman" w:cs="Times New Roman"/>
                <w:b/>
                <w:bCs/>
                <w:color w:val="26282F"/>
                <w:sz w:val="20"/>
                <w:szCs w:val="20"/>
                <w:lang w:eastAsia="ru-RU"/>
              </w:rPr>
              <w:t xml:space="preserve">и   земельных  участков,  находящихся  в  собственности (пользовании)  </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r w:rsidRPr="00E841BB">
              <w:rPr>
                <w:rFonts w:ascii="Times New Roman" w:eastAsia="Times New Roman" w:hAnsi="Times New Roman" w:cs="Times New Roman"/>
                <w:b/>
                <w:bCs/>
                <w:color w:val="26282F"/>
                <w:sz w:val="20"/>
                <w:szCs w:val="20"/>
                <w:lang w:eastAsia="ru-RU"/>
              </w:rPr>
              <w:t>юридических лиц и индивидуальных предпринимателей, которые</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r w:rsidRPr="00E841BB">
              <w:rPr>
                <w:rFonts w:ascii="Times New Roman" w:eastAsia="Times New Roman" w:hAnsi="Times New Roman" w:cs="Times New Roman"/>
                <w:b/>
                <w:bCs/>
                <w:color w:val="26282F"/>
                <w:sz w:val="20"/>
                <w:szCs w:val="20"/>
                <w:lang w:eastAsia="ru-RU"/>
              </w:rPr>
              <w:t>подлежат  благоустройству  не позднее 2020 года за счет средств указанных</w:t>
            </w:r>
          </w:p>
        </w:tc>
      </w:tr>
      <w:tr w:rsidR="00E841BB" w:rsidRPr="00E841BB" w:rsidTr="00E841BB">
        <w:trPr>
          <w:gridAfter w:val="1"/>
          <w:wAfter w:w="142" w:type="dxa"/>
          <w:trHeight w:val="300"/>
        </w:trPr>
        <w:tc>
          <w:tcPr>
            <w:tcW w:w="10741" w:type="dxa"/>
            <w:gridSpan w:val="27"/>
            <w:noWrap/>
            <w:vAlign w:val="bottom"/>
            <w:hideMark/>
          </w:tcPr>
          <w:p w:rsidR="00E841BB" w:rsidRPr="00E841BB" w:rsidRDefault="00E841BB" w:rsidP="00E841BB">
            <w:pPr>
              <w:spacing w:after="0" w:line="240" w:lineRule="auto"/>
              <w:jc w:val="center"/>
              <w:rPr>
                <w:rFonts w:ascii="Times New Roman" w:eastAsia="Times New Roman" w:hAnsi="Times New Roman" w:cs="Times New Roman"/>
                <w:b/>
                <w:bCs/>
                <w:color w:val="26282F"/>
                <w:sz w:val="20"/>
                <w:szCs w:val="20"/>
                <w:lang w:eastAsia="ru-RU"/>
              </w:rPr>
            </w:pPr>
            <w:r w:rsidRPr="00E841BB">
              <w:rPr>
                <w:rFonts w:ascii="Times New Roman" w:eastAsia="Times New Roman" w:hAnsi="Times New Roman" w:cs="Times New Roman"/>
                <w:b/>
                <w:bCs/>
                <w:color w:val="26282F"/>
                <w:sz w:val="20"/>
                <w:szCs w:val="20"/>
                <w:lang w:eastAsia="ru-RU"/>
              </w:rPr>
              <w:t>лиц в соответствии с заключенными и соглашениями</w:t>
            </w:r>
          </w:p>
        </w:tc>
      </w:tr>
      <w:tr w:rsidR="00E841BB" w:rsidRPr="00E841BB" w:rsidTr="00E841BB">
        <w:trPr>
          <w:gridAfter w:val="1"/>
          <w:wAfter w:w="142" w:type="dxa"/>
          <w:trHeight w:val="315"/>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5"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843"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418" w:type="dxa"/>
            <w:gridSpan w:val="3"/>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59"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599"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3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135" w:type="dxa"/>
            <w:gridSpan w:val="6"/>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413"/>
        </w:trPr>
        <w:tc>
          <w:tcPr>
            <w:tcW w:w="440" w:type="dxa"/>
            <w:vMerge w:val="restart"/>
            <w:tcBorders>
              <w:top w:val="single" w:sz="8" w:space="0" w:color="auto"/>
              <w:left w:val="single" w:sz="8" w:space="0" w:color="auto"/>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№п/п</w:t>
            </w:r>
          </w:p>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w:t>
            </w:r>
          </w:p>
        </w:tc>
        <w:tc>
          <w:tcPr>
            <w:tcW w:w="5103" w:type="dxa"/>
            <w:gridSpan w:val="8"/>
            <w:tcBorders>
              <w:top w:val="single" w:sz="8" w:space="0" w:color="auto"/>
              <w:left w:val="nil"/>
              <w:bottom w:val="single" w:sz="8" w:space="0" w:color="auto"/>
              <w:right w:val="single" w:sz="8"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Адрес объекта, земельного участка</w:t>
            </w:r>
          </w:p>
        </w:tc>
        <w:tc>
          <w:tcPr>
            <w:tcW w:w="1134" w:type="dxa"/>
            <w:gridSpan w:val="4"/>
            <w:vMerge w:val="restart"/>
            <w:tcBorders>
              <w:top w:val="single" w:sz="8" w:space="0" w:color="auto"/>
              <w:left w:val="single" w:sz="8" w:space="0" w:color="auto"/>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Тип объекта</w:t>
            </w:r>
          </w:p>
        </w:tc>
        <w:tc>
          <w:tcPr>
            <w:tcW w:w="992" w:type="dxa"/>
            <w:gridSpan w:val="3"/>
            <w:vMerge w:val="restart"/>
            <w:tcBorders>
              <w:top w:val="single" w:sz="8" w:space="0" w:color="auto"/>
              <w:left w:val="single" w:sz="8" w:space="0" w:color="auto"/>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Общая площадь земельного участка, кв.м.</w:t>
            </w:r>
          </w:p>
        </w:tc>
        <w:tc>
          <w:tcPr>
            <w:tcW w:w="1134" w:type="dxa"/>
            <w:gridSpan w:val="6"/>
            <w:vMerge w:val="restart"/>
            <w:tcBorders>
              <w:top w:val="single" w:sz="8" w:space="0" w:color="auto"/>
              <w:left w:val="single" w:sz="8" w:space="0" w:color="auto"/>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Численность населения, проживающего в пределах дворовой территории, чел.</w:t>
            </w:r>
          </w:p>
        </w:tc>
        <w:tc>
          <w:tcPr>
            <w:tcW w:w="1938" w:type="dxa"/>
            <w:gridSpan w:val="5"/>
            <w:vMerge w:val="restart"/>
            <w:tcBorders>
              <w:top w:val="single" w:sz="8" w:space="0" w:color="auto"/>
              <w:left w:val="single" w:sz="8" w:space="0" w:color="auto"/>
              <w:bottom w:val="single" w:sz="4" w:space="0" w:color="auto"/>
              <w:right w:val="single" w:sz="8" w:space="0" w:color="auto"/>
            </w:tcBorders>
            <w:hideMark/>
          </w:tcPr>
          <w:p w:rsidR="00E841BB" w:rsidRPr="00E841BB" w:rsidRDefault="00E841BB" w:rsidP="00E841BB">
            <w:pPr>
              <w:spacing w:after="0" w:line="240" w:lineRule="auto"/>
              <w:ind w:left="-391"/>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Оценка потребности в финансировании на восстановление</w:t>
            </w:r>
          </w:p>
          <w:p w:rsidR="00E841BB" w:rsidRPr="00E841BB" w:rsidRDefault="00E841BB" w:rsidP="00E841BB">
            <w:pPr>
              <w:spacing w:after="0" w:line="240" w:lineRule="auto"/>
              <w:ind w:left="-391"/>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благоустройства</w:t>
            </w:r>
          </w:p>
          <w:p w:rsidR="00E841BB" w:rsidRPr="00E841BB" w:rsidRDefault="00E841BB" w:rsidP="00E841BB">
            <w:pPr>
              <w:spacing w:after="0" w:line="240" w:lineRule="auto"/>
              <w:ind w:left="-391"/>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территории, тыс. руб.</w:t>
            </w:r>
          </w:p>
        </w:tc>
      </w:tr>
      <w:tr w:rsidR="00E841BB" w:rsidRPr="00E841BB" w:rsidTr="00E841BB">
        <w:trPr>
          <w:gridAfter w:val="1"/>
          <w:wAfter w:w="142" w:type="dxa"/>
          <w:trHeight w:val="3116"/>
        </w:trPr>
        <w:tc>
          <w:tcPr>
            <w:tcW w:w="300" w:type="dxa"/>
            <w:vMerge/>
            <w:tcBorders>
              <w:top w:val="single" w:sz="8" w:space="0" w:color="auto"/>
              <w:left w:val="single" w:sz="8" w:space="0" w:color="auto"/>
              <w:bottom w:val="single" w:sz="4" w:space="0" w:color="auto"/>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8" w:space="0" w:color="auto"/>
            </w:tcBorders>
            <w:hideMark/>
          </w:tcPr>
          <w:p w:rsidR="00E841BB" w:rsidRPr="00E841BB" w:rsidRDefault="00561F1A" w:rsidP="00E841BB">
            <w:pPr>
              <w:spacing w:after="0" w:line="240" w:lineRule="auto"/>
              <w:jc w:val="center"/>
              <w:rPr>
                <w:rFonts w:ascii="Times New Roman" w:eastAsia="Times New Roman" w:hAnsi="Times New Roman" w:cs="Times New Roman"/>
                <w:sz w:val="20"/>
                <w:szCs w:val="20"/>
                <w:lang w:eastAsia="ru-RU"/>
              </w:rPr>
            </w:pPr>
            <w:hyperlink r:id="rId20" w:anchor="RANGE!#ССЫЛКА!" w:history="1">
              <w:r w:rsidR="00E841BB" w:rsidRPr="00E841BB">
                <w:rPr>
                  <w:rFonts w:ascii="Times New Roman" w:eastAsia="Times New Roman" w:hAnsi="Times New Roman" w:cs="Times New Roman"/>
                  <w:sz w:val="20"/>
                  <w:szCs w:val="20"/>
                  <w:u w:val="single"/>
                  <w:lang w:eastAsia="ru-RU"/>
                </w:rPr>
                <w:t>муниципальный район Иркутской области/городской округ Иркутской области*</w:t>
              </w:r>
            </w:hyperlink>
          </w:p>
        </w:tc>
        <w:tc>
          <w:tcPr>
            <w:tcW w:w="1276" w:type="dxa"/>
            <w:gridSpan w:val="2"/>
            <w:tcBorders>
              <w:top w:val="nil"/>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муниципальное образование Иркутской области/городское, сельское поселение</w:t>
            </w:r>
          </w:p>
        </w:tc>
        <w:tc>
          <w:tcPr>
            <w:tcW w:w="1134" w:type="dxa"/>
            <w:gridSpan w:val="2"/>
            <w:tcBorders>
              <w:top w:val="nil"/>
              <w:left w:val="nil"/>
              <w:bottom w:val="single" w:sz="4" w:space="0" w:color="auto"/>
              <w:right w:val="single" w:sz="8" w:space="0" w:color="auto"/>
            </w:tcBorders>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населенный пункт</w:t>
            </w:r>
          </w:p>
        </w:tc>
        <w:tc>
          <w:tcPr>
            <w:tcW w:w="992"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улица</w:t>
            </w:r>
          </w:p>
        </w:tc>
        <w:tc>
          <w:tcPr>
            <w:tcW w:w="851" w:type="dxa"/>
            <w:gridSpan w:val="2"/>
            <w:tcBorders>
              <w:top w:val="nil"/>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номер дома (при наличии)</w:t>
            </w:r>
          </w:p>
        </w:tc>
        <w:tc>
          <w:tcPr>
            <w:tcW w:w="1200" w:type="dxa"/>
            <w:gridSpan w:val="4"/>
            <w:vMerge/>
            <w:tcBorders>
              <w:top w:val="single" w:sz="8" w:space="0" w:color="auto"/>
              <w:left w:val="single" w:sz="8" w:space="0" w:color="auto"/>
              <w:bottom w:val="single" w:sz="4" w:space="0" w:color="auto"/>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4552" w:type="dxa"/>
            <w:gridSpan w:val="3"/>
            <w:vMerge/>
            <w:tcBorders>
              <w:top w:val="single" w:sz="8" w:space="0" w:color="auto"/>
              <w:left w:val="single" w:sz="8" w:space="0" w:color="auto"/>
              <w:bottom w:val="single" w:sz="4" w:space="0" w:color="auto"/>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6151" w:type="dxa"/>
            <w:gridSpan w:val="6"/>
            <w:vMerge/>
            <w:tcBorders>
              <w:top w:val="single" w:sz="8" w:space="0" w:color="auto"/>
              <w:left w:val="single" w:sz="8" w:space="0" w:color="auto"/>
              <w:bottom w:val="single" w:sz="4" w:space="0" w:color="auto"/>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c>
          <w:tcPr>
            <w:tcW w:w="4397" w:type="dxa"/>
            <w:gridSpan w:val="5"/>
            <w:vMerge/>
            <w:tcBorders>
              <w:top w:val="single" w:sz="8" w:space="0" w:color="auto"/>
              <w:left w:val="single" w:sz="8" w:space="0" w:color="auto"/>
              <w:bottom w:val="single" w:sz="4" w:space="0" w:color="auto"/>
              <w:right w:val="single" w:sz="8"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r>
      <w:tr w:rsidR="00E841BB" w:rsidRPr="00E841BB" w:rsidTr="00E841BB">
        <w:trPr>
          <w:gridAfter w:val="1"/>
          <w:wAfter w:w="142" w:type="dxa"/>
          <w:trHeight w:val="1545"/>
        </w:trPr>
        <w:tc>
          <w:tcPr>
            <w:tcW w:w="44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ул.Трактовая</w:t>
            </w:r>
            <w:proofErr w:type="spellEnd"/>
          </w:p>
        </w:tc>
        <w:tc>
          <w:tcPr>
            <w:tcW w:w="851"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14, 14 А</w:t>
            </w:r>
          </w:p>
        </w:tc>
        <w:tc>
          <w:tcPr>
            <w:tcW w:w="1134" w:type="dxa"/>
            <w:gridSpan w:val="4"/>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Площадь перед торговыми центрами «Светлана» и «Пульсар»</w:t>
            </w:r>
          </w:p>
        </w:tc>
        <w:tc>
          <w:tcPr>
            <w:tcW w:w="992" w:type="dxa"/>
            <w:gridSpan w:val="3"/>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5581</w:t>
            </w:r>
          </w:p>
        </w:tc>
        <w:tc>
          <w:tcPr>
            <w:tcW w:w="1134" w:type="dxa"/>
            <w:gridSpan w:val="6"/>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528</w:t>
            </w:r>
          </w:p>
        </w:tc>
        <w:tc>
          <w:tcPr>
            <w:tcW w:w="1938" w:type="dxa"/>
            <w:gridSpan w:val="5"/>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500</w:t>
            </w:r>
          </w:p>
        </w:tc>
      </w:tr>
      <w:tr w:rsidR="00E841BB" w:rsidRPr="00E841BB" w:rsidTr="00E841BB">
        <w:trPr>
          <w:gridAfter w:val="1"/>
          <w:wAfter w:w="142" w:type="dxa"/>
          <w:trHeight w:val="1455"/>
        </w:trPr>
        <w:tc>
          <w:tcPr>
            <w:tcW w:w="44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276"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134"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851"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w:t>
            </w:r>
          </w:p>
        </w:tc>
        <w:tc>
          <w:tcPr>
            <w:tcW w:w="1134" w:type="dxa"/>
            <w:gridSpan w:val="4"/>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Площадь перед </w:t>
            </w:r>
            <w:proofErr w:type="spellStart"/>
            <w:r w:rsidRPr="00E841BB">
              <w:rPr>
                <w:rFonts w:ascii="Times New Roman" w:eastAsia="Times New Roman" w:hAnsi="Times New Roman" w:cs="Times New Roman"/>
                <w:color w:val="000000"/>
                <w:sz w:val="20"/>
                <w:szCs w:val="20"/>
                <w:lang w:eastAsia="ru-RU"/>
              </w:rPr>
              <w:t>тех.отделом</w:t>
            </w:r>
            <w:proofErr w:type="spellEnd"/>
            <w:r w:rsidRPr="00E841BB">
              <w:rPr>
                <w:rFonts w:ascii="Times New Roman" w:eastAsia="Times New Roman" w:hAnsi="Times New Roman" w:cs="Times New Roman"/>
                <w:color w:val="000000"/>
                <w:sz w:val="20"/>
                <w:szCs w:val="20"/>
                <w:lang w:eastAsia="ru-RU"/>
              </w:rPr>
              <w:t xml:space="preserve"> ООО ГУ ЖФ</w:t>
            </w:r>
          </w:p>
        </w:tc>
        <w:tc>
          <w:tcPr>
            <w:tcW w:w="992" w:type="dxa"/>
            <w:gridSpan w:val="3"/>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2808</w:t>
            </w:r>
          </w:p>
        </w:tc>
        <w:tc>
          <w:tcPr>
            <w:tcW w:w="1134" w:type="dxa"/>
            <w:gridSpan w:val="6"/>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402</w:t>
            </w:r>
          </w:p>
        </w:tc>
        <w:tc>
          <w:tcPr>
            <w:tcW w:w="1938" w:type="dxa"/>
            <w:gridSpan w:val="5"/>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800</w:t>
            </w:r>
          </w:p>
        </w:tc>
      </w:tr>
      <w:tr w:rsidR="00E841BB" w:rsidRPr="00E841BB" w:rsidTr="00E841BB">
        <w:trPr>
          <w:gridAfter w:val="1"/>
          <w:wAfter w:w="142" w:type="dxa"/>
          <w:trHeight w:val="1395"/>
        </w:trPr>
        <w:tc>
          <w:tcPr>
            <w:tcW w:w="440" w:type="dxa"/>
            <w:tcBorders>
              <w:top w:val="single" w:sz="4" w:space="0" w:color="auto"/>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w:t>
            </w:r>
          </w:p>
        </w:tc>
        <w:tc>
          <w:tcPr>
            <w:tcW w:w="850"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276" w:type="dxa"/>
            <w:gridSpan w:val="2"/>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134" w:type="dxa"/>
            <w:gridSpan w:val="2"/>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992"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851" w:type="dxa"/>
            <w:gridSpan w:val="2"/>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w:t>
            </w:r>
          </w:p>
        </w:tc>
        <w:tc>
          <w:tcPr>
            <w:tcW w:w="1134" w:type="dxa"/>
            <w:gridSpan w:val="4"/>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Площадь перед тех. отделом ФГБУ ЦЖКУ ЖЭО №12</w:t>
            </w:r>
          </w:p>
        </w:tc>
        <w:tc>
          <w:tcPr>
            <w:tcW w:w="992" w:type="dxa"/>
            <w:gridSpan w:val="3"/>
            <w:tcBorders>
              <w:top w:val="single" w:sz="4" w:space="0" w:color="auto"/>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1973</w:t>
            </w:r>
          </w:p>
        </w:tc>
        <w:tc>
          <w:tcPr>
            <w:tcW w:w="1134" w:type="dxa"/>
            <w:gridSpan w:val="6"/>
            <w:tcBorders>
              <w:top w:val="single" w:sz="4" w:space="0" w:color="auto"/>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402</w:t>
            </w:r>
          </w:p>
        </w:tc>
        <w:tc>
          <w:tcPr>
            <w:tcW w:w="1938" w:type="dxa"/>
            <w:gridSpan w:val="5"/>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800</w:t>
            </w:r>
          </w:p>
        </w:tc>
      </w:tr>
      <w:tr w:rsidR="00E841BB" w:rsidRPr="00E841BB" w:rsidTr="00E841BB">
        <w:trPr>
          <w:gridAfter w:val="1"/>
          <w:wAfter w:w="142" w:type="dxa"/>
          <w:trHeight w:val="300"/>
        </w:trPr>
        <w:tc>
          <w:tcPr>
            <w:tcW w:w="44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0"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276"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1"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126" w:type="dxa"/>
            <w:gridSpan w:val="9"/>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938"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2566" w:type="dxa"/>
            <w:gridSpan w:val="4"/>
            <w:noWrap/>
            <w:vAlign w:val="bottom"/>
            <w:hideMark/>
          </w:tcPr>
          <w:p w:rsidR="00E841BB" w:rsidRPr="00E841BB" w:rsidRDefault="00E841BB" w:rsidP="00E841BB">
            <w:pPr>
              <w:spacing w:after="0" w:line="240" w:lineRule="auto"/>
              <w:rPr>
                <w:rFonts w:ascii="Calibri" w:eastAsia="Times New Roman" w:hAnsi="Calibri" w:cs="Calibri"/>
                <w:color w:val="000000"/>
                <w:lang w:eastAsia="ru-RU"/>
              </w:rPr>
            </w:pPr>
            <w:r w:rsidRPr="00E841BB">
              <w:rPr>
                <w:rFonts w:ascii="Times New Roman" w:eastAsia="Times New Roman" w:hAnsi="Times New Roman" w:cs="Times New Roman"/>
                <w:b/>
                <w:bCs/>
                <w:color w:val="26282F"/>
                <w:lang w:eastAsia="ru-RU"/>
              </w:rPr>
              <w:t xml:space="preserve">     Примечание:</w:t>
            </w:r>
          </w:p>
        </w:tc>
        <w:tc>
          <w:tcPr>
            <w:tcW w:w="1134"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992" w:type="dxa"/>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851" w:type="dxa"/>
            <w:gridSpan w:val="2"/>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134" w:type="dxa"/>
            <w:gridSpan w:val="4"/>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2126" w:type="dxa"/>
            <w:gridSpan w:val="9"/>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c>
          <w:tcPr>
            <w:tcW w:w="1938" w:type="dxa"/>
            <w:gridSpan w:val="5"/>
            <w:noWrap/>
            <w:vAlign w:val="bottom"/>
            <w:hideMark/>
          </w:tcPr>
          <w:p w:rsidR="00E841BB" w:rsidRPr="00E841BB" w:rsidRDefault="00E841BB" w:rsidP="00E841BB">
            <w:pPr>
              <w:spacing w:after="0" w:line="240" w:lineRule="auto"/>
              <w:rPr>
                <w:rFonts w:ascii="Calibri" w:eastAsia="Times New Roman" w:hAnsi="Calibri" w:cs="Times New Roman"/>
                <w:sz w:val="20"/>
                <w:szCs w:val="20"/>
                <w:lang w:eastAsia="ru-RU"/>
              </w:rPr>
            </w:pPr>
          </w:p>
        </w:tc>
      </w:tr>
      <w:tr w:rsidR="00E841BB" w:rsidRPr="00E841BB" w:rsidTr="00E841BB">
        <w:trPr>
          <w:gridAfter w:val="1"/>
          <w:wAfter w:w="142" w:type="dxa"/>
          <w:trHeight w:val="300"/>
        </w:trPr>
        <w:tc>
          <w:tcPr>
            <w:tcW w:w="10741" w:type="dxa"/>
            <w:gridSpan w:val="27"/>
            <w:vMerge w:val="restart"/>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xml:space="preserve">     </w:t>
            </w:r>
            <w:r w:rsidRPr="00E841BB">
              <w:rPr>
                <w:rFonts w:ascii="Times New Roman" w:eastAsia="Times New Roman" w:hAnsi="Times New Roman" w:cs="Times New Roman"/>
                <w:b/>
                <w:bCs/>
                <w:color w:val="26282F"/>
                <w:lang w:eastAsia="ru-RU"/>
              </w:rPr>
              <w:t>*</w:t>
            </w:r>
            <w:r w:rsidRPr="00E841BB">
              <w:rPr>
                <w:rFonts w:ascii="Times New Roman" w:eastAsia="Times New Roman" w:hAnsi="Times New Roman" w:cs="Times New Roman"/>
                <w:color w:val="000000"/>
                <w:lang w:eastAsia="ru-RU"/>
              </w:rPr>
              <w:t>В  настоящем  Разделе  в  отношении муниципального района Иркутской области  включаются  данные  в  разрезе  городских,  сельских  поселений, территории   которых  входят  в  состав  соответствующего  муниципального района Иркутской области.</w:t>
            </w:r>
          </w:p>
        </w:tc>
      </w:tr>
      <w:tr w:rsidR="00E841BB" w:rsidRPr="00E841BB" w:rsidTr="00E841BB">
        <w:trPr>
          <w:gridAfter w:val="1"/>
          <w:wAfter w:w="142" w:type="dxa"/>
          <w:trHeight w:val="300"/>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r>
      <w:tr w:rsidR="00E841BB" w:rsidRPr="00E841BB" w:rsidTr="00E841BB">
        <w:trPr>
          <w:gridAfter w:val="1"/>
          <w:wAfter w:w="142" w:type="dxa"/>
          <w:trHeight w:val="300"/>
        </w:trPr>
        <w:tc>
          <w:tcPr>
            <w:tcW w:w="19000" w:type="dxa"/>
            <w:gridSpan w:val="27"/>
            <w:vMerge/>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r>
    </w:tbl>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841BB">
        <w:rPr>
          <w:rFonts w:ascii="Times New Roman" w:eastAsia="Times New Roman" w:hAnsi="Times New Roman" w:cs="Times New Roman"/>
          <w:sz w:val="24"/>
          <w:szCs w:val="24"/>
          <w:lang w:eastAsia="ru-RU"/>
        </w:rPr>
        <w:t>Приложение №1/3</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Перечень</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 дворовых </w:t>
      </w:r>
      <w:r w:rsidRPr="00E841BB">
        <w:rPr>
          <w:rFonts w:ascii="Times New Roman" w:eastAsia="Times New Roman" w:hAnsi="Times New Roman" w:cs="Times New Roman"/>
          <w:bCs/>
          <w:color w:val="26282F"/>
          <w:sz w:val="28"/>
          <w:szCs w:val="28"/>
          <w:lang w:eastAsia="ru-RU"/>
        </w:rPr>
        <w:t xml:space="preserve">территорий (объектов), нуждающихся в благоустройстве и </w:t>
      </w:r>
      <w:r w:rsidRPr="00E841BB">
        <w:rPr>
          <w:rFonts w:ascii="Times New Roman" w:eastAsia="Times New Roman" w:hAnsi="Times New Roman" w:cs="Times New Roman"/>
          <w:bCs/>
          <w:color w:val="26282F"/>
          <w:sz w:val="28"/>
          <w:szCs w:val="28"/>
          <w:lang w:eastAsia="ru-RU"/>
        </w:rPr>
        <w:lastRenderedPageBreak/>
        <w:t>подлежащих</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Times New Roman"/>
          <w:bCs/>
          <w:color w:val="26282F"/>
          <w:sz w:val="28"/>
          <w:szCs w:val="28"/>
          <w:lang w:eastAsia="ru-RU"/>
        </w:rPr>
        <w:t>благоустройству в 2018 - 2022 годах</w:t>
      </w:r>
      <w:r w:rsidRPr="00E841BB">
        <w:rPr>
          <w:rFonts w:ascii="Times New Roman" w:eastAsia="Times New Roman" w:hAnsi="Times New Roman" w:cs="Times New Roman"/>
          <w:sz w:val="24"/>
          <w:szCs w:val="24"/>
          <w:lang w:eastAsia="ru-RU"/>
        </w:rPr>
        <w:t xml:space="preserve"> </w:t>
      </w:r>
      <w:r w:rsidRPr="00E841BB">
        <w:rPr>
          <w:rFonts w:ascii="Times New Roman" w:eastAsia="Times New Roman" w:hAnsi="Times New Roman" w:cs="Times New Roman"/>
          <w:sz w:val="28"/>
          <w:szCs w:val="28"/>
          <w:lang w:eastAsia="ru-RU"/>
        </w:rPr>
        <w:t>с разбивкой по годам</w:t>
      </w:r>
    </w:p>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10890" w:type="dxa"/>
        <w:tblInd w:w="-852" w:type="dxa"/>
        <w:tblLayout w:type="fixed"/>
        <w:tblLook w:val="04A0" w:firstRow="1" w:lastRow="0" w:firstColumn="1" w:lastColumn="0" w:noHBand="0" w:noVBand="1"/>
      </w:tblPr>
      <w:tblGrid>
        <w:gridCol w:w="675"/>
        <w:gridCol w:w="1705"/>
        <w:gridCol w:w="1985"/>
        <w:gridCol w:w="1419"/>
        <w:gridCol w:w="1560"/>
        <w:gridCol w:w="1781"/>
        <w:gridCol w:w="63"/>
        <w:gridCol w:w="1702"/>
      </w:tblGrid>
      <w:tr w:rsidR="00E841BB" w:rsidRPr="00E841BB" w:rsidTr="00E841BB">
        <w:trPr>
          <w:trHeight w:val="525"/>
        </w:trPr>
        <w:tc>
          <w:tcPr>
            <w:tcW w:w="674" w:type="dxa"/>
            <w:tcBorders>
              <w:top w:val="single" w:sz="8" w:space="0" w:color="auto"/>
              <w:left w:val="single" w:sz="8" w:space="0" w:color="auto"/>
              <w:bottom w:val="nil"/>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п/п</w:t>
            </w:r>
          </w:p>
        </w:tc>
        <w:tc>
          <w:tcPr>
            <w:tcW w:w="8445" w:type="dxa"/>
            <w:gridSpan w:val="5"/>
            <w:tcBorders>
              <w:top w:val="single" w:sz="8" w:space="0" w:color="auto"/>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Адрес дворовой территории многоквартирного дома (домов)</w:t>
            </w:r>
          </w:p>
        </w:tc>
        <w:tc>
          <w:tcPr>
            <w:tcW w:w="1764" w:type="dxa"/>
            <w:gridSpan w:val="2"/>
            <w:vMerge w:val="restart"/>
            <w:tcBorders>
              <w:top w:val="single" w:sz="8" w:space="0" w:color="auto"/>
              <w:left w:val="single" w:sz="4" w:space="0" w:color="auto"/>
              <w:bottom w:val="single" w:sz="8" w:space="0" w:color="auto"/>
              <w:right w:val="single" w:sz="8" w:space="0" w:color="000000"/>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Год реализации мероприятий</w:t>
            </w:r>
          </w:p>
        </w:tc>
      </w:tr>
      <w:tr w:rsidR="00E841BB" w:rsidRPr="00E841BB" w:rsidTr="00E841BB">
        <w:trPr>
          <w:trHeight w:val="2074"/>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 </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сельское поселение Иркутской области</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населенный пункт</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улица</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номер дома, домов, образующих дворовую территорию</w:t>
            </w:r>
          </w:p>
        </w:tc>
        <w:tc>
          <w:tcPr>
            <w:tcW w:w="3465" w:type="dxa"/>
            <w:gridSpan w:val="2"/>
            <w:vMerge/>
            <w:tcBorders>
              <w:top w:val="nil"/>
              <w:left w:val="nil"/>
              <w:bottom w:val="single" w:sz="8" w:space="0" w:color="auto"/>
              <w:right w:val="single" w:sz="4"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tc>
      </w:tr>
      <w:tr w:rsidR="00E841BB" w:rsidRPr="00E841BB" w:rsidTr="00E841BB">
        <w:trPr>
          <w:trHeight w:val="1126"/>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 №8</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2019 год</w:t>
            </w:r>
          </w:p>
        </w:tc>
      </w:tr>
      <w:tr w:rsidR="00E841BB" w:rsidRPr="00E841BB" w:rsidTr="00E841BB">
        <w:trPr>
          <w:trHeight w:val="1100"/>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№6, №7, №21</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2018 год</w:t>
            </w:r>
          </w:p>
        </w:tc>
      </w:tr>
      <w:tr w:rsidR="00E841BB" w:rsidRPr="00E841BB" w:rsidTr="00E841BB">
        <w:trPr>
          <w:trHeight w:val="1060"/>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№9, №10, №20</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2018 год</w:t>
            </w:r>
          </w:p>
        </w:tc>
      </w:tr>
      <w:tr w:rsidR="00E841BB" w:rsidRPr="00E841BB" w:rsidTr="00E841BB">
        <w:trPr>
          <w:trHeight w:val="1162"/>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№16, №17, №18</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2018 год</w:t>
            </w:r>
          </w:p>
        </w:tc>
      </w:tr>
      <w:tr w:rsidR="00E841BB" w:rsidRPr="00E841BB" w:rsidTr="00E841BB">
        <w:trPr>
          <w:trHeight w:val="1108"/>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5</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№22, №23</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2020 год</w:t>
            </w:r>
          </w:p>
        </w:tc>
      </w:tr>
      <w:tr w:rsidR="00E841BB" w:rsidRPr="00E841BB" w:rsidTr="00E841BB">
        <w:trPr>
          <w:trHeight w:val="1082"/>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6</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№24</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2020 год</w:t>
            </w:r>
          </w:p>
        </w:tc>
      </w:tr>
      <w:tr w:rsidR="00E841BB" w:rsidRPr="00E841BB" w:rsidTr="00E841BB">
        <w:trPr>
          <w:trHeight w:val="1042"/>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7</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780"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№25</w:t>
            </w:r>
          </w:p>
        </w:tc>
        <w:tc>
          <w:tcPr>
            <w:tcW w:w="1764" w:type="dxa"/>
            <w:gridSpan w:val="2"/>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2020 год</w:t>
            </w:r>
          </w:p>
        </w:tc>
      </w:tr>
      <w:tr w:rsidR="00E841BB" w:rsidRPr="00E841BB" w:rsidTr="00E841BB">
        <w:trPr>
          <w:trHeight w:val="1107"/>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8</w:t>
            </w:r>
          </w:p>
        </w:tc>
        <w:tc>
          <w:tcPr>
            <w:tcW w:w="1704"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№29, №26</w:t>
            </w:r>
          </w:p>
        </w:tc>
        <w:tc>
          <w:tcPr>
            <w:tcW w:w="1701" w:type="dxa"/>
            <w:tcBorders>
              <w:top w:val="nil"/>
              <w:left w:val="single" w:sz="4" w:space="0" w:color="auto"/>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2018 год</w:t>
            </w:r>
          </w:p>
        </w:tc>
      </w:tr>
      <w:tr w:rsidR="00E841BB" w:rsidRPr="00E841BB" w:rsidTr="00E841BB">
        <w:trPr>
          <w:trHeight w:val="1108"/>
        </w:trPr>
        <w:tc>
          <w:tcPr>
            <w:tcW w:w="674" w:type="dxa"/>
            <w:tcBorders>
              <w:top w:val="nil"/>
              <w:left w:val="single" w:sz="8" w:space="0" w:color="auto"/>
              <w:bottom w:val="single" w:sz="8"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9</w:t>
            </w:r>
          </w:p>
        </w:tc>
        <w:tc>
          <w:tcPr>
            <w:tcW w:w="170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№30</w:t>
            </w:r>
          </w:p>
        </w:tc>
        <w:tc>
          <w:tcPr>
            <w:tcW w:w="170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2020 год</w:t>
            </w:r>
          </w:p>
        </w:tc>
      </w:tr>
      <w:tr w:rsidR="00E841BB" w:rsidRPr="00E841BB" w:rsidTr="00E841BB">
        <w:trPr>
          <w:trHeight w:val="1210"/>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lastRenderedPageBreak/>
              <w:t>10</w:t>
            </w:r>
          </w:p>
        </w:tc>
        <w:tc>
          <w:tcPr>
            <w:tcW w:w="1704"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single" w:sz="4" w:space="0" w:color="auto"/>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№32, №31</w:t>
            </w:r>
          </w:p>
        </w:tc>
        <w:tc>
          <w:tcPr>
            <w:tcW w:w="1701" w:type="dxa"/>
            <w:tcBorders>
              <w:top w:val="single" w:sz="4" w:space="0" w:color="auto"/>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2020 год</w:t>
            </w:r>
          </w:p>
        </w:tc>
      </w:tr>
      <w:tr w:rsidR="00E841BB" w:rsidRPr="00E841BB" w:rsidTr="00E841BB">
        <w:trPr>
          <w:trHeight w:val="1114"/>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11</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№33, №34, №30 (фасадная часть дома)</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2018 год</w:t>
            </w:r>
          </w:p>
        </w:tc>
      </w:tr>
      <w:tr w:rsidR="00E841BB" w:rsidRPr="00E841BB" w:rsidTr="00E841BB">
        <w:trPr>
          <w:trHeight w:val="1074"/>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12</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№35, №37</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2019 год</w:t>
            </w:r>
          </w:p>
        </w:tc>
      </w:tr>
      <w:tr w:rsidR="00E841BB" w:rsidRPr="00E841BB" w:rsidTr="00E841BB">
        <w:trPr>
          <w:trHeight w:val="1048"/>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13</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№36, №38</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2019 год</w:t>
            </w:r>
          </w:p>
        </w:tc>
      </w:tr>
      <w:tr w:rsidR="00E841BB" w:rsidRPr="00E841BB" w:rsidTr="00E841BB">
        <w:trPr>
          <w:trHeight w:val="1150"/>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14</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№40, №39</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2019 год</w:t>
            </w:r>
          </w:p>
        </w:tc>
      </w:tr>
      <w:tr w:rsidR="00E841BB" w:rsidRPr="00E841BB" w:rsidTr="00E841BB">
        <w:trPr>
          <w:trHeight w:val="1110"/>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15</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№41, №43, №42</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2019 год</w:t>
            </w:r>
          </w:p>
        </w:tc>
      </w:tr>
      <w:tr w:rsidR="00E841BB" w:rsidRPr="00E841BB" w:rsidTr="00E841BB">
        <w:trPr>
          <w:trHeight w:val="1070"/>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16</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№45</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2019 год</w:t>
            </w:r>
          </w:p>
        </w:tc>
      </w:tr>
      <w:tr w:rsidR="00E841BB" w:rsidRPr="00E841BB" w:rsidTr="00E841BB">
        <w:trPr>
          <w:trHeight w:val="1186"/>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17</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№46</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2021 год</w:t>
            </w:r>
          </w:p>
        </w:tc>
      </w:tr>
      <w:tr w:rsidR="00E841BB" w:rsidRPr="00E841BB" w:rsidTr="00E841BB">
        <w:trPr>
          <w:trHeight w:val="1104"/>
        </w:trPr>
        <w:tc>
          <w:tcPr>
            <w:tcW w:w="674"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18</w:t>
            </w:r>
          </w:p>
        </w:tc>
        <w:tc>
          <w:tcPr>
            <w:tcW w:w="170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1984"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41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559"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843" w:type="dxa"/>
            <w:gridSpan w:val="2"/>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№47</w:t>
            </w:r>
          </w:p>
        </w:tc>
        <w:tc>
          <w:tcPr>
            <w:tcW w:w="1701" w:type="dxa"/>
            <w:tcBorders>
              <w:top w:val="nil"/>
              <w:left w:val="single" w:sz="4" w:space="0" w:color="auto"/>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2021 год</w:t>
            </w:r>
          </w:p>
        </w:tc>
      </w:tr>
    </w:tbl>
    <w:p w:rsidR="00E841BB" w:rsidRPr="00E841BB" w:rsidRDefault="00E841BB" w:rsidP="00E841B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D02F7" w:rsidRDefault="004D02F7"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D02F7" w:rsidRDefault="004D02F7"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D02F7" w:rsidRDefault="004D02F7"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4D02F7" w:rsidRPr="00E841BB" w:rsidRDefault="004D02F7"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right"/>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lastRenderedPageBreak/>
        <w:t>Приложение №1/4</w:t>
      </w:r>
    </w:p>
    <w:p w:rsidR="00E841BB" w:rsidRPr="00E841BB" w:rsidRDefault="00E841BB" w:rsidP="00E841BB">
      <w:pPr>
        <w:widowControl w:val="0"/>
        <w:autoSpaceDE w:val="0"/>
        <w:autoSpaceDN w:val="0"/>
        <w:adjustRightInd w:val="0"/>
        <w:spacing w:after="0" w:line="240" w:lineRule="auto"/>
        <w:ind w:left="-567" w:firstLine="567"/>
        <w:jc w:val="right"/>
        <w:rPr>
          <w:rFonts w:ascii="Times New Roman" w:eastAsia="Times New Roman" w:hAnsi="Times New Roman" w:cs="Times New Roman"/>
          <w:sz w:val="28"/>
          <w:szCs w:val="28"/>
          <w:lang w:eastAsia="ru-RU"/>
        </w:rPr>
      </w:pPr>
    </w:p>
    <w:p w:rsidR="00E841BB" w:rsidRPr="00E841BB" w:rsidRDefault="00E841BB" w:rsidP="00E841BB">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r w:rsidRPr="00E841BB">
        <w:rPr>
          <w:rFonts w:ascii="Times New Roman" w:eastAsia="Times New Roman" w:hAnsi="Times New Roman" w:cs="Times New Roman"/>
          <w:sz w:val="28"/>
          <w:szCs w:val="28"/>
          <w:lang w:eastAsia="ru-RU"/>
        </w:rPr>
        <w:t xml:space="preserve">Перечень общественных территорий,  </w:t>
      </w:r>
      <w:r w:rsidRPr="00E841BB">
        <w:rPr>
          <w:rFonts w:ascii="Times New Roman" w:eastAsia="Times New Roman" w:hAnsi="Times New Roman" w:cs="Times New Roman"/>
          <w:bCs/>
          <w:color w:val="26282F"/>
          <w:sz w:val="28"/>
          <w:szCs w:val="28"/>
          <w:lang w:eastAsia="ru-RU"/>
        </w:rPr>
        <w:t>нуждающихся в благоустройстве и подлежащих</w:t>
      </w:r>
      <w:r w:rsidRPr="00E841BB">
        <w:rPr>
          <w:rFonts w:ascii="Times New Roman" w:eastAsia="Times New Roman" w:hAnsi="Times New Roman" w:cs="Times New Roman"/>
          <w:sz w:val="28"/>
          <w:szCs w:val="28"/>
          <w:lang w:eastAsia="ru-RU"/>
        </w:rPr>
        <w:t xml:space="preserve"> </w:t>
      </w:r>
      <w:r w:rsidRPr="00E841BB">
        <w:rPr>
          <w:rFonts w:ascii="Times New Roman" w:eastAsia="Times New Roman" w:hAnsi="Times New Roman" w:cs="Times New Roman"/>
          <w:bCs/>
          <w:color w:val="26282F"/>
          <w:sz w:val="28"/>
          <w:szCs w:val="28"/>
          <w:lang w:eastAsia="ru-RU"/>
        </w:rPr>
        <w:t>благоустройству в 2018 - 2022 годах</w:t>
      </w:r>
      <w:r w:rsidRPr="00E841BB">
        <w:rPr>
          <w:rFonts w:ascii="Times New Roman" w:eastAsia="Times New Roman" w:hAnsi="Times New Roman" w:cs="Times New Roman"/>
          <w:sz w:val="24"/>
          <w:szCs w:val="24"/>
          <w:lang w:eastAsia="ru-RU"/>
        </w:rPr>
        <w:t xml:space="preserve"> </w:t>
      </w:r>
      <w:r w:rsidRPr="00E841BB">
        <w:rPr>
          <w:rFonts w:ascii="Times New Roman" w:eastAsia="Times New Roman" w:hAnsi="Times New Roman" w:cs="Times New Roman"/>
          <w:sz w:val="28"/>
          <w:szCs w:val="28"/>
          <w:lang w:eastAsia="ru-RU"/>
        </w:rPr>
        <w:t>с разбивкой по годам</w:t>
      </w:r>
    </w:p>
    <w:p w:rsidR="00E841BB" w:rsidRPr="00E841BB" w:rsidRDefault="00E841BB" w:rsidP="00E841BB">
      <w:pPr>
        <w:widowControl w:val="0"/>
        <w:autoSpaceDE w:val="0"/>
        <w:autoSpaceDN w:val="0"/>
        <w:adjustRightInd w:val="0"/>
        <w:spacing w:after="0" w:line="240" w:lineRule="auto"/>
        <w:ind w:left="-567" w:firstLine="567"/>
        <w:jc w:val="center"/>
        <w:rPr>
          <w:rFonts w:ascii="Times New Roman" w:eastAsia="Times New Roman" w:hAnsi="Times New Roman" w:cs="Times New Roman"/>
          <w:sz w:val="28"/>
          <w:szCs w:val="28"/>
          <w:lang w:eastAsia="ru-RU"/>
        </w:rPr>
      </w:pPr>
    </w:p>
    <w:tbl>
      <w:tblPr>
        <w:tblW w:w="10890" w:type="dxa"/>
        <w:tblInd w:w="-852" w:type="dxa"/>
        <w:tblLayout w:type="fixed"/>
        <w:tblLook w:val="04A0" w:firstRow="1" w:lastRow="0" w:firstColumn="1" w:lastColumn="0" w:noHBand="0" w:noVBand="1"/>
      </w:tblPr>
      <w:tblGrid>
        <w:gridCol w:w="638"/>
        <w:gridCol w:w="1844"/>
        <w:gridCol w:w="2309"/>
        <w:gridCol w:w="1702"/>
        <w:gridCol w:w="1276"/>
        <w:gridCol w:w="1277"/>
        <w:gridCol w:w="1844"/>
      </w:tblGrid>
      <w:tr w:rsidR="00E841BB" w:rsidRPr="00E841BB" w:rsidTr="00E841BB">
        <w:trPr>
          <w:trHeight w:val="764"/>
        </w:trPr>
        <w:tc>
          <w:tcPr>
            <w:tcW w:w="637"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п/п</w:t>
            </w:r>
          </w:p>
        </w:tc>
        <w:tc>
          <w:tcPr>
            <w:tcW w:w="8403" w:type="dxa"/>
            <w:gridSpan w:val="5"/>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Адрес общественной территории</w:t>
            </w:r>
          </w:p>
        </w:tc>
        <w:tc>
          <w:tcPr>
            <w:tcW w:w="1843" w:type="dxa"/>
            <w:vMerge w:val="restart"/>
            <w:tcBorders>
              <w:top w:val="single" w:sz="4" w:space="0" w:color="auto"/>
              <w:left w:val="single" w:sz="4" w:space="0" w:color="auto"/>
              <w:bottom w:val="single" w:sz="4" w:space="0" w:color="auto"/>
              <w:right w:val="single" w:sz="4" w:space="0" w:color="auto"/>
            </w:tcBorders>
          </w:tcPr>
          <w:p w:rsidR="00E841BB" w:rsidRPr="00E841BB" w:rsidRDefault="00E841BB" w:rsidP="00E841BB">
            <w:pPr>
              <w:spacing w:after="0" w:line="240" w:lineRule="auto"/>
              <w:rPr>
                <w:rFonts w:ascii="Times New Roman" w:eastAsia="Times New Roman" w:hAnsi="Times New Roman" w:cs="Times New Roman"/>
                <w:color w:val="000000"/>
                <w:sz w:val="20"/>
                <w:szCs w:val="20"/>
                <w:lang w:eastAsia="ru-RU"/>
              </w:rPr>
            </w:pPr>
          </w:p>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Год реализации мероприятий</w:t>
            </w:r>
          </w:p>
        </w:tc>
      </w:tr>
      <w:tr w:rsidR="00E841BB" w:rsidRPr="00E841BB" w:rsidTr="00E841BB">
        <w:trPr>
          <w:trHeight w:val="2535"/>
        </w:trPr>
        <w:tc>
          <w:tcPr>
            <w:tcW w:w="637"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w:t>
            </w:r>
          </w:p>
        </w:tc>
        <w:tc>
          <w:tcPr>
            <w:tcW w:w="1843"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муниципальный район Иркутской области/городской округ Иркутской области*</w:t>
            </w:r>
          </w:p>
        </w:tc>
        <w:tc>
          <w:tcPr>
            <w:tcW w:w="230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муниципальное образование Иркутской области/городское, сельское поселение</w:t>
            </w:r>
          </w:p>
        </w:tc>
        <w:tc>
          <w:tcPr>
            <w:tcW w:w="170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населенный пункт</w:t>
            </w:r>
          </w:p>
        </w:tc>
        <w:tc>
          <w:tcPr>
            <w:tcW w:w="1275"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улица</w:t>
            </w:r>
          </w:p>
        </w:tc>
        <w:tc>
          <w:tcPr>
            <w:tcW w:w="127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lang w:eastAsia="ru-RU"/>
              </w:rPr>
            </w:pPr>
            <w:r w:rsidRPr="00E841BB">
              <w:rPr>
                <w:rFonts w:ascii="Times New Roman" w:eastAsia="Times New Roman" w:hAnsi="Times New Roman" w:cs="Times New Roman"/>
                <w:color w:val="000000"/>
                <w:lang w:eastAsia="ru-RU"/>
              </w:rPr>
              <w:t>номер дома (при наличии)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841BB" w:rsidRPr="00E841BB" w:rsidRDefault="00E841BB" w:rsidP="00E841BB">
            <w:pPr>
              <w:spacing w:after="0" w:line="240" w:lineRule="auto"/>
              <w:rPr>
                <w:rFonts w:ascii="Times New Roman" w:eastAsia="Times New Roman" w:hAnsi="Times New Roman" w:cs="Times New Roman"/>
                <w:color w:val="000000"/>
                <w:lang w:eastAsia="ru-RU"/>
              </w:rPr>
            </w:pPr>
          </w:p>
        </w:tc>
      </w:tr>
      <w:tr w:rsidR="00E841BB" w:rsidRPr="00E841BB" w:rsidTr="00E841BB">
        <w:trPr>
          <w:trHeight w:val="1470"/>
        </w:trPr>
        <w:tc>
          <w:tcPr>
            <w:tcW w:w="637" w:type="dxa"/>
            <w:tcBorders>
              <w:top w:val="single" w:sz="4" w:space="0" w:color="auto"/>
              <w:left w:val="single" w:sz="8" w:space="0" w:color="auto"/>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w:t>
            </w:r>
          </w:p>
        </w:tc>
        <w:tc>
          <w:tcPr>
            <w:tcW w:w="1843" w:type="dxa"/>
            <w:tcBorders>
              <w:top w:val="single" w:sz="4" w:space="0" w:color="auto"/>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single" w:sz="4" w:space="0" w:color="auto"/>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№8, №11</w:t>
            </w:r>
          </w:p>
        </w:tc>
        <w:tc>
          <w:tcPr>
            <w:tcW w:w="1843" w:type="dxa"/>
            <w:tcBorders>
              <w:top w:val="single" w:sz="4" w:space="0" w:color="auto"/>
              <w:left w:val="single" w:sz="4" w:space="0" w:color="auto"/>
              <w:bottom w:val="single" w:sz="4" w:space="0" w:color="auto"/>
              <w:right w:val="single" w:sz="8"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4"/>
                <w:szCs w:val="24"/>
                <w:lang w:eastAsia="ru-RU"/>
              </w:rPr>
            </w:pPr>
          </w:p>
        </w:tc>
      </w:tr>
      <w:tr w:rsidR="00E841BB" w:rsidRPr="00E841BB" w:rsidTr="00E841BB">
        <w:trPr>
          <w:trHeight w:val="1380"/>
        </w:trPr>
        <w:tc>
          <w:tcPr>
            <w:tcW w:w="637"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4"/>
                <w:szCs w:val="24"/>
                <w:lang w:eastAsia="ru-RU"/>
              </w:rPr>
            </w:pPr>
            <w:r w:rsidRPr="00E841BB">
              <w:rPr>
                <w:rFonts w:ascii="Times New Roman" w:eastAsia="Times New Roman" w:hAnsi="Times New Roman" w:cs="Times New Roman"/>
                <w:color w:val="000000"/>
                <w:sz w:val="24"/>
                <w:szCs w:val="24"/>
                <w:lang w:eastAsia="ru-RU"/>
              </w:rPr>
              <w:t xml:space="preserve">ГДО №134 </w:t>
            </w:r>
          </w:p>
        </w:tc>
        <w:tc>
          <w:tcPr>
            <w:tcW w:w="1843" w:type="dxa"/>
            <w:tcBorders>
              <w:top w:val="single" w:sz="4" w:space="0" w:color="auto"/>
              <w:left w:val="single" w:sz="4" w:space="0" w:color="auto"/>
              <w:bottom w:val="single" w:sz="4" w:space="0" w:color="auto"/>
              <w:right w:val="single" w:sz="4" w:space="0" w:color="auto"/>
            </w:tcBorders>
          </w:tcPr>
          <w:p w:rsidR="00E841BB" w:rsidRPr="00E841BB" w:rsidRDefault="00E841BB" w:rsidP="00E841BB">
            <w:pPr>
              <w:spacing w:after="0" w:line="240" w:lineRule="auto"/>
              <w:jc w:val="both"/>
              <w:rPr>
                <w:rFonts w:ascii="Times New Roman" w:eastAsia="Times New Roman" w:hAnsi="Times New Roman" w:cs="Times New Roman"/>
                <w:color w:val="000000"/>
                <w:sz w:val="24"/>
                <w:szCs w:val="24"/>
                <w:lang w:eastAsia="ru-RU"/>
              </w:rPr>
            </w:pPr>
          </w:p>
        </w:tc>
      </w:tr>
      <w:tr w:rsidR="00E841BB" w:rsidRPr="00E841BB" w:rsidTr="00E841BB">
        <w:trPr>
          <w:trHeight w:val="1440"/>
        </w:trPr>
        <w:tc>
          <w:tcPr>
            <w:tcW w:w="637" w:type="dxa"/>
            <w:tcBorders>
              <w:top w:val="single" w:sz="4" w:space="0" w:color="auto"/>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w:t>
            </w:r>
          </w:p>
        </w:tc>
        <w:tc>
          <w:tcPr>
            <w:tcW w:w="1843"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Стела</w:t>
            </w:r>
          </w:p>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 авиаторов</w:t>
            </w:r>
          </w:p>
        </w:tc>
        <w:tc>
          <w:tcPr>
            <w:tcW w:w="1843" w:type="dxa"/>
            <w:tcBorders>
              <w:top w:val="single" w:sz="4" w:space="0" w:color="auto"/>
              <w:left w:val="single" w:sz="4" w:space="0" w:color="auto"/>
              <w:bottom w:val="single" w:sz="8" w:space="0" w:color="auto"/>
              <w:right w:val="single" w:sz="8"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p>
        </w:tc>
      </w:tr>
      <w:tr w:rsidR="00E841BB" w:rsidRPr="00E841BB" w:rsidTr="00E841BB">
        <w:trPr>
          <w:trHeight w:val="1455"/>
        </w:trPr>
        <w:tc>
          <w:tcPr>
            <w:tcW w:w="637"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4.</w:t>
            </w:r>
          </w:p>
        </w:tc>
        <w:tc>
          <w:tcPr>
            <w:tcW w:w="1843"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стадион</w:t>
            </w:r>
          </w:p>
        </w:tc>
        <w:tc>
          <w:tcPr>
            <w:tcW w:w="1843" w:type="dxa"/>
            <w:tcBorders>
              <w:top w:val="nil"/>
              <w:left w:val="single" w:sz="4" w:space="0" w:color="auto"/>
              <w:bottom w:val="single" w:sz="8" w:space="0" w:color="auto"/>
              <w:right w:val="single" w:sz="8"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p>
        </w:tc>
      </w:tr>
      <w:tr w:rsidR="00E841BB" w:rsidRPr="00E841BB" w:rsidTr="00E841BB">
        <w:trPr>
          <w:trHeight w:val="1395"/>
        </w:trPr>
        <w:tc>
          <w:tcPr>
            <w:tcW w:w="637" w:type="dxa"/>
            <w:tcBorders>
              <w:top w:val="nil"/>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5.</w:t>
            </w:r>
          </w:p>
        </w:tc>
        <w:tc>
          <w:tcPr>
            <w:tcW w:w="1843"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nil"/>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3-я Степная</w:t>
            </w:r>
          </w:p>
        </w:tc>
        <w:tc>
          <w:tcPr>
            <w:tcW w:w="1276" w:type="dxa"/>
            <w:tcBorders>
              <w:top w:val="nil"/>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1А</w:t>
            </w:r>
          </w:p>
        </w:tc>
        <w:tc>
          <w:tcPr>
            <w:tcW w:w="1843" w:type="dxa"/>
            <w:tcBorders>
              <w:top w:val="nil"/>
              <w:left w:val="single" w:sz="4" w:space="0" w:color="auto"/>
              <w:bottom w:val="single" w:sz="8" w:space="0" w:color="auto"/>
              <w:right w:val="single" w:sz="8"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p>
        </w:tc>
      </w:tr>
      <w:tr w:rsidR="00E841BB" w:rsidRPr="00E841BB" w:rsidTr="00E841BB">
        <w:trPr>
          <w:trHeight w:val="1380"/>
        </w:trPr>
        <w:tc>
          <w:tcPr>
            <w:tcW w:w="637" w:type="dxa"/>
            <w:tcBorders>
              <w:top w:val="nil"/>
              <w:left w:val="single" w:sz="8" w:space="0" w:color="auto"/>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6.</w:t>
            </w:r>
          </w:p>
        </w:tc>
        <w:tc>
          <w:tcPr>
            <w:tcW w:w="1843"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nil"/>
              <w:left w:val="nil"/>
              <w:bottom w:val="single" w:sz="4"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tcBorders>
              <w:top w:val="nil"/>
              <w:left w:val="nil"/>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№11</w:t>
            </w:r>
          </w:p>
        </w:tc>
        <w:tc>
          <w:tcPr>
            <w:tcW w:w="1843" w:type="dxa"/>
            <w:tcBorders>
              <w:top w:val="nil"/>
              <w:left w:val="single" w:sz="4" w:space="0" w:color="auto"/>
              <w:bottom w:val="single" w:sz="4" w:space="0" w:color="auto"/>
              <w:right w:val="single" w:sz="8"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p>
        </w:tc>
      </w:tr>
      <w:tr w:rsidR="00E841BB" w:rsidRPr="00E841BB" w:rsidTr="00E841BB">
        <w:trPr>
          <w:trHeight w:val="1365"/>
        </w:trPr>
        <w:tc>
          <w:tcPr>
            <w:tcW w:w="637"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lastRenderedPageBreak/>
              <w:t>7.</w:t>
            </w:r>
          </w:p>
        </w:tc>
        <w:tc>
          <w:tcPr>
            <w:tcW w:w="1843"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3-я Степная</w:t>
            </w:r>
          </w:p>
        </w:tc>
        <w:tc>
          <w:tcPr>
            <w:tcW w:w="1276" w:type="dxa"/>
            <w:tcBorders>
              <w:top w:val="single" w:sz="4" w:space="0" w:color="auto"/>
              <w:left w:val="single" w:sz="4" w:space="0" w:color="auto"/>
              <w:bottom w:val="single" w:sz="4"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 xml:space="preserve">№14 </w:t>
            </w:r>
          </w:p>
        </w:tc>
        <w:tc>
          <w:tcPr>
            <w:tcW w:w="1843" w:type="dxa"/>
            <w:tcBorders>
              <w:top w:val="single" w:sz="4" w:space="0" w:color="auto"/>
              <w:left w:val="single" w:sz="4" w:space="0" w:color="auto"/>
              <w:bottom w:val="single" w:sz="4" w:space="0" w:color="auto"/>
              <w:right w:val="single" w:sz="4"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p>
        </w:tc>
      </w:tr>
      <w:tr w:rsidR="00E841BB" w:rsidRPr="00E841BB" w:rsidTr="00E841BB">
        <w:trPr>
          <w:trHeight w:val="1365"/>
        </w:trPr>
        <w:tc>
          <w:tcPr>
            <w:tcW w:w="637" w:type="dxa"/>
            <w:tcBorders>
              <w:top w:val="single" w:sz="4" w:space="0" w:color="auto"/>
              <w:left w:val="single" w:sz="8" w:space="0" w:color="auto"/>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8.</w:t>
            </w:r>
          </w:p>
        </w:tc>
        <w:tc>
          <w:tcPr>
            <w:tcW w:w="1843"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Усольский р-н</w:t>
            </w:r>
          </w:p>
        </w:tc>
        <w:tc>
          <w:tcPr>
            <w:tcW w:w="2308"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Городское поселение Среднинского муниципального образования</w:t>
            </w:r>
          </w:p>
        </w:tc>
        <w:tc>
          <w:tcPr>
            <w:tcW w:w="1701"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both"/>
              <w:rPr>
                <w:rFonts w:ascii="Times New Roman" w:eastAsia="Times New Roman" w:hAnsi="Times New Roman" w:cs="Times New Roman"/>
                <w:color w:val="000000"/>
                <w:sz w:val="20"/>
                <w:szCs w:val="20"/>
                <w:lang w:eastAsia="ru-RU"/>
              </w:rPr>
            </w:pPr>
            <w:proofErr w:type="spellStart"/>
            <w:r w:rsidRPr="00E841BB">
              <w:rPr>
                <w:rFonts w:ascii="Times New Roman" w:eastAsia="Times New Roman" w:hAnsi="Times New Roman" w:cs="Times New Roman"/>
                <w:color w:val="000000"/>
                <w:sz w:val="20"/>
                <w:szCs w:val="20"/>
                <w:lang w:eastAsia="ru-RU"/>
              </w:rPr>
              <w:t>р.п</w:t>
            </w:r>
            <w:proofErr w:type="spellEnd"/>
            <w:r w:rsidRPr="00E841BB">
              <w:rPr>
                <w:rFonts w:ascii="Times New Roman" w:eastAsia="Times New Roman" w:hAnsi="Times New Roman" w:cs="Times New Roman"/>
                <w:color w:val="000000"/>
                <w:sz w:val="20"/>
                <w:szCs w:val="20"/>
                <w:lang w:eastAsia="ru-RU"/>
              </w:rPr>
              <w:t>. Средний</w:t>
            </w:r>
          </w:p>
        </w:tc>
        <w:tc>
          <w:tcPr>
            <w:tcW w:w="1275" w:type="dxa"/>
            <w:tcBorders>
              <w:top w:val="single" w:sz="4" w:space="0" w:color="auto"/>
              <w:left w:val="nil"/>
              <w:bottom w:val="single" w:sz="8" w:space="0" w:color="auto"/>
              <w:right w:val="single" w:sz="8"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ДОС</w:t>
            </w:r>
          </w:p>
        </w:tc>
        <w:tc>
          <w:tcPr>
            <w:tcW w:w="1276" w:type="dxa"/>
            <w:tcBorders>
              <w:top w:val="single" w:sz="4" w:space="0" w:color="auto"/>
              <w:left w:val="nil"/>
              <w:bottom w:val="single" w:sz="8" w:space="0" w:color="auto"/>
              <w:right w:val="single" w:sz="4" w:space="0" w:color="auto"/>
            </w:tcBorders>
            <w:hideMark/>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r w:rsidRPr="00E841BB">
              <w:rPr>
                <w:rFonts w:ascii="Times New Roman" w:eastAsia="Times New Roman" w:hAnsi="Times New Roman" w:cs="Times New Roman"/>
                <w:color w:val="000000"/>
                <w:sz w:val="20"/>
                <w:szCs w:val="20"/>
                <w:lang w:eastAsia="ru-RU"/>
              </w:rPr>
              <w:t>Хоккейный корт</w:t>
            </w:r>
          </w:p>
        </w:tc>
        <w:tc>
          <w:tcPr>
            <w:tcW w:w="1843" w:type="dxa"/>
            <w:tcBorders>
              <w:top w:val="single" w:sz="4" w:space="0" w:color="auto"/>
              <w:left w:val="single" w:sz="4" w:space="0" w:color="auto"/>
              <w:bottom w:val="single" w:sz="8" w:space="0" w:color="auto"/>
              <w:right w:val="single" w:sz="8" w:space="0" w:color="auto"/>
            </w:tcBorders>
          </w:tcPr>
          <w:p w:rsidR="00E841BB" w:rsidRPr="00E841BB" w:rsidRDefault="00E841BB" w:rsidP="00E841BB">
            <w:pPr>
              <w:spacing w:after="0" w:line="240" w:lineRule="auto"/>
              <w:jc w:val="center"/>
              <w:rPr>
                <w:rFonts w:ascii="Times New Roman" w:eastAsia="Times New Roman" w:hAnsi="Times New Roman" w:cs="Times New Roman"/>
                <w:color w:val="000000"/>
                <w:sz w:val="20"/>
                <w:szCs w:val="20"/>
                <w:lang w:eastAsia="ru-RU"/>
              </w:rPr>
            </w:pPr>
          </w:p>
        </w:tc>
      </w:tr>
    </w:tbl>
    <w:p w:rsidR="00E841BB" w:rsidRPr="00E841BB" w:rsidRDefault="00E841BB" w:rsidP="00E841BB">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7771DB" w:rsidRDefault="007771DB"/>
    <w:sectPr w:rsidR="007771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F1A" w:rsidRDefault="00561F1A" w:rsidP="00E841BB">
      <w:pPr>
        <w:spacing w:after="0" w:line="240" w:lineRule="auto"/>
      </w:pPr>
      <w:r>
        <w:separator/>
      </w:r>
    </w:p>
  </w:endnote>
  <w:endnote w:type="continuationSeparator" w:id="0">
    <w:p w:rsidR="00561F1A" w:rsidRDefault="00561F1A" w:rsidP="00E8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F1A" w:rsidRDefault="00561F1A" w:rsidP="00E841BB">
      <w:pPr>
        <w:spacing w:after="0" w:line="240" w:lineRule="auto"/>
      </w:pPr>
      <w:r>
        <w:separator/>
      </w:r>
    </w:p>
  </w:footnote>
  <w:footnote w:type="continuationSeparator" w:id="0">
    <w:p w:rsidR="00561F1A" w:rsidRDefault="00561F1A" w:rsidP="00E841BB">
      <w:pPr>
        <w:spacing w:after="0" w:line="240" w:lineRule="auto"/>
      </w:pPr>
      <w:r>
        <w:continuationSeparator/>
      </w:r>
    </w:p>
  </w:footnote>
  <w:footnote w:id="1">
    <w:p w:rsidR="00E841BB" w:rsidRDefault="00E841BB" w:rsidP="00E841BB">
      <w:pPr>
        <w:pStyle w:val="a6"/>
        <w:rPr>
          <w:rFonts w:ascii="Times New Roman" w:hAnsi="Times New Roman"/>
        </w:rPr>
      </w:pPr>
      <w:r>
        <w:rPr>
          <w:rFonts w:ascii="Times New Roman" w:hAnsi="Times New Roman"/>
        </w:rPr>
        <w:t>1- Нормативная стоимость рассчитана на уровне сложившихся рыночных цен, с учетом заключенных муниципальных контрактов на благоустройство Среднинского МО в 2017г. Стоимость является не окончательной и зависит от уровня инфляции, конъюнктуры рынка и шага аукционов на торгах.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35A4"/>
    <w:multiLevelType w:val="hybridMultilevel"/>
    <w:tmpl w:val="047A00F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nsid w:val="119F3EB4"/>
    <w:multiLevelType w:val="hybridMultilevel"/>
    <w:tmpl w:val="2496FCC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37BF5339"/>
    <w:multiLevelType w:val="hybridMultilevel"/>
    <w:tmpl w:val="36862DCE"/>
    <w:lvl w:ilvl="0" w:tplc="0419000F">
      <w:start w:val="4"/>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3E895735"/>
    <w:multiLevelType w:val="hybridMultilevel"/>
    <w:tmpl w:val="5802A574"/>
    <w:lvl w:ilvl="0" w:tplc="EE7E052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2"/>
  </w:num>
  <w:num w:numId="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34B"/>
    <w:rsid w:val="00166FD3"/>
    <w:rsid w:val="001F0E12"/>
    <w:rsid w:val="0021773C"/>
    <w:rsid w:val="004D02F7"/>
    <w:rsid w:val="00561F1A"/>
    <w:rsid w:val="0065158C"/>
    <w:rsid w:val="007771DB"/>
    <w:rsid w:val="00C75FA1"/>
    <w:rsid w:val="00D7534B"/>
    <w:rsid w:val="00E84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841BB"/>
    <w:pPr>
      <w:keepNext/>
      <w:keepLines/>
      <w:spacing w:before="480" w:after="0"/>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9"/>
    <w:semiHidden/>
    <w:unhideWhenUsed/>
    <w:qFormat/>
    <w:rsid w:val="00E841BB"/>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841BB"/>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semiHidden/>
    <w:rsid w:val="00E841BB"/>
    <w:rPr>
      <w:rFonts w:ascii="Times New Roman" w:eastAsia="Times New Roman" w:hAnsi="Times New Roman" w:cs="Times New Roman"/>
      <w:b/>
      <w:bCs/>
      <w:sz w:val="32"/>
      <w:szCs w:val="24"/>
      <w:lang w:eastAsia="ru-RU"/>
    </w:rPr>
  </w:style>
  <w:style w:type="numbering" w:customStyle="1" w:styleId="11">
    <w:name w:val="Нет списка1"/>
    <w:next w:val="a2"/>
    <w:uiPriority w:val="99"/>
    <w:semiHidden/>
    <w:unhideWhenUsed/>
    <w:rsid w:val="00E841BB"/>
  </w:style>
  <w:style w:type="character" w:styleId="a3">
    <w:name w:val="Hyperlink"/>
    <w:basedOn w:val="a0"/>
    <w:uiPriority w:val="99"/>
    <w:semiHidden/>
    <w:unhideWhenUsed/>
    <w:rsid w:val="00E841BB"/>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E841BB"/>
    <w:rPr>
      <w:color w:val="800080"/>
      <w:u w:val="single"/>
    </w:rPr>
  </w:style>
  <w:style w:type="character" w:styleId="a4">
    <w:name w:val="Strong"/>
    <w:basedOn w:val="a0"/>
    <w:uiPriority w:val="99"/>
    <w:qFormat/>
    <w:rsid w:val="00E841BB"/>
    <w:rPr>
      <w:rFonts w:ascii="Times New Roman" w:hAnsi="Times New Roman" w:cs="Times New Roman" w:hint="default"/>
      <w:b/>
      <w:bCs/>
    </w:rPr>
  </w:style>
  <w:style w:type="paragraph" w:styleId="a5">
    <w:name w:val="Normal (Web)"/>
    <w:basedOn w:val="a"/>
    <w:uiPriority w:val="99"/>
    <w:semiHidden/>
    <w:unhideWhenUsed/>
    <w:rsid w:val="00E841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E841BB"/>
    <w:pPr>
      <w:suppressAutoHyphens/>
    </w:pPr>
    <w:rPr>
      <w:rFonts w:ascii="Calibri" w:eastAsia="Times New Roman" w:hAnsi="Calibri" w:cs="Times New Roman"/>
      <w:sz w:val="20"/>
      <w:szCs w:val="20"/>
      <w:lang w:eastAsia="ar-SA"/>
    </w:rPr>
  </w:style>
  <w:style w:type="character" w:customStyle="1" w:styleId="a7">
    <w:name w:val="Текст сноски Знак"/>
    <w:basedOn w:val="a0"/>
    <w:link w:val="a6"/>
    <w:uiPriority w:val="99"/>
    <w:semiHidden/>
    <w:rsid w:val="00E841BB"/>
    <w:rPr>
      <w:rFonts w:ascii="Calibri" w:eastAsia="Times New Roman" w:hAnsi="Calibri" w:cs="Times New Roman"/>
      <w:sz w:val="20"/>
      <w:szCs w:val="20"/>
      <w:lang w:eastAsia="ar-SA"/>
    </w:rPr>
  </w:style>
  <w:style w:type="paragraph" w:styleId="a8">
    <w:name w:val="header"/>
    <w:basedOn w:val="a"/>
    <w:link w:val="a9"/>
    <w:uiPriority w:val="99"/>
    <w:semiHidden/>
    <w:unhideWhenUsed/>
    <w:rsid w:val="00E841B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semiHidden/>
    <w:rsid w:val="00E841BB"/>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E841B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semiHidden/>
    <w:rsid w:val="00E841BB"/>
    <w:rPr>
      <w:rFonts w:ascii="Times New Roman" w:eastAsia="Times New Roman" w:hAnsi="Times New Roman" w:cs="Times New Roman"/>
      <w:sz w:val="24"/>
      <w:szCs w:val="24"/>
      <w:lang w:eastAsia="ru-RU"/>
    </w:rPr>
  </w:style>
  <w:style w:type="paragraph" w:styleId="ac">
    <w:name w:val="Title"/>
    <w:basedOn w:val="a"/>
    <w:link w:val="ad"/>
    <w:uiPriority w:val="99"/>
    <w:qFormat/>
    <w:rsid w:val="00E841BB"/>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uiPriority w:val="99"/>
    <w:rsid w:val="00E841BB"/>
    <w:rPr>
      <w:rFonts w:ascii="Times New Roman" w:eastAsia="Times New Roman" w:hAnsi="Times New Roman" w:cs="Times New Roman"/>
      <w:b/>
      <w:bCs/>
      <w:sz w:val="28"/>
      <w:szCs w:val="24"/>
      <w:lang w:eastAsia="ru-RU"/>
    </w:rPr>
  </w:style>
  <w:style w:type="paragraph" w:styleId="ae">
    <w:name w:val="Document Map"/>
    <w:basedOn w:val="a"/>
    <w:link w:val="af"/>
    <w:uiPriority w:val="99"/>
    <w:semiHidden/>
    <w:unhideWhenUsed/>
    <w:rsid w:val="00E841BB"/>
    <w:pPr>
      <w:spacing w:after="0" w:line="240" w:lineRule="auto"/>
    </w:pPr>
    <w:rPr>
      <w:rFonts w:ascii="Tahoma" w:eastAsia="Times New Roman" w:hAnsi="Tahoma" w:cs="Tahoma"/>
      <w:sz w:val="16"/>
      <w:szCs w:val="16"/>
      <w:lang w:eastAsia="ru-RU"/>
    </w:rPr>
  </w:style>
  <w:style w:type="character" w:customStyle="1" w:styleId="af">
    <w:name w:val="Схема документа Знак"/>
    <w:basedOn w:val="a0"/>
    <w:link w:val="ae"/>
    <w:uiPriority w:val="99"/>
    <w:semiHidden/>
    <w:rsid w:val="00E841BB"/>
    <w:rPr>
      <w:rFonts w:ascii="Tahoma" w:eastAsia="Times New Roman" w:hAnsi="Tahoma" w:cs="Tahoma"/>
      <w:sz w:val="16"/>
      <w:szCs w:val="16"/>
      <w:lang w:eastAsia="ru-RU"/>
    </w:rPr>
  </w:style>
  <w:style w:type="paragraph" w:styleId="af0">
    <w:name w:val="Balloon Text"/>
    <w:basedOn w:val="a"/>
    <w:link w:val="af1"/>
    <w:uiPriority w:val="99"/>
    <w:semiHidden/>
    <w:unhideWhenUsed/>
    <w:rsid w:val="00E841BB"/>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E841BB"/>
    <w:rPr>
      <w:rFonts w:ascii="Tahoma" w:eastAsia="Times New Roman" w:hAnsi="Tahoma" w:cs="Tahoma"/>
      <w:sz w:val="16"/>
      <w:szCs w:val="16"/>
      <w:lang w:eastAsia="ru-RU"/>
    </w:rPr>
  </w:style>
  <w:style w:type="paragraph" w:styleId="af2">
    <w:name w:val="No Spacing"/>
    <w:uiPriority w:val="1"/>
    <w:qFormat/>
    <w:rsid w:val="00E841BB"/>
    <w:pPr>
      <w:spacing w:after="0" w:line="240" w:lineRule="auto"/>
    </w:pPr>
    <w:rPr>
      <w:rFonts w:ascii="Calibri" w:eastAsia="Times New Roman" w:hAnsi="Calibri" w:cs="Times New Roman"/>
      <w:lang w:eastAsia="ru-RU"/>
    </w:rPr>
  </w:style>
  <w:style w:type="paragraph" w:styleId="af3">
    <w:name w:val="List Paragraph"/>
    <w:basedOn w:val="a"/>
    <w:uiPriority w:val="99"/>
    <w:qFormat/>
    <w:rsid w:val="00E841B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Nonformat">
    <w:name w:val="ConsNonformat"/>
    <w:uiPriority w:val="99"/>
    <w:semiHidden/>
    <w:rsid w:val="00E841BB"/>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Normal">
    <w:name w:val="ConsPlusNormal"/>
    <w:uiPriority w:val="99"/>
    <w:semiHidden/>
    <w:rsid w:val="00E841B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semiHidden/>
    <w:rsid w:val="00E841B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semiHidden/>
    <w:rsid w:val="00E841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uiPriority w:val="99"/>
    <w:semiHidden/>
    <w:rsid w:val="00E841BB"/>
    <w:pPr>
      <w:spacing w:after="0" w:line="240" w:lineRule="auto"/>
    </w:pPr>
    <w:rPr>
      <w:rFonts w:ascii="Verdana" w:eastAsia="Times New Roman" w:hAnsi="Verdana" w:cs="Verdana"/>
      <w:sz w:val="20"/>
      <w:szCs w:val="20"/>
      <w:lang w:val="en-US"/>
    </w:rPr>
  </w:style>
  <w:style w:type="paragraph" w:customStyle="1" w:styleId="af4">
    <w:name w:val="Нормальный (таблица)"/>
    <w:basedOn w:val="a"/>
    <w:next w:val="a"/>
    <w:uiPriority w:val="99"/>
    <w:semiHidden/>
    <w:rsid w:val="00E841BB"/>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5">
    <w:name w:val="Таблицы (моноширинный)"/>
    <w:basedOn w:val="a"/>
    <w:next w:val="a"/>
    <w:uiPriority w:val="99"/>
    <w:semiHidden/>
    <w:rsid w:val="00E841BB"/>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f6">
    <w:name w:val="Прижатый влево"/>
    <w:basedOn w:val="a"/>
    <w:next w:val="a"/>
    <w:uiPriority w:val="99"/>
    <w:semiHidden/>
    <w:rsid w:val="00E841BB"/>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7">
    <w:name w:val="Содержимое таблицы"/>
    <w:basedOn w:val="a"/>
    <w:uiPriority w:val="99"/>
    <w:semiHidden/>
    <w:rsid w:val="00E841BB"/>
    <w:pPr>
      <w:suppressLineNumbers/>
      <w:suppressAutoHyphens/>
    </w:pPr>
    <w:rPr>
      <w:rFonts w:ascii="Calibri" w:eastAsia="Times New Roman" w:hAnsi="Calibri" w:cs="Calibri"/>
      <w:lang w:eastAsia="ar-SA"/>
    </w:rPr>
  </w:style>
  <w:style w:type="paragraph" w:customStyle="1" w:styleId="ConsPlusTitle">
    <w:name w:val="ConsPlusTitle"/>
    <w:uiPriority w:val="99"/>
    <w:semiHidden/>
    <w:rsid w:val="00E841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8">
    <w:name w:val="footnote reference"/>
    <w:basedOn w:val="a0"/>
    <w:uiPriority w:val="99"/>
    <w:semiHidden/>
    <w:unhideWhenUsed/>
    <w:rsid w:val="00E841BB"/>
    <w:rPr>
      <w:rFonts w:ascii="Times New Roman" w:hAnsi="Times New Roman" w:cs="Times New Roman" w:hint="default"/>
      <w:vertAlign w:val="superscript"/>
    </w:rPr>
  </w:style>
  <w:style w:type="character" w:customStyle="1" w:styleId="af9">
    <w:name w:val="Цветовое выделение"/>
    <w:uiPriority w:val="99"/>
    <w:rsid w:val="00E841BB"/>
    <w:rPr>
      <w:b/>
      <w:bCs w:val="0"/>
      <w:color w:val="26282F"/>
    </w:rPr>
  </w:style>
  <w:style w:type="character" w:customStyle="1" w:styleId="apple-converted-space">
    <w:name w:val="apple-converted-space"/>
    <w:basedOn w:val="a0"/>
    <w:uiPriority w:val="99"/>
    <w:rsid w:val="00E841BB"/>
    <w:rPr>
      <w:rFonts w:ascii="Times New Roman" w:hAnsi="Times New Roman" w:cs="Times New Roman" w:hint="default"/>
    </w:rPr>
  </w:style>
  <w:style w:type="character" w:customStyle="1" w:styleId="afa">
    <w:name w:val="Гипертекстовая ссылка"/>
    <w:basedOn w:val="af9"/>
    <w:uiPriority w:val="99"/>
    <w:rsid w:val="00E841BB"/>
    <w:rPr>
      <w:rFonts w:ascii="Times New Roman" w:hAnsi="Times New Roman" w:cs="Times New Roman" w:hint="default"/>
      <w:b/>
      <w:bCs w:val="0"/>
      <w:color w:val="106BBE"/>
    </w:rPr>
  </w:style>
  <w:style w:type="character" w:customStyle="1" w:styleId="techname">
    <w:name w:val="techname"/>
    <w:basedOn w:val="a0"/>
    <w:rsid w:val="00E841BB"/>
  </w:style>
  <w:style w:type="table" w:styleId="afb">
    <w:name w:val="Table Grid"/>
    <w:basedOn w:val="a1"/>
    <w:uiPriority w:val="99"/>
    <w:rsid w:val="00E841B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FollowedHyperlink"/>
    <w:basedOn w:val="a0"/>
    <w:uiPriority w:val="99"/>
    <w:semiHidden/>
    <w:unhideWhenUsed/>
    <w:rsid w:val="00E841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841BB"/>
    <w:pPr>
      <w:keepNext/>
      <w:keepLines/>
      <w:spacing w:before="480" w:after="0"/>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9"/>
    <w:semiHidden/>
    <w:unhideWhenUsed/>
    <w:qFormat/>
    <w:rsid w:val="00E841BB"/>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841BB"/>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9"/>
    <w:semiHidden/>
    <w:rsid w:val="00E841BB"/>
    <w:rPr>
      <w:rFonts w:ascii="Times New Roman" w:eastAsia="Times New Roman" w:hAnsi="Times New Roman" w:cs="Times New Roman"/>
      <w:b/>
      <w:bCs/>
      <w:sz w:val="32"/>
      <w:szCs w:val="24"/>
      <w:lang w:eastAsia="ru-RU"/>
    </w:rPr>
  </w:style>
  <w:style w:type="numbering" w:customStyle="1" w:styleId="11">
    <w:name w:val="Нет списка1"/>
    <w:next w:val="a2"/>
    <w:uiPriority w:val="99"/>
    <w:semiHidden/>
    <w:unhideWhenUsed/>
    <w:rsid w:val="00E841BB"/>
  </w:style>
  <w:style w:type="character" w:styleId="a3">
    <w:name w:val="Hyperlink"/>
    <w:basedOn w:val="a0"/>
    <w:uiPriority w:val="99"/>
    <w:semiHidden/>
    <w:unhideWhenUsed/>
    <w:rsid w:val="00E841BB"/>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E841BB"/>
    <w:rPr>
      <w:color w:val="800080"/>
      <w:u w:val="single"/>
    </w:rPr>
  </w:style>
  <w:style w:type="character" w:styleId="a4">
    <w:name w:val="Strong"/>
    <w:basedOn w:val="a0"/>
    <w:uiPriority w:val="99"/>
    <w:qFormat/>
    <w:rsid w:val="00E841BB"/>
    <w:rPr>
      <w:rFonts w:ascii="Times New Roman" w:hAnsi="Times New Roman" w:cs="Times New Roman" w:hint="default"/>
      <w:b/>
      <w:bCs/>
    </w:rPr>
  </w:style>
  <w:style w:type="paragraph" w:styleId="a5">
    <w:name w:val="Normal (Web)"/>
    <w:basedOn w:val="a"/>
    <w:uiPriority w:val="99"/>
    <w:semiHidden/>
    <w:unhideWhenUsed/>
    <w:rsid w:val="00E841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E841BB"/>
    <w:pPr>
      <w:suppressAutoHyphens/>
    </w:pPr>
    <w:rPr>
      <w:rFonts w:ascii="Calibri" w:eastAsia="Times New Roman" w:hAnsi="Calibri" w:cs="Times New Roman"/>
      <w:sz w:val="20"/>
      <w:szCs w:val="20"/>
      <w:lang w:eastAsia="ar-SA"/>
    </w:rPr>
  </w:style>
  <w:style w:type="character" w:customStyle="1" w:styleId="a7">
    <w:name w:val="Текст сноски Знак"/>
    <w:basedOn w:val="a0"/>
    <w:link w:val="a6"/>
    <w:uiPriority w:val="99"/>
    <w:semiHidden/>
    <w:rsid w:val="00E841BB"/>
    <w:rPr>
      <w:rFonts w:ascii="Calibri" w:eastAsia="Times New Roman" w:hAnsi="Calibri" w:cs="Times New Roman"/>
      <w:sz w:val="20"/>
      <w:szCs w:val="20"/>
      <w:lang w:eastAsia="ar-SA"/>
    </w:rPr>
  </w:style>
  <w:style w:type="paragraph" w:styleId="a8">
    <w:name w:val="header"/>
    <w:basedOn w:val="a"/>
    <w:link w:val="a9"/>
    <w:uiPriority w:val="99"/>
    <w:semiHidden/>
    <w:unhideWhenUsed/>
    <w:rsid w:val="00E841B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semiHidden/>
    <w:rsid w:val="00E841BB"/>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E841B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semiHidden/>
    <w:rsid w:val="00E841BB"/>
    <w:rPr>
      <w:rFonts w:ascii="Times New Roman" w:eastAsia="Times New Roman" w:hAnsi="Times New Roman" w:cs="Times New Roman"/>
      <w:sz w:val="24"/>
      <w:szCs w:val="24"/>
      <w:lang w:eastAsia="ru-RU"/>
    </w:rPr>
  </w:style>
  <w:style w:type="paragraph" w:styleId="ac">
    <w:name w:val="Title"/>
    <w:basedOn w:val="a"/>
    <w:link w:val="ad"/>
    <w:uiPriority w:val="99"/>
    <w:qFormat/>
    <w:rsid w:val="00E841BB"/>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uiPriority w:val="99"/>
    <w:rsid w:val="00E841BB"/>
    <w:rPr>
      <w:rFonts w:ascii="Times New Roman" w:eastAsia="Times New Roman" w:hAnsi="Times New Roman" w:cs="Times New Roman"/>
      <w:b/>
      <w:bCs/>
      <w:sz w:val="28"/>
      <w:szCs w:val="24"/>
      <w:lang w:eastAsia="ru-RU"/>
    </w:rPr>
  </w:style>
  <w:style w:type="paragraph" w:styleId="ae">
    <w:name w:val="Document Map"/>
    <w:basedOn w:val="a"/>
    <w:link w:val="af"/>
    <w:uiPriority w:val="99"/>
    <w:semiHidden/>
    <w:unhideWhenUsed/>
    <w:rsid w:val="00E841BB"/>
    <w:pPr>
      <w:spacing w:after="0" w:line="240" w:lineRule="auto"/>
    </w:pPr>
    <w:rPr>
      <w:rFonts w:ascii="Tahoma" w:eastAsia="Times New Roman" w:hAnsi="Tahoma" w:cs="Tahoma"/>
      <w:sz w:val="16"/>
      <w:szCs w:val="16"/>
      <w:lang w:eastAsia="ru-RU"/>
    </w:rPr>
  </w:style>
  <w:style w:type="character" w:customStyle="1" w:styleId="af">
    <w:name w:val="Схема документа Знак"/>
    <w:basedOn w:val="a0"/>
    <w:link w:val="ae"/>
    <w:uiPriority w:val="99"/>
    <w:semiHidden/>
    <w:rsid w:val="00E841BB"/>
    <w:rPr>
      <w:rFonts w:ascii="Tahoma" w:eastAsia="Times New Roman" w:hAnsi="Tahoma" w:cs="Tahoma"/>
      <w:sz w:val="16"/>
      <w:szCs w:val="16"/>
      <w:lang w:eastAsia="ru-RU"/>
    </w:rPr>
  </w:style>
  <w:style w:type="paragraph" w:styleId="af0">
    <w:name w:val="Balloon Text"/>
    <w:basedOn w:val="a"/>
    <w:link w:val="af1"/>
    <w:uiPriority w:val="99"/>
    <w:semiHidden/>
    <w:unhideWhenUsed/>
    <w:rsid w:val="00E841BB"/>
    <w:pPr>
      <w:spacing w:after="0" w:line="240" w:lineRule="auto"/>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E841BB"/>
    <w:rPr>
      <w:rFonts w:ascii="Tahoma" w:eastAsia="Times New Roman" w:hAnsi="Tahoma" w:cs="Tahoma"/>
      <w:sz w:val="16"/>
      <w:szCs w:val="16"/>
      <w:lang w:eastAsia="ru-RU"/>
    </w:rPr>
  </w:style>
  <w:style w:type="paragraph" w:styleId="af2">
    <w:name w:val="No Spacing"/>
    <w:uiPriority w:val="1"/>
    <w:qFormat/>
    <w:rsid w:val="00E841BB"/>
    <w:pPr>
      <w:spacing w:after="0" w:line="240" w:lineRule="auto"/>
    </w:pPr>
    <w:rPr>
      <w:rFonts w:ascii="Calibri" w:eastAsia="Times New Roman" w:hAnsi="Calibri" w:cs="Times New Roman"/>
      <w:lang w:eastAsia="ru-RU"/>
    </w:rPr>
  </w:style>
  <w:style w:type="paragraph" w:styleId="af3">
    <w:name w:val="List Paragraph"/>
    <w:basedOn w:val="a"/>
    <w:uiPriority w:val="99"/>
    <w:qFormat/>
    <w:rsid w:val="00E841B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Nonformat">
    <w:name w:val="ConsNonformat"/>
    <w:uiPriority w:val="99"/>
    <w:semiHidden/>
    <w:rsid w:val="00E841BB"/>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Normal">
    <w:name w:val="ConsPlusNormal"/>
    <w:uiPriority w:val="99"/>
    <w:semiHidden/>
    <w:rsid w:val="00E841B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semiHidden/>
    <w:rsid w:val="00E841B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semiHidden/>
    <w:rsid w:val="00E841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CharCharCharCharCharCharCharChar">
    <w:name w:val="Char Char Знак Знак Char Char Знак Знак Char Char Знак Знак Char Char Знак Знак Char Char"/>
    <w:basedOn w:val="a"/>
    <w:uiPriority w:val="99"/>
    <w:semiHidden/>
    <w:rsid w:val="00E841BB"/>
    <w:pPr>
      <w:spacing w:after="0" w:line="240" w:lineRule="auto"/>
    </w:pPr>
    <w:rPr>
      <w:rFonts w:ascii="Verdana" w:eastAsia="Times New Roman" w:hAnsi="Verdana" w:cs="Verdana"/>
      <w:sz w:val="20"/>
      <w:szCs w:val="20"/>
      <w:lang w:val="en-US"/>
    </w:rPr>
  </w:style>
  <w:style w:type="paragraph" w:customStyle="1" w:styleId="af4">
    <w:name w:val="Нормальный (таблица)"/>
    <w:basedOn w:val="a"/>
    <w:next w:val="a"/>
    <w:uiPriority w:val="99"/>
    <w:semiHidden/>
    <w:rsid w:val="00E841BB"/>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af5">
    <w:name w:val="Таблицы (моноширинный)"/>
    <w:basedOn w:val="a"/>
    <w:next w:val="a"/>
    <w:uiPriority w:val="99"/>
    <w:semiHidden/>
    <w:rsid w:val="00E841BB"/>
    <w:pPr>
      <w:widowControl w:val="0"/>
      <w:autoSpaceDE w:val="0"/>
      <w:autoSpaceDN w:val="0"/>
      <w:adjustRightInd w:val="0"/>
      <w:spacing w:after="0" w:line="240" w:lineRule="auto"/>
    </w:pPr>
    <w:rPr>
      <w:rFonts w:ascii="Courier New" w:eastAsia="Times New Roman" w:hAnsi="Courier New" w:cs="Courier New"/>
      <w:lang w:eastAsia="ru-RU"/>
    </w:rPr>
  </w:style>
  <w:style w:type="paragraph" w:customStyle="1" w:styleId="af6">
    <w:name w:val="Прижатый влево"/>
    <w:basedOn w:val="a"/>
    <w:next w:val="a"/>
    <w:uiPriority w:val="99"/>
    <w:semiHidden/>
    <w:rsid w:val="00E841BB"/>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af7">
    <w:name w:val="Содержимое таблицы"/>
    <w:basedOn w:val="a"/>
    <w:uiPriority w:val="99"/>
    <w:semiHidden/>
    <w:rsid w:val="00E841BB"/>
    <w:pPr>
      <w:suppressLineNumbers/>
      <w:suppressAutoHyphens/>
    </w:pPr>
    <w:rPr>
      <w:rFonts w:ascii="Calibri" w:eastAsia="Times New Roman" w:hAnsi="Calibri" w:cs="Calibri"/>
      <w:lang w:eastAsia="ar-SA"/>
    </w:rPr>
  </w:style>
  <w:style w:type="paragraph" w:customStyle="1" w:styleId="ConsPlusTitle">
    <w:name w:val="ConsPlusTitle"/>
    <w:uiPriority w:val="99"/>
    <w:semiHidden/>
    <w:rsid w:val="00E841B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8">
    <w:name w:val="footnote reference"/>
    <w:basedOn w:val="a0"/>
    <w:uiPriority w:val="99"/>
    <w:semiHidden/>
    <w:unhideWhenUsed/>
    <w:rsid w:val="00E841BB"/>
    <w:rPr>
      <w:rFonts w:ascii="Times New Roman" w:hAnsi="Times New Roman" w:cs="Times New Roman" w:hint="default"/>
      <w:vertAlign w:val="superscript"/>
    </w:rPr>
  </w:style>
  <w:style w:type="character" w:customStyle="1" w:styleId="af9">
    <w:name w:val="Цветовое выделение"/>
    <w:uiPriority w:val="99"/>
    <w:rsid w:val="00E841BB"/>
    <w:rPr>
      <w:b/>
      <w:bCs w:val="0"/>
      <w:color w:val="26282F"/>
    </w:rPr>
  </w:style>
  <w:style w:type="character" w:customStyle="1" w:styleId="apple-converted-space">
    <w:name w:val="apple-converted-space"/>
    <w:basedOn w:val="a0"/>
    <w:uiPriority w:val="99"/>
    <w:rsid w:val="00E841BB"/>
    <w:rPr>
      <w:rFonts w:ascii="Times New Roman" w:hAnsi="Times New Roman" w:cs="Times New Roman" w:hint="default"/>
    </w:rPr>
  </w:style>
  <w:style w:type="character" w:customStyle="1" w:styleId="afa">
    <w:name w:val="Гипертекстовая ссылка"/>
    <w:basedOn w:val="af9"/>
    <w:uiPriority w:val="99"/>
    <w:rsid w:val="00E841BB"/>
    <w:rPr>
      <w:rFonts w:ascii="Times New Roman" w:hAnsi="Times New Roman" w:cs="Times New Roman" w:hint="default"/>
      <w:b/>
      <w:bCs w:val="0"/>
      <w:color w:val="106BBE"/>
    </w:rPr>
  </w:style>
  <w:style w:type="character" w:customStyle="1" w:styleId="techname">
    <w:name w:val="techname"/>
    <w:basedOn w:val="a0"/>
    <w:rsid w:val="00E841BB"/>
  </w:style>
  <w:style w:type="table" w:styleId="afb">
    <w:name w:val="Table Grid"/>
    <w:basedOn w:val="a1"/>
    <w:uiPriority w:val="99"/>
    <w:rsid w:val="00E841B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FollowedHyperlink"/>
    <w:basedOn w:val="a0"/>
    <w:uiPriority w:val="99"/>
    <w:semiHidden/>
    <w:unhideWhenUsed/>
    <w:rsid w:val="00E841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5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file:///M:\&#1087;&#1072;&#1089;&#1087;&#1086;&#1088;&#1090;&#1072;%20&#1073;&#1083;&#1072;&#1075;&#1086;&#1091;&#1089;&#1090;&#1088;&#1086;&#1081;&#1089;&#1090;&#1074;&#1072;\&#1072;&#1076;&#1088;&#1077;&#1089;&#1085;&#1099;&#1081;%20&#1087;&#1077;&#1088;&#1077;&#1095;&#1077;&#1085;&#1100;.xls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garantF1://4397594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6480</Words>
  <Characters>36937</Characters>
  <Application>Microsoft Office Word</Application>
  <DocSecurity>0</DocSecurity>
  <Lines>307</Lines>
  <Paragraphs>86</Paragraphs>
  <ScaleCrop>false</ScaleCrop>
  <Company/>
  <LinksUpToDate>false</LinksUpToDate>
  <CharactersWithSpaces>43331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DELOPROIZVODITEL</dc:creator>
  <cp:keywords/>
  <dc:description/>
  <cp:lastModifiedBy>DELOPROIZVODITEL</cp:lastModifiedBy>
  <cp:revision>8</cp:revision>
  <dcterms:created xsi:type="dcterms:W3CDTF">2017-12-28T05:50:00Z</dcterms:created>
  <dcterms:modified xsi:type="dcterms:W3CDTF">2017-12-29T01:45:00Z</dcterms:modified>
</cp:coreProperties>
</file>