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7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E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4D36D6" wp14:editId="633D6A2F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D50F7" w:rsidRPr="00892EB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2D50F7" w:rsidRPr="00892EB8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</w:t>
      </w:r>
      <w:r w:rsidRPr="0089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2D50F7" w:rsidRPr="00892EB8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0F7" w:rsidRPr="00892EB8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50F7" w:rsidRPr="00892EB8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2265"/>
        <w:gridCol w:w="3456"/>
      </w:tblGrid>
      <w:tr w:rsidR="002D50F7" w:rsidRPr="00892EB8" w:rsidTr="00351740">
        <w:trPr>
          <w:trHeight w:val="401"/>
        </w:trPr>
        <w:tc>
          <w:tcPr>
            <w:tcW w:w="3828" w:type="dxa"/>
          </w:tcPr>
          <w:p w:rsidR="002D50F7" w:rsidRPr="00892EB8" w:rsidRDefault="002D50F7" w:rsidP="0035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2D50F7" w:rsidRPr="00892EB8" w:rsidRDefault="002D50F7" w:rsidP="0035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732" w:type="dxa"/>
          </w:tcPr>
          <w:p w:rsidR="002D50F7" w:rsidRPr="00892EB8" w:rsidRDefault="002D50F7" w:rsidP="0035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F7" w:rsidRPr="00892EB8" w:rsidTr="00351740">
        <w:tc>
          <w:tcPr>
            <w:tcW w:w="3828" w:type="dxa"/>
          </w:tcPr>
          <w:p w:rsidR="002D50F7" w:rsidRPr="00892EB8" w:rsidRDefault="002D50F7" w:rsidP="0035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28.05.2020</w:t>
            </w:r>
            <w:r w:rsidRPr="0089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3" w:type="dxa"/>
          </w:tcPr>
          <w:p w:rsidR="002D50F7" w:rsidRPr="00892EB8" w:rsidRDefault="002D50F7" w:rsidP="0035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2D50F7" w:rsidRPr="00892EB8" w:rsidRDefault="002D50F7" w:rsidP="003517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114</w:t>
            </w:r>
          </w:p>
        </w:tc>
      </w:tr>
    </w:tbl>
    <w:p w:rsidR="002D50F7" w:rsidRPr="007B6DAE" w:rsidRDefault="002D50F7" w:rsidP="002D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D50F7" w:rsidRPr="00BA3BD2" w:rsidRDefault="002D50F7" w:rsidP="002D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</w:t>
      </w:r>
      <w:r w:rsidRPr="00CF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CF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F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r w:rsidRPr="00CF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  <w:r w:rsidRPr="006563C9">
        <w:t xml:space="preserve"> </w:t>
      </w:r>
      <w:r w:rsidRPr="0065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аренду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безвозмездное пользование</w:t>
      </w:r>
      <w:r w:rsidRPr="0065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50F7" w:rsidRDefault="002D50F7" w:rsidP="002D5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0F7" w:rsidRPr="00AB1DE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7" w:firstLine="84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B1DE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Гражданским кодексом</w:t>
      </w:r>
      <w:r w:rsidRPr="00AB1DE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Российской </w:t>
      </w:r>
      <w:r w:rsidRPr="00AB1D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r w:rsidRPr="00AB1D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ым законом</w:t>
      </w:r>
      <w:r w:rsidRPr="00AB1D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 06.10.2007 № 131-ФЗ </w:t>
      </w:r>
      <w:r w:rsidRPr="00AB1D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«Об общих принципах организации местного </w:t>
      </w:r>
      <w:r w:rsidRPr="00AB1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самоуправления в Российской Федерации»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,</w:t>
      </w:r>
      <w:r w:rsidRPr="00AB1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Федеральным законом от 26.07.2006 № 135-ФЗ «О защите конкуренции»</w:t>
      </w:r>
      <w:r w:rsidRPr="00AB1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ст.6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, 47</w:t>
      </w:r>
      <w:r w:rsidRPr="00AB1D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B1D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городского поселения </w:t>
      </w:r>
      <w:r w:rsidRPr="00AB1D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Среднинского муниципального образования, Дума городского поселения Среднинского муниципального образования:</w:t>
      </w:r>
    </w:p>
    <w:p w:rsidR="002D50F7" w:rsidRPr="00AB1DE8" w:rsidRDefault="002D50F7" w:rsidP="002D5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B1D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 Е Ш И Л А:</w:t>
      </w:r>
    </w:p>
    <w:p w:rsidR="002D50F7" w:rsidRPr="00FD32AF" w:rsidRDefault="002D50F7" w:rsidP="002D50F7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предоставления муниципального имущества городского поселения Среднинского муниципального образования в аренду</w:t>
      </w:r>
      <w:r w:rsidRPr="006563C9">
        <w:t xml:space="preserve"> </w:t>
      </w:r>
      <w:r w:rsidRPr="00F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безвозмездное пользование (Приложение №1).</w:t>
      </w:r>
    </w:p>
    <w:p w:rsidR="002D50F7" w:rsidRPr="0065207B" w:rsidRDefault="002D50F7" w:rsidP="002D50F7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>Главному</w:t>
      </w:r>
      <w:r w:rsidRPr="0065207B">
        <w:rPr>
          <w:rFonts w:ascii="Times New Roman" w:hAnsi="Times New Roman" w:cs="Times New Roman"/>
          <w:bCs/>
          <w:sz w:val="28"/>
          <w:szCs w:val="28"/>
        </w:rPr>
        <w:t xml:space="preserve"> инспектору по делопроизводству, хранению и архивированию документов</w:t>
      </w:r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Сопленковой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газете «Новости» и разместить на официальном сайте </w:t>
      </w:r>
      <w:r w:rsidRPr="0065207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D50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6" w:history="1">
        <w:r w:rsidRPr="002D50F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admsred</w:t>
        </w:r>
        <w:r w:rsidRPr="002D50F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2D50F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Pr="002D50F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2D50F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52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Интернет. </w:t>
      </w:r>
    </w:p>
    <w:p w:rsidR="002D50F7" w:rsidRPr="00FD32AF" w:rsidRDefault="002D50F7" w:rsidP="002D50F7">
      <w:pPr>
        <w:pStyle w:val="a5"/>
        <w:keepNext/>
        <w:numPr>
          <w:ilvl w:val="0"/>
          <w:numId w:val="4"/>
        </w:numPr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</w:t>
      </w:r>
    </w:p>
    <w:p w:rsidR="002D50F7" w:rsidRPr="00FD32AF" w:rsidRDefault="002D50F7" w:rsidP="002D50F7">
      <w:pPr>
        <w:pStyle w:val="a5"/>
        <w:keepNext/>
        <w:numPr>
          <w:ilvl w:val="0"/>
          <w:numId w:val="4"/>
        </w:numPr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AF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2D50F7" w:rsidRDefault="002D50F7" w:rsidP="002D50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0F7" w:rsidRPr="007B6DAE" w:rsidRDefault="002D50F7" w:rsidP="002D50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0F7" w:rsidRPr="007B6DA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D50F7" w:rsidRPr="007B6DA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D50F7" w:rsidRPr="007B6DA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Е.Ю.</w:t>
      </w:r>
      <w:r w:rsidRPr="00C8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DA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2D50F7" w:rsidRPr="007B6DA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7B6DAE" w:rsidRDefault="002D50F7" w:rsidP="002D50F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B6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Глава городского поселения</w:t>
      </w:r>
    </w:p>
    <w:p w:rsidR="002D50F7" w:rsidRPr="00A23D44" w:rsidRDefault="002D50F7" w:rsidP="002D50F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B6D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Среднинского муниципального образования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В.Д.</w:t>
      </w:r>
      <w:r w:rsidRPr="00C80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Барчуков</w:t>
      </w:r>
    </w:p>
    <w:p w:rsidR="002D50F7" w:rsidRPr="00EB1B43" w:rsidRDefault="002D50F7" w:rsidP="002D50F7">
      <w:pPr>
        <w:shd w:val="clear" w:color="auto" w:fill="FFFFFF"/>
        <w:spacing w:after="0" w:line="322" w:lineRule="exact"/>
        <w:ind w:left="6237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B1B43">
        <w:rPr>
          <w:rFonts w:ascii="Courier New" w:eastAsia="Calibri" w:hAnsi="Courier New" w:cs="Courier New"/>
          <w:sz w:val="24"/>
          <w:szCs w:val="20"/>
        </w:rPr>
        <w:lastRenderedPageBreak/>
        <w:t>Приложение №1</w:t>
      </w:r>
    </w:p>
    <w:p w:rsidR="002D50F7" w:rsidRPr="00EB1B43" w:rsidRDefault="002D50F7" w:rsidP="002D50F7">
      <w:pPr>
        <w:tabs>
          <w:tab w:val="left" w:pos="1318"/>
        </w:tabs>
        <w:spacing w:after="0" w:line="240" w:lineRule="auto"/>
        <w:ind w:left="6237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B1B43">
        <w:rPr>
          <w:rFonts w:ascii="Courier New" w:eastAsia="Times New Roman" w:hAnsi="Courier New" w:cs="Courier New"/>
          <w:sz w:val="24"/>
          <w:szCs w:val="20"/>
          <w:lang w:eastAsia="ru-RU"/>
        </w:rPr>
        <w:t>к решению Думы городского поселения Среднинского муниципального образования</w:t>
      </w:r>
    </w:p>
    <w:p w:rsidR="002D50F7" w:rsidRPr="00EB1B43" w:rsidRDefault="002D50F7" w:rsidP="002D50F7">
      <w:pPr>
        <w:tabs>
          <w:tab w:val="left" w:pos="1318"/>
        </w:tabs>
        <w:spacing w:after="0" w:line="240" w:lineRule="auto"/>
        <w:ind w:left="6237" w:right="-1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№ 114 от 28.05.</w:t>
      </w:r>
      <w:r w:rsidRPr="00EB1B43">
        <w:rPr>
          <w:rFonts w:ascii="Courier New" w:eastAsia="Times New Roman" w:hAnsi="Courier New" w:cs="Courier New"/>
          <w:sz w:val="24"/>
          <w:szCs w:val="20"/>
          <w:lang w:eastAsia="ru-RU"/>
        </w:rPr>
        <w:t>2020г.</w:t>
      </w:r>
    </w:p>
    <w:p w:rsidR="002D50F7" w:rsidRPr="00F82773" w:rsidRDefault="002D50F7" w:rsidP="002D50F7">
      <w:pPr>
        <w:tabs>
          <w:tab w:val="left" w:pos="1318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50F7" w:rsidRPr="00C41432" w:rsidRDefault="002D50F7" w:rsidP="002D50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D50F7" w:rsidRPr="00C41432" w:rsidRDefault="002D50F7" w:rsidP="002D50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</w:t>
      </w:r>
    </w:p>
    <w:p w:rsidR="002D50F7" w:rsidRPr="00C41432" w:rsidRDefault="002D50F7" w:rsidP="002D50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0F7" w:rsidRPr="00C803BE" w:rsidRDefault="002D50F7" w:rsidP="002D50F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D50F7" w:rsidRPr="00C803BE" w:rsidRDefault="002D50F7" w:rsidP="002D50F7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Гражданским кодексом Российской Федерации, Федеральным законом от 26.07.2006 года № 135-ФЗ «О защите конкуренции», Федеральным законом от 06.10.2007 года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№67)и Уставом городского поселения Среднинского муниципального образования, решением Думы городского поселения Среднинского муниципального образования от 25.03.2020г. № 105 «Об утверждении Положения о порядке управления и распоряжения имуществом, находящимся в собственности городского поселения Среднинского муниципального образования», и устанавливает единый </w:t>
      </w:r>
      <w:r w:rsidRPr="00C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поселения Среднинского муниципального образования порядок предоставления муниципального имущества</w:t>
      </w:r>
      <w:r w:rsidRPr="00C41432">
        <w:rPr>
          <w:sz w:val="28"/>
          <w:szCs w:val="28"/>
        </w:rPr>
        <w:t xml:space="preserve"> </w:t>
      </w:r>
      <w:r w:rsidRPr="00C4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Среднинского муниципального образования в аренду и безвозмездное пользование.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данным порядком в аренду или безвозмездное пользование передается движимое и недвижимое имущество, находящееся в муниципальной собственности </w:t>
      </w:r>
      <w:r w:rsidRPr="00C41432"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составляющее муниципальную казну </w:t>
      </w:r>
      <w:r w:rsidRPr="00C41432"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Арендодателем (Ссудодателем) муниципального имущества, составляющего казну городского поселения Среднинского муниципального образования (далее – имущество казны) является администрация городского поселения Среднинского муниципального образования (далее – Администрация).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Арендодателем муниципального имущества, закрепленного за муниципальными учреждениями, казенными предприятиями на праве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оперативного управления, является муниципальное учреждение, казенное предприятие, обладающее в соответствии с законодательством и учредительными документами самостоятельным правомочием по передаче в аренду закрепленного за ним имущества. При этом в случаях, предусмотренных законодательством Российской Федерации, передача указанного имущества осуществляется только с согласия Администрации.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Организатором торгов на право заключения договоров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безвозмездного пользования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казны выступает Администрация или иная организация, определенная Администрацией в соответствии с законодательством Российской Федерации.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Арендаторами (Субарендаторами) по договорам аренды (субаренды) муниципального имущества могут выступать: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-физические лица, зарегистрированные в качестве индивидуальных предпринимателей без образования юридического лица;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лица.</w:t>
      </w:r>
    </w:p>
    <w:p w:rsidR="002D50F7" w:rsidRPr="00970110" w:rsidRDefault="002D50F7" w:rsidP="002D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970110">
        <w:rPr>
          <w:rFonts w:ascii="Times New Roman" w:hAnsi="Times New Roman" w:cs="Times New Roman"/>
          <w:sz w:val="28"/>
          <w:szCs w:val="28"/>
        </w:rPr>
        <w:t>Ссудополучателями по договору безвозмездного пользования могут быть федеральные, областные и муниципальные учреждения, получающие из федерального, областного или местного бюджета денежные средства на осуществление управленческих функций, в случае невозможности закрепления указанного объекта за этими учреждениями на праве оперативного управления и в иных случаях, установленных действующим законодательством Российской Федерации.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Действие настоящего положения не распространяется на земельные участки.</w:t>
      </w:r>
    </w:p>
    <w:p w:rsidR="002D50F7" w:rsidRPr="00C41432" w:rsidRDefault="002D50F7" w:rsidP="002D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0F7" w:rsidRPr="00C803BE" w:rsidRDefault="002D50F7" w:rsidP="002D50F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b/>
          <w:sz w:val="28"/>
          <w:szCs w:val="28"/>
        </w:rPr>
        <w:t xml:space="preserve"> </w:t>
      </w: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МУНИЦИПАЛЬНОГО ИМУЩЕСТВА В АРЕНДУ</w:t>
      </w:r>
    </w:p>
    <w:p w:rsidR="002D50F7" w:rsidRPr="00C41432" w:rsidRDefault="002D50F7" w:rsidP="002D50F7">
      <w:pPr>
        <w:pStyle w:val="a5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Способами предоставления муниципального имущества в аренду являются:</w:t>
      </w:r>
    </w:p>
    <w:p w:rsidR="002D50F7" w:rsidRPr="00C41432" w:rsidRDefault="002D50F7" w:rsidP="002D5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муниципального имущества путем проведения торгов (по итогам аукциона, конкурса);</w:t>
      </w:r>
    </w:p>
    <w:p w:rsidR="002D50F7" w:rsidRPr="00C41432" w:rsidRDefault="002D50F7" w:rsidP="002D5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муниципального имущества без проведения торгов, в соответствии с действующим законодательством о защите конкуренции.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Передача в аренду муниципального имущества без проведения торгов осуществляется в случаях, предусмотренных статьей 17.1 Федерального закона от 26.07.2006 года № 135-ФЗ «О защите конкуренции» (далее - Федеральный закон о защите конкуренции).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ПЕРЕДАЧИ МУНИЦИПАЛЬНОГО ИМУЩЕСТВА В АРЕНДУ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предоставления в аренду муниципального имущества на торгах: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Муниципальное имущество предоставляется в аренду на основе торгов, проводимых в форме конкурса или аукциона.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Форма проведения торгов (конкурс или аукцион) определяется Арендодателем.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Порядок проведения конкурсов или аукционов на право заключения договоров аренды устанавливается в соответствии с приказом Федеральной антимонопольной службы от 10 февраля 2010 г. № 67.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Организацию проведения торгов на право заключения договоров аренды осуществляет Арендодатель.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предоставления в аренду муниципального имущества без проведения торгов: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Заинтересованное лицо, определенное с учетом положений статьи 17.1 Федерального закона о защите конкуренции,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устава, учредительного договора или положения, если заявление подается юридическим лицом;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паспорта, если заявление подается физическим лицом;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документов, представленные заявителем, должны быть заверены надлежащим образом.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Арендодатель в течении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3.2.4 настоящего Положения.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Основания для отказа в предоставлении в аренду муниципального имущества без проведения торгов: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действующего договора аренды на запрашиваемое муниципальное имущество;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запрашиваемого объекта в реестре муниципальной собственности;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использования муниципального имущества на условиях аренды по запрашиваемому профилю;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Договор аренды муниципального имущества должен содержать следующие условия: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сторонах, их юридические адреса, фактическое местонахождение;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договора с указанием характеристик муниципального имущества;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целевое использование муниципального имущества;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сторон;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обязанностей по текущему и капитальному ремонту муниципального имущества;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размер, порядок и сроки внесения арендной платы;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-ответственность сторон за неисполнение или ненадлежащее исполнение обязательств;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основания досрочного расторжения договора;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возврата муниципального имущества арендодателю;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условия, в соответствии с действующим законодательством Российской Федерации.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предусматривает обязанности арендатора по проведению </w:t>
      </w:r>
      <w:r w:rsidRPr="00970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и капитального ремонта и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При передаче в аренду муниципального имущества, требующего капитального ремонта,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сроки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2D50F7" w:rsidRPr="0097011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Арендная плата за пользование имуществом не включает в себя плату за коммунальные услуги. Договор аренды предусматривает обязанности арендатора по заключению договоров на предоставление коммунальных услуг отдельно.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Договор аренды муниципального имущества подлежит регистрации Арендатором.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Денежные средства,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от сдачи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городского поселения Среднинского муниципального образования в аренду, подлежат зачислению в бюджет городского поселения Среднинского муниципального образования.</w:t>
      </w: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0F7" w:rsidRPr="00C803BE" w:rsidRDefault="002D50F7" w:rsidP="002D50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ДОГОВОРОВ АРЕНДЫ МУНИЦИПАЛЬНОГО ИМУЩЕСТВА НА НОВЫЙ СРОК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истечении срока договора аренды, заключенного по результатам торгов,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нарушений Арендатором существенных условий договора аренды.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2D50F7" w:rsidRPr="00C41432" w:rsidRDefault="002D50F7" w:rsidP="002D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803BE" w:rsidRDefault="002D50F7" w:rsidP="002D50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84"/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РАЗМЕРА АРЕНДНОЙ ПЛАТЫ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Расчет арендной платы производится на основании методики расчета в соответствии с </w:t>
      </w:r>
      <w:hyperlink r:id="rId7" w:history="1"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5.2</w:t>
        </w:r>
      </w:hyperlink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5.3</w:t>
        </w:r>
      </w:hyperlink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</w:t>
        </w:r>
      </w:hyperlink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Основой начисления арендной платы за пользование недвижимым имуществом является базовая ставка, определяемая как цена использования 1 </w:t>
      </w:r>
      <w:proofErr w:type="gramStart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нежилого фонда в год без учета НДС.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базовой ставки арендной платы за пользование недвижимым имуществом и коэффициентов к ней устанавливаются и изменяются постановлением главы городского поселения Среднинского муниципального образования не чаще одного раза в год.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Расчет годовой арендной платы за переданное в аренду недвижимое имущество производится путем перемножения базовой ставки арендной платы за 1 кв.м. общей площади в год на поправочный коэффициент К1, К2, К3 (Приложения № 1, № 2, № 3 к настоящему Положению), общую площадь объекта по следующей формуле: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</w:t>
      </w:r>
      <w:proofErr w:type="spellStart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</w:t>
      </w:r>
      <w:proofErr w:type="spellEnd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К1 x К2 x К3 x S, где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годовая арендная плата;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</w:t>
      </w:r>
      <w:proofErr w:type="spellEnd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 за 1 </w:t>
      </w:r>
      <w:proofErr w:type="gramStart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в год (в рублях);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коэффициент благоустроенности объекта;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К2 - коэффициент территориального расположения объекта;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К3 – коэффициент вида деятельности арендатора;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объекта, переданного в аренду (</w:t>
      </w:r>
      <w:proofErr w:type="gramStart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Размер арендной платы за пользование недвижимым имуществом может быть изменен в порядке, предусмотренном действующим законодательством, настоящим Положением и договором аренды, не чаще одного раза в год.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арендной платы, установленный по результатам торгов (конкурса или аукциона), подлежит увеличению пропорционально увеличению базовой ставки арендной платы.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арендной платы в связи с изменением базовой ставки арендной платы и (или) коэффициентов к ней осуществляется без перезаключения договора или подписания дополнительного соглашения к нему. В этом случае Арендодатель направляет в адрес Арендатора письменное уведомление об изменении размера арендной платы в течение одного месяца со дня вступления в силу постановления главы городского поселения Среднинского муниципального образования, изменяющего размер базовой ставки арендной платы и (или) коэффициентов к ней. Изменение размера арендной платы вступает в силу с первого числа месяца, в котором Арендатору было направлено уведомление.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Арендная плата за пользование имуществом полностью перечисляется Арендаторами в бюджет городского поселения Среднинского муниципального образования.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Налог на добавленную стоимость исчисляется и уплачивается Арендатором самостоятельно в порядке, предусмотренном законодательством Российской Федерации.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случае, когда в аренду сдается нежилое помещение (его часть), расчет арендной платы производится исходя из фактически занимаемой Арендатором полезной площади на основании поэтажного плана и экспликации технического паспорта и части мест общего пользования пропорционально занимаемой площади. В случае сдачи в аренду отдельно стоящего здания, сооружения или изолированного помещения, места общего пользования в котором используются только Арендатором, расчет арендной платы производится исходя из общей площади объекта (полезная площадь помещений и площадь общего пользования).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Арендная плата вносится арендатором ежемесячно до 10 числа текущего месяца, в размере 1/12 части годовой арендной платы.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Арендная плата не включает в себя плату за пользование земельным участком, эксплуатационные и коммунальные расходы по содержанию арендованного недвижимого имущества, которые определяются отдельными договорами.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Расчет годовой арендной платы за переданное в аренду движимое имущество производится по следующей формуле: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Ап = Со х 2%, где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 – годовой размер арендной платы без учета НДС (в рублях)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– оценочная стоимость движимого имущества (оборудования, транспортных средств и др.)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2% - процентная ставка.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подлежащее переоценке в соответствии с действующим законодательством, настоящим Положением и договором аренды переоценивается в установленные законом сроки и способом.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 течение срока аренды была проведена переоценка объектов движимого имущества, то соответственно изменяется размер арендной платы.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В СУБАРЕНДУ МУНИЦИПАЛЬНОГО ИМУЩЕСТВА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Арендатор вправе с согласия Арендодателя передавать часть арендованного муниципального имущества в субаренду. При сдаче Арендатором объекта (его части) в субаренду, предусмотреть увеличение годовой арендной платы в следующем порядке: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1,2 при сдаче в субаренду до 20% общей арендуемой площади;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1,3 при сдаче в субаренду от 21% до 40 % общей арендуемой площади;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1,5 при сдаче в субаренду от 41 %, но не более 50% общей арендуемой площади.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торгов (конкурса или аукциона) на право заключения договора субаренды муниципального имущества.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торгов в этом случае выступает Арендатор.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проведения торгов (конкурса или аукциона) в случаях, предусмотренных действующим законодательством.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согласования договора субаренды Арендатор представляет Арендодателю договор субаренды в 3 (трех) экземплярах, а также: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опубликованного извещения о проведении торгов, копию протокола о результатах торгов (в случае предоставления муниципального имущества в субаренду по результатам торгов);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обоснованность предоставления муниципального имущества в субаренду без проведения торгов.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согласованию Арендодателем договор субаренды при отсутствии в нем следующих условий: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целевого назначения объекта субаренды;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вида деятельности субарендатора;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срока действия договора субаренды;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размера </w:t>
      </w:r>
      <w:proofErr w:type="spellStart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субарендной</w:t>
      </w:r>
      <w:proofErr w:type="spellEnd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Арендодателем решения о согласии на передачу муниципального имущества в субаренду Арендодатель в трехдневный срок согласовывает договор субаренды и заключает с Арендатором дополнительное соглашение к действующему договору аренды.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Арендатором порядка сдачи имущества в субаренду является основанием для досрочного расторжения договора аренды в порядке, предусмотренном действующим законодательством.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условий договора субаренды без согласования с Арендодателем не допускается.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50F7" w:rsidRPr="00010496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СДАЧИ В АРЕНДУ ИМУЩЕСТВА</w:t>
      </w:r>
      <w:r w:rsidRPr="0001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МУНИЦИПАЛЬНЫХ ПРЕДПРИЯТИЙ, УЧРЕЖДЕНИЙ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Движимое и недвижимое имущество, принадлежащее муниципальному унитарному предприятию на праве хозяйственного ведения, а также имущество, принадлежащее учреждению на праве оперативного управления, сдается в аренду с письменного согласия (разрешения) Администрации.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При заключении договоров аренды предприятия, учреждения руководствуются настоящим Положением, действующим законодательством и местными нормативными актами.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D50F7" w:rsidRPr="00C803B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00"/>
      <w:bookmarkStart w:id="2" w:name="sub_900"/>
      <w:r w:rsidRPr="00C8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bookmarkEnd w:id="1"/>
      <w:r w:rsidRPr="00C8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РАСТОРЖЕНИЯ ДОГОВОРА АРЕНДЫ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Договор аренды муниципального имущества может быть расторгнут: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2D50F7" w:rsidRPr="00970110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сторон, при условии письменного уведомления второй стороны за 30 дней до предполагаемой даты расторжения.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8.2. По требованию арендодателя договор аренды может быть досрочно расторгнут судом в случаях, когда арендатор: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2) существенно ухудшает имущество;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3) более двух раз подряд по истечении установленного договором срока платежа не вносит арендную плату;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5) не заключает договоры с соответствующими предприятиями на коммунальные услуги, их оплату и техническое обслуживание.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8.3. По требованию арендатора договор аренды может быть досрочно расторгнут судом в случаях, когда: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3)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110">
        <w:rPr>
          <w:rFonts w:ascii="Times New Roman" w:hAnsi="Times New Roman" w:cs="Times New Roman"/>
          <w:sz w:val="28"/>
          <w:szCs w:val="28"/>
          <w:lang w:eastAsia="ru-RU"/>
        </w:rP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2D50F7" w:rsidRPr="00970110" w:rsidRDefault="002D50F7" w:rsidP="002D50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0F7" w:rsidRPr="00C803B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ПРЕДОСТАВЛЕНИЯ МУНИЦИПАЛЬНОЙ ПРЕФЕРЕНЦИИ</w:t>
      </w:r>
      <w:bookmarkStart w:id="3" w:name="sub_91"/>
      <w:bookmarkEnd w:id="2"/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Предоставление муниципальной преференции осуществляется на основании постановления администрации городского поселения Среднинского муниципального образования при наличии предварительного согласия в письменной форме антимонопольного органа, за исключением случаев, предусмотренных </w:t>
      </w:r>
      <w:hyperlink r:id="rId10" w:history="1"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19</w:t>
        </w:r>
      </w:hyperlink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26.07.2006 года № 135-ФЗ «О защите конкуренции».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2"/>
      <w:bookmarkEnd w:id="3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Подготовку и направление в антимонопольный орган заявления о даче согласия на предоставление муниципальной преференции осуществляет Администрация.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3"/>
      <w:bookmarkEnd w:id="4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Администрацию документы, предусмотренные </w:t>
      </w:r>
      <w:hyperlink r:id="rId11" w:history="1"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20</w:t>
        </w:r>
      </w:hyperlink>
      <w:r w:rsidRPr="00C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 защите конкуренции.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94"/>
      <w:bookmarkEnd w:id="5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Администрация в течение десяти рабочих дней со дня регистрации документов, указанных в </w:t>
      </w:r>
      <w:hyperlink r:id="rId12" w:anchor="sub_93" w:history="1"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C41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</w:t>
        </w:r>
        <w:r w:rsidRPr="00C4143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. </w:t>
        </w:r>
      </w:hyperlink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готовит проект постановления администрации городского поселения Среднинского муниципального образования,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Положения.</w:t>
      </w:r>
    </w:p>
    <w:p w:rsidR="002D50F7" w:rsidRPr="00C0291E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95"/>
      <w:bookmarkEnd w:id="6"/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Администрация 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</w:t>
      </w:r>
      <w:r w:rsidRPr="00C02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муниципального имущества и направляет его заявителю для подписания.</w:t>
      </w:r>
    </w:p>
    <w:p w:rsidR="002D50F7" w:rsidRPr="00C41432" w:rsidRDefault="002D50F7" w:rsidP="002D5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2D50F7" w:rsidRPr="00C803BE" w:rsidRDefault="002D50F7" w:rsidP="002D50F7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3BE">
        <w:rPr>
          <w:rFonts w:ascii="Times New Roman" w:hAnsi="Times New Roman" w:cs="Times New Roman"/>
          <w:b/>
          <w:sz w:val="28"/>
          <w:szCs w:val="28"/>
        </w:rPr>
        <w:t>ПОРЯДОК ПЕРЕДАЧИ В БЕЗВОЗМЕЗДНОЕ ПОЛЬЗОВАНИЕ</w:t>
      </w:r>
    </w:p>
    <w:p w:rsidR="002D50F7" w:rsidRPr="00C803BE" w:rsidRDefault="002D50F7" w:rsidP="002D50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BE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>.1. Договоры безвозмездного пользования муниципальным имуществом заключаются с федеральными, областными и муниципальными учреждениями, получающими из федерального, областного или местного бюджета денежные средства на осуществление управленческих функций, в случае невозможности закрепления указанного объекта за этими учреждениями на праве оперативного управления и в иных случаях, установленных действующим законодательством Российской Федерации.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>.2. К заключению договоров безвозмездного пользования применяются правила, используемые при заключении договора аренды. Договор безвозмездного пользования недвижимым имуществом не требует государственной регистрации.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>.3. В случае передачи в безвозмездное пользование отдельно стоящего здания либо сооружения Ссудополучатель самостоятельно осуществляет эксплуатацию и обслуживание объекта, а также заключает договоры на предоставление коммунальных услуг со специализированными предприятиями.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 xml:space="preserve">.4. Для заключения договора безвозмездного пользования муниципальным имуществом заявитель представляет в орган, осуществляющий управление муниципальным имуществом, документы, предусмотренные </w:t>
      </w:r>
      <w:hyperlink w:anchor="P83" w:history="1">
        <w:proofErr w:type="spellStart"/>
        <w:r w:rsidRPr="00C41432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C4143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C41432">
        <w:rPr>
          <w:rFonts w:ascii="Times New Roman" w:hAnsi="Times New Roman" w:cs="Times New Roman"/>
          <w:sz w:val="28"/>
          <w:szCs w:val="28"/>
        </w:rPr>
        <w:t xml:space="preserve"> 3.2.1,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32">
        <w:rPr>
          <w:rFonts w:ascii="Times New Roman" w:hAnsi="Times New Roman" w:cs="Times New Roman"/>
          <w:sz w:val="28"/>
          <w:szCs w:val="28"/>
        </w:rPr>
        <w:t xml:space="preserve">3.2.2 Настоящего Положения, а также документ, подтверждающий право заявителя на предоставление ему муниципального имущества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C41432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>.5. Заявитель вправе отозвать свое заявление в любое время до заключения договора безвозмездного пользования.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>.6. Договор безвозмездного пользования муниципальным имуществом заключается Администрацией, на основании распоряжения администрации городского поселения Среднинского муниципального образования.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>.7. Срок рассмотрения заявления составляет тридцать календарных дней со дня регистрации такого заявления. В течение этого срока Администрация заключает с заявителем договор безвозмездного пользования муниципальным имуществом либо отказывает в заключении договора, с указанием причин отказа.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1432">
        <w:rPr>
          <w:rFonts w:ascii="Times New Roman" w:hAnsi="Times New Roman" w:cs="Times New Roman"/>
          <w:sz w:val="28"/>
          <w:szCs w:val="28"/>
        </w:rPr>
        <w:t xml:space="preserve">.8. В срок, указанный в </w:t>
      </w:r>
      <w:hyperlink w:anchor="P130" w:history="1">
        <w:r w:rsidRPr="00C41432">
          <w:rPr>
            <w:rFonts w:ascii="Times New Roman" w:hAnsi="Times New Roman" w:cs="Times New Roman"/>
            <w:sz w:val="28"/>
            <w:szCs w:val="28"/>
          </w:rPr>
          <w:t>пункте 3.2.3</w:t>
        </w:r>
      </w:hyperlink>
      <w:r w:rsidRPr="00C41432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>Ссудополучателю</w:t>
      </w:r>
      <w:r w:rsidRPr="00C41432">
        <w:rPr>
          <w:rFonts w:ascii="Times New Roman" w:hAnsi="Times New Roman" w:cs="Times New Roman"/>
          <w:sz w:val="28"/>
          <w:szCs w:val="28"/>
        </w:rPr>
        <w:t xml:space="preserve"> письменный отказ на передачу объекта в безвозмездное пользование в следующих случаях: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 xml:space="preserve">а) несоблюдения требований, установленных </w:t>
      </w:r>
      <w:hyperlink r:id="rId13" w:history="1">
        <w:r w:rsidRPr="00C41432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C41432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конкуренции";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б) представления неполного пакета документов, предусмотренных данным Положением;</w:t>
      </w:r>
    </w:p>
    <w:p w:rsidR="002D50F7" w:rsidRPr="00C41432" w:rsidRDefault="002D50F7" w:rsidP="002D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в) объект передан в аренду (безвозмездное пользование);</w:t>
      </w:r>
    </w:p>
    <w:p w:rsidR="002D50F7" w:rsidRPr="00C41432" w:rsidRDefault="002D50F7" w:rsidP="002D50F7">
      <w:pPr>
        <w:pStyle w:val="ConsPlusNormal"/>
        <w:ind w:left="121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50F7" w:rsidRPr="00C803BE" w:rsidRDefault="002D50F7" w:rsidP="002D50F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3BE">
        <w:rPr>
          <w:rFonts w:ascii="Times New Roman" w:hAnsi="Times New Roman" w:cs="Times New Roman"/>
          <w:b/>
          <w:sz w:val="28"/>
          <w:szCs w:val="28"/>
        </w:rPr>
        <w:t>УЧЕТ АРЕНДОВАННЫХ И ПЕРЕДАННЫХ В БЕЗВОЗМЕЗДНОЕ ПОЛЬЗОВАНИЕ ОБЪЕКТОВ НЕДВИЖИМОСТИ И КОНТРОЛЬ</w:t>
      </w:r>
    </w:p>
    <w:p w:rsidR="002D50F7" w:rsidRPr="00C803BE" w:rsidRDefault="002D50F7" w:rsidP="002D50F7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BE">
        <w:rPr>
          <w:rFonts w:ascii="Times New Roman" w:hAnsi="Times New Roman" w:cs="Times New Roman"/>
          <w:b/>
          <w:sz w:val="28"/>
          <w:szCs w:val="28"/>
        </w:rPr>
        <w:t>ЗА ЕГО ИСПОЛЬЗОВАНИЕМ</w:t>
      </w:r>
    </w:p>
    <w:p w:rsidR="002D50F7" w:rsidRPr="00C41432" w:rsidRDefault="002D50F7" w:rsidP="002D50F7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1432">
        <w:rPr>
          <w:rFonts w:ascii="Times New Roman" w:hAnsi="Times New Roman" w:cs="Times New Roman"/>
          <w:sz w:val="28"/>
          <w:szCs w:val="28"/>
        </w:rPr>
        <w:t>.1.</w:t>
      </w:r>
      <w:r w:rsidRPr="00C41432">
        <w:rPr>
          <w:sz w:val="28"/>
          <w:szCs w:val="28"/>
        </w:rPr>
        <w:t xml:space="preserve"> </w:t>
      </w:r>
      <w:r w:rsidRPr="00C41432">
        <w:rPr>
          <w:rFonts w:ascii="Times New Roman" w:hAnsi="Times New Roman" w:cs="Times New Roman"/>
          <w:sz w:val="28"/>
          <w:szCs w:val="28"/>
        </w:rPr>
        <w:t>Администрация ведет контроль за использованием и обеспечивает учет объектов муниципальной собственности, сданных в аренду, безвозмездное пользование, а также осуществляет контроль за: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а) соблюдением Арендаторами (Ссудополучателями) условий договора;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б) целевым использование муниципального имущества;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в) контролирует порядок содержания арендуемого помещения;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г) своевременным поступлением в бюджет городского поселения Среднинского муниципального образования денежных средств, полученных от сдачи муниципального имущества в аренду.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1432">
        <w:rPr>
          <w:rFonts w:ascii="Times New Roman" w:hAnsi="Times New Roman" w:cs="Times New Roman"/>
          <w:sz w:val="28"/>
          <w:szCs w:val="28"/>
        </w:rPr>
        <w:t xml:space="preserve">.2. В случае несоблюдения Арендатором требований законодательства Российской Федерации, условий настоящего Положения, договора аренды (безвозмездного пользования) Администрация обязана принимать все предусмотренные законодательством Российской Федерации меры воздействия к недобросовестному Арендатору (Ссудополучателю), включая обращение в суд. 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1432">
        <w:rPr>
          <w:rFonts w:ascii="Times New Roman" w:hAnsi="Times New Roman" w:cs="Times New Roman"/>
          <w:sz w:val="28"/>
          <w:szCs w:val="28"/>
        </w:rPr>
        <w:t>.3. Контроль за использованием муниципального имущества осуществляется Администрацией в соответствии с действующим законодательством и условиями договора.</w:t>
      </w: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F7" w:rsidRPr="00C803BE" w:rsidRDefault="002D50F7" w:rsidP="002D50F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D50F7" w:rsidRPr="00C41432" w:rsidRDefault="002D50F7" w:rsidP="002D50F7">
      <w:pPr>
        <w:pStyle w:val="ConsPlusNormal"/>
        <w:ind w:left="1226" w:firstLine="0"/>
        <w:rPr>
          <w:rFonts w:ascii="Times New Roman" w:hAnsi="Times New Roman" w:cs="Times New Roman"/>
          <w:sz w:val="28"/>
          <w:szCs w:val="28"/>
        </w:rPr>
      </w:pPr>
    </w:p>
    <w:p w:rsidR="002D50F7" w:rsidRPr="00C41432" w:rsidRDefault="002D50F7" w:rsidP="002D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1432">
        <w:rPr>
          <w:rFonts w:ascii="Times New Roman" w:hAnsi="Times New Roman" w:cs="Times New Roman"/>
          <w:sz w:val="28"/>
          <w:szCs w:val="28"/>
        </w:rPr>
        <w:t>.1. Иные вопросы по предоставлению муниципального имущества в аренду и безвозмездное пользование, не урегулированные данным Положением, решаются в порядке, установленном действующим законодательством Российской Федерации.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N 1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к Положению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порядке предоставления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муниципального имущества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городского поселения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Среднинского муниципального образования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в аренду и безвозмездное пользование</w:t>
      </w: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</w:t>
      </w: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БЛАГОУСТРОЕННОСТИ ОБЪЕКТА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05"/>
        <w:gridCol w:w="945"/>
      </w:tblGrid>
      <w:tr w:rsidR="002D50F7" w:rsidRPr="00C41432" w:rsidTr="003517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объекта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К1  </w:t>
            </w:r>
          </w:p>
        </w:tc>
      </w:tr>
      <w:tr w:rsidR="002D50F7" w:rsidRPr="00C41432" w:rsidTr="00351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Здания, строения, помещения  кирпичные и крупнопанельные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</w:t>
            </w:r>
          </w:p>
        </w:tc>
      </w:tr>
      <w:tr w:rsidR="002D50F7" w:rsidRPr="00C41432" w:rsidTr="00351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Здания, строения, помещения деревянные, сборно-щитовые, бескаркасные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2D50F7" w:rsidRPr="00C41432" w:rsidTr="003517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Подвальные  и  полуподвальные  помещения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D50F7" w:rsidRPr="00C41432" w:rsidTr="00351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складские помещения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 </w:t>
            </w:r>
          </w:p>
        </w:tc>
      </w:tr>
    </w:tbl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при отсутствии одного из видов коммунальных услуг К1 снижается на 0,1.</w:t>
      </w: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N 2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к Положению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порядке предоставления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муниципального имущества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городского поселения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Среднинского муниципального образования </w:t>
      </w: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в аренду и безвозмездное пользование</w:t>
      </w: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</w:t>
      </w: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РАСПОЛОЖЕНИЯ ОБЪЕКТА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40"/>
        <w:gridCol w:w="1159"/>
      </w:tblGrid>
      <w:tr w:rsidR="002D50F7" w:rsidRPr="00C41432" w:rsidTr="00351740">
        <w:tc>
          <w:tcPr>
            <w:tcW w:w="64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п/п</w:t>
            </w:r>
          </w:p>
        </w:tc>
        <w:tc>
          <w:tcPr>
            <w:tcW w:w="774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объектов</w:t>
            </w:r>
          </w:p>
        </w:tc>
        <w:tc>
          <w:tcPr>
            <w:tcW w:w="118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</w:tr>
      <w:tr w:rsidR="002D50F7" w:rsidRPr="00C41432" w:rsidTr="00351740">
        <w:tc>
          <w:tcPr>
            <w:tcW w:w="64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74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Поселки городского типа – центры административных округов</w:t>
            </w:r>
          </w:p>
        </w:tc>
        <w:tc>
          <w:tcPr>
            <w:tcW w:w="118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1,3</w:t>
            </w:r>
          </w:p>
        </w:tc>
      </w:tr>
      <w:tr w:rsidR="002D50F7" w:rsidRPr="00C41432" w:rsidTr="00351740">
        <w:tc>
          <w:tcPr>
            <w:tcW w:w="64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74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Села, поселки – центры административных округов </w:t>
            </w:r>
          </w:p>
        </w:tc>
        <w:tc>
          <w:tcPr>
            <w:tcW w:w="118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1,2</w:t>
            </w:r>
          </w:p>
        </w:tc>
      </w:tr>
      <w:tr w:rsidR="002D50F7" w:rsidRPr="00C41432" w:rsidTr="00351740">
        <w:tc>
          <w:tcPr>
            <w:tcW w:w="64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74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пункты, входящие в состав административных округов</w:t>
            </w:r>
          </w:p>
        </w:tc>
        <w:tc>
          <w:tcPr>
            <w:tcW w:w="118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1,0</w:t>
            </w:r>
          </w:p>
        </w:tc>
      </w:tr>
    </w:tbl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50F7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N 3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к Положению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порядке предоставления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муниципального имущества 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городского поселения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Среднинского муниципального образования </w:t>
      </w: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32">
        <w:rPr>
          <w:rFonts w:ascii="Courier New" w:eastAsia="Times New Roman" w:hAnsi="Courier New" w:cs="Courier New"/>
          <w:sz w:val="24"/>
          <w:szCs w:val="24"/>
          <w:lang w:eastAsia="ru-RU"/>
        </w:rPr>
        <w:t>в аренду и безвозмездное пользование</w:t>
      </w: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073030" w:rsidRDefault="002D50F7" w:rsidP="002D5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</w:t>
      </w:r>
    </w:p>
    <w:p w:rsidR="002D50F7" w:rsidRPr="00C803BE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 ДЕЯТЕЛЬНОСТИ АРЕНДАТОРА</w:t>
      </w:r>
    </w:p>
    <w:p w:rsidR="002D50F7" w:rsidRPr="00C41432" w:rsidRDefault="002D50F7" w:rsidP="002D5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196"/>
        <w:gridCol w:w="1330"/>
      </w:tblGrid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К3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органы исполнительной власти, финансируемые из</w:t>
            </w:r>
          </w:p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или из муниципального бюджетов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Научно-исследовательская, образовательная, спортивная деятельность, культурное и медицинское обслуживание населения,</w:t>
            </w:r>
          </w:p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досугов, в т.ч. проведение дискотек и т.п.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общественных и религиозных  организаций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Бытовое обслуживание, общественное питание (кроме кафе и баров)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переработка сельскохозяйственной продукции, производство продовольственных товаров, производство  и реализация лекарственных средств (аптеки)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сервисное обслуживание автотранспорта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промышленной продукции, потребительских товаров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продукции средств массовой информации, книжной продукции, произведений искусств местных производителей  и творческих работников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и бары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Торговля, посредническая деятельность, склады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Банки, прочие финансово-кредитные организации, страховые компании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отдыха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Юридическая, нотариальная, адвокатская, </w:t>
            </w:r>
            <w:proofErr w:type="spellStart"/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риелторская</w:t>
            </w:r>
            <w:proofErr w:type="spellEnd"/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деятельность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D50F7" w:rsidRPr="00C41432" w:rsidTr="00351740">
        <w:tc>
          <w:tcPr>
            <w:tcW w:w="828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виды деятельности</w:t>
            </w:r>
          </w:p>
        </w:tc>
        <w:tc>
          <w:tcPr>
            <w:tcW w:w="1363" w:type="dxa"/>
            <w:shd w:val="clear" w:color="auto" w:fill="auto"/>
          </w:tcPr>
          <w:p w:rsidR="002D50F7" w:rsidRPr="00C41432" w:rsidRDefault="002D50F7" w:rsidP="0035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2D50F7" w:rsidRDefault="002D50F7" w:rsidP="006548D0">
      <w:pPr>
        <w:rPr>
          <w:sz w:val="28"/>
          <w:szCs w:val="28"/>
        </w:rPr>
      </w:pPr>
      <w:bookmarkStart w:id="8" w:name="_GoBack"/>
      <w:bookmarkEnd w:id="8"/>
    </w:p>
    <w:sectPr w:rsidR="002D50F7" w:rsidSect="00B82D9F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391"/>
    <w:multiLevelType w:val="multilevel"/>
    <w:tmpl w:val="D4F68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247C5082"/>
    <w:multiLevelType w:val="hybridMultilevel"/>
    <w:tmpl w:val="9E86276E"/>
    <w:lvl w:ilvl="0" w:tplc="5EC4E8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88D"/>
    <w:multiLevelType w:val="hybridMultilevel"/>
    <w:tmpl w:val="B6DA8122"/>
    <w:lvl w:ilvl="0" w:tplc="196A6F8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A47B5D"/>
    <w:multiLevelType w:val="hybridMultilevel"/>
    <w:tmpl w:val="1696F512"/>
    <w:lvl w:ilvl="0" w:tplc="9918CDD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150E22"/>
    <w:multiLevelType w:val="hybridMultilevel"/>
    <w:tmpl w:val="9F58713C"/>
    <w:lvl w:ilvl="0" w:tplc="F476199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2"/>
    <w:rsid w:val="000C6D32"/>
    <w:rsid w:val="002D50F7"/>
    <w:rsid w:val="005130DF"/>
    <w:rsid w:val="006548D0"/>
    <w:rsid w:val="006D6CD9"/>
    <w:rsid w:val="00D63F42"/>
    <w:rsid w:val="00D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94B6-EE5C-4FC9-851D-C00AED9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0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30DF"/>
    <w:pPr>
      <w:ind w:left="720"/>
      <w:contextualSpacing/>
    </w:pPr>
  </w:style>
  <w:style w:type="paragraph" w:customStyle="1" w:styleId="ConsPlusNormal">
    <w:name w:val="ConsPlusNormal"/>
    <w:rsid w:val="00513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0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9319;fld=134;dst=100115" TargetMode="External"/><Relationship Id="rId13" Type="http://schemas.openxmlformats.org/officeDocument/2006/relationships/hyperlink" Target="consultantplus://offline/ref=303A3B62C8946B7CDE1AD69B0D6246F99BA573066E89351FEEED26555C7D77212E091FC352AB04FEp8o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49319;fld=134;dst=100113" TargetMode="External"/><Relationship Id="rId12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11" Type="http://schemas.openxmlformats.org/officeDocument/2006/relationships/hyperlink" Target="garantf1://12048517.2001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48517.19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9319;fld=134;dst=100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2020-05-28T07:10:00Z</cp:lastPrinted>
  <dcterms:created xsi:type="dcterms:W3CDTF">2020-05-18T02:42:00Z</dcterms:created>
  <dcterms:modified xsi:type="dcterms:W3CDTF">2020-05-28T07:13:00Z</dcterms:modified>
</cp:coreProperties>
</file>