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A9" w:rsidRPr="00EB24A9" w:rsidRDefault="00EB24A9" w:rsidP="00EB2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6347801" wp14:editId="35EC9668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A9" w:rsidRPr="00EB24A9" w:rsidRDefault="00EB24A9" w:rsidP="00EB2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EB24A9" w:rsidRPr="00EB24A9" w:rsidRDefault="00EB24A9" w:rsidP="00EB2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EB24A9" w:rsidRPr="00EB24A9" w:rsidRDefault="00EB24A9" w:rsidP="00EB2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EB24A9" w:rsidRPr="00EB24A9" w:rsidRDefault="00EB24A9" w:rsidP="00EB2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EB24A9" w:rsidRPr="00EB24A9" w:rsidRDefault="00EB24A9" w:rsidP="00EB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EB24A9" w:rsidRPr="00EB24A9" w:rsidRDefault="00EB24A9" w:rsidP="00EB24A9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04.07.2022 г.                                                                                        № 58</w:t>
      </w:r>
    </w:p>
    <w:p w:rsidR="00EB24A9" w:rsidRPr="00EB24A9" w:rsidRDefault="00EB24A9" w:rsidP="00EB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п. Средний                                        </w:t>
      </w:r>
    </w:p>
    <w:p w:rsidR="00EB24A9" w:rsidRPr="00EB24A9" w:rsidRDefault="00EB24A9" w:rsidP="00EB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EB24A9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:rsidR="00EB24A9" w:rsidRPr="00EB24A9" w:rsidRDefault="00EB24A9" w:rsidP="00EB24A9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EB24A9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Среднинского муниципального образования от 30.12.2019 г. № 99 (в редакции от 21.12.2021 г. № 93, от 26.04.2022 г. № 33)</w:t>
      </w:r>
    </w:p>
    <w:p w:rsidR="00EB24A9" w:rsidRPr="00EB24A9" w:rsidRDefault="00EB24A9" w:rsidP="00EB24A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«Благоустройство, дорожное хозяйство и развитие коммунальной инфраструктуры в Среднинском муниципальном образовании на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Среднинского 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поселения Среднинского муниципального образования от 30.12.2019 г. № 99 (в редакции от 21.12.2021 г. № 93)</w:t>
      </w: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В паспорте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раздел «Ресурсное обеспечение муниципальной программы» изложить в новой редакции:</w:t>
      </w: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5"/>
        <w:gridCol w:w="994"/>
        <w:gridCol w:w="992"/>
        <w:gridCol w:w="997"/>
        <w:gridCol w:w="850"/>
        <w:gridCol w:w="851"/>
        <w:gridCol w:w="992"/>
        <w:gridCol w:w="851"/>
        <w:gridCol w:w="996"/>
        <w:gridCol w:w="7"/>
      </w:tblGrid>
      <w:tr w:rsidR="00EB24A9" w:rsidRPr="00EB24A9" w:rsidTr="005C6CDD">
        <w:trPr>
          <w:trHeight w:val="303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Источники финансирования   Программы, в том числе по годам:       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EB24A9" w:rsidRPr="00EB24A9" w:rsidTr="005C6CDD">
        <w:trPr>
          <w:gridAfter w:val="1"/>
          <w:wAfter w:w="7" w:type="dxa"/>
          <w:trHeight w:val="563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EB24A9" w:rsidRPr="00EB24A9" w:rsidTr="005C6CDD">
        <w:trPr>
          <w:gridAfter w:val="1"/>
          <w:wAfter w:w="7" w:type="dxa"/>
          <w:trHeight w:val="638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3210,55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7459,77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7967,38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690,57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5250,19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8861,77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42402,00</w:t>
            </w:r>
          </w:p>
        </w:tc>
      </w:tr>
      <w:tr w:rsidR="00EB24A9" w:rsidRPr="00EB24A9" w:rsidTr="005C6CDD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(Народные инициативы,  в т.ч. средства местного бюджета)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2706,90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1126,41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2089,12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1010,92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1010,92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7944,27</w:t>
            </w:r>
          </w:p>
        </w:tc>
      </w:tr>
      <w:tr w:rsidR="00EB24A9" w:rsidRPr="00EB24A9" w:rsidTr="005C6CDD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Другие источники (дорожный фонд, в т.ч. средства местного бюджета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5355,72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1302,56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1511,50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815,78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881,1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9147,64</w:t>
            </w:r>
          </w:p>
        </w:tc>
      </w:tr>
      <w:tr w:rsidR="00EB24A9" w:rsidRPr="00EB24A9" w:rsidTr="005C6CDD">
        <w:trPr>
          <w:gridAfter w:val="1"/>
          <w:wAfter w:w="7" w:type="dxa"/>
          <w:trHeight w:val="600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EB24A9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11273,17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9888,74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11731,00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  <w:color w:val="FF0000"/>
              </w:rPr>
            </w:pPr>
            <w:r w:rsidRPr="00EB24A9">
              <w:rPr>
                <w:rFonts w:ascii="Courier New" w:hAnsi="Courier New" w:cs="Courier New"/>
              </w:rPr>
              <w:t>2517,27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7142,21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8861,77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60375,93</w:t>
            </w:r>
          </w:p>
        </w:tc>
      </w:tr>
    </w:tbl>
    <w:p w:rsidR="00EB24A9" w:rsidRPr="00EB24A9" w:rsidRDefault="00EB24A9" w:rsidP="00EB24A9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Ресурсное обеспечение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редакции:</w:t>
      </w:r>
    </w:p>
    <w:p w:rsidR="00EB24A9" w:rsidRPr="00EB24A9" w:rsidRDefault="00EB24A9" w:rsidP="00EB24A9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составляет: в 2020-2026 годах – 60375,93 тыс. руб., в том числе по годам: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11 273,17 тыс. руб.</w:t>
      </w:r>
      <w:r w:rsidRPr="00EB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4A9">
        <w:rPr>
          <w:rFonts w:ascii="Times New Roman" w:eastAsia="Times New Roman" w:hAnsi="Times New Roman" w:cs="Times New Roman"/>
          <w:sz w:val="28"/>
          <w:szCs w:val="28"/>
        </w:rPr>
        <w:t xml:space="preserve">2021 г. -  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9 888,74 </w:t>
      </w:r>
      <w:r w:rsidRPr="00EB24A9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11731,00 </w:t>
      </w:r>
      <w:r w:rsidRPr="00EB24A9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2517,27 тыс. руб.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7 142,21. руб.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8861,77 тыс. руб.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8961,77 тыс. руб.</w:t>
      </w:r>
    </w:p>
    <w:p w:rsidR="00EB24A9" w:rsidRPr="00EB24A9" w:rsidRDefault="00EB24A9" w:rsidP="00EB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Добавить Приложение 1 муниципальной программы «Паспорт Подпрограммы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828"/>
      </w:tblGrid>
      <w:tr w:rsidR="00EB24A9" w:rsidRPr="00EB24A9" w:rsidTr="005C6CDD"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Подпрограмма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</w:tr>
      <w:tr w:rsidR="00EB24A9" w:rsidRPr="00EB24A9" w:rsidTr="005C6CDD"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 поселения Усольского муниципального района Иркутской области</w:t>
            </w:r>
          </w:p>
        </w:tc>
      </w:tr>
      <w:tr w:rsidR="00EB24A9" w:rsidRPr="00EB24A9" w:rsidTr="005C6CDD"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Соисполнитель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24A9" w:rsidRPr="00EB24A9" w:rsidTr="005C6CDD"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Комплексное решение проблем развития жилищно-коммунального хозяйства на территории Среднинского </w:t>
            </w:r>
            <w:r w:rsidRPr="00EB24A9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городского поселения Усольского муниципального района Иркутской области;</w:t>
            </w:r>
          </w:p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-создание комфортной среды обитания и безопасности проживания граждан с учётом выполнения работ на социально значимых объектах жилищно-коммунального хозяйства,</w:t>
            </w:r>
          </w:p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 повышение качества предоставляемых жилищно-коммунальных услуг</w:t>
            </w:r>
          </w:p>
        </w:tc>
      </w:tr>
      <w:tr w:rsidR="00EB24A9" w:rsidRPr="00EB24A9" w:rsidTr="005C6CDD"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Проведение комплекса мероприятий по модернизации, техническому перевооружению, строительству, реконструкции и капитальному ремонту объектов жилищно-коммунального хозяйства, в том числе организационного характера;</w:t>
            </w:r>
          </w:p>
        </w:tc>
      </w:tr>
      <w:tr w:rsidR="00EB24A9" w:rsidRPr="00EB24A9" w:rsidTr="005C6CDD"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2022-2026 годы</w:t>
            </w:r>
          </w:p>
        </w:tc>
      </w:tr>
      <w:tr w:rsidR="00EB24A9" w:rsidRPr="00EB24A9" w:rsidTr="005C6CDD"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Целевые показатели подпрограммы</w:t>
            </w:r>
          </w:p>
        </w:tc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 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сельского поселения;</w:t>
            </w:r>
          </w:p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 актуализация программ комплексного развития коммунальных инфраструктур</w:t>
            </w:r>
          </w:p>
        </w:tc>
      </w:tr>
      <w:tr w:rsidR="00EB24A9" w:rsidRPr="00EB24A9" w:rsidTr="005C6CDD"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 </w:t>
            </w:r>
          </w:p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результаты   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:rsidR="00EB24A9" w:rsidRPr="00EB24A9" w:rsidRDefault="00EB24A9" w:rsidP="00EB24A9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Разработка схем электроснабжения, теплоснабжения, водоснабжения и водоотведения, программы комплексного развития коммунальных инфраструктур и их актуализация в соответствии с действующим законодательством</w:t>
            </w:r>
          </w:p>
        </w:tc>
      </w:tr>
    </w:tbl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Характеристика текущего состояния сферы реализации Подпрограммы</w:t>
      </w:r>
    </w:p>
    <w:p w:rsidR="00EB24A9" w:rsidRPr="00EB24A9" w:rsidRDefault="00EB24A9" w:rsidP="00EB2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основные направления развития коммунальной инфраструктуры, т.е. объектов электроснабжения, теплоснабжения, водоснабжения,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экологии района. Основу документа составляет система программных мероприятий по различным направлениям развития коммунальной инфраструктуры. Подпрограммой определены ресурсное обеспечение и механизмы реализации основных ее направлений. Данная подпрограмма ориентирована на устойчивое развитие Среднинского муниципального образования и в полной мере соответствует государственной политике реформирования жилищно-коммунального комплекса РФ.</w:t>
      </w:r>
    </w:p>
    <w:p w:rsidR="00EB24A9" w:rsidRPr="00EB24A9" w:rsidRDefault="00EB24A9" w:rsidP="00EB24A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Формирование и реализация подпрограммы комплексного развития систем коммунальной инфраструктуры городского поселения Среднинского муниципального образования базируется на следующих принципах:</w:t>
      </w:r>
    </w:p>
    <w:p w:rsidR="00EB24A9" w:rsidRPr="00EB24A9" w:rsidRDefault="00EB24A9" w:rsidP="00EB24A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определение качественных и количественных задач подпрограммы, которые затем становятся основой для мониторинга ее реализации в виде целевых индикаторов.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решения подпрограммы комплексного развития должны обеспечивать достижение поставленных целей;</w:t>
      </w:r>
    </w:p>
    <w:p w:rsidR="00EB24A9" w:rsidRPr="00EB24A9" w:rsidRDefault="00EB24A9" w:rsidP="00EB24A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подпрограммы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подпрограммы друг на друга;</w:t>
      </w:r>
    </w:p>
    <w:p w:rsidR="00EB24A9" w:rsidRPr="00EB24A9" w:rsidRDefault="00EB24A9" w:rsidP="00EB24A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подпрограммы комплексного развития коммунальной инфраструктуры в увязке с различными целевыми подпрограммами;</w:t>
      </w:r>
    </w:p>
    <w:p w:rsidR="00EB24A9" w:rsidRPr="00EB24A9" w:rsidRDefault="00EB24A9" w:rsidP="00EB24A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и оперативность принимаемых решений;</w:t>
      </w:r>
    </w:p>
    <w:p w:rsidR="00EB24A9" w:rsidRPr="00EB24A9" w:rsidRDefault="00EB24A9" w:rsidP="00EB24A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реалистичность мероприятий и возможных альтернатив их реализации;</w:t>
      </w:r>
    </w:p>
    <w:p w:rsidR="00EB24A9" w:rsidRPr="00EB24A9" w:rsidRDefault="00EB24A9" w:rsidP="00EB24A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выполнения научно-исследовательской работы.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 и задачи Подпрограммы, целевые показатели Подпрограммы, сроки реализации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задачами подпрограммы являются: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проблем развития жилищно-коммунального хозяйства на территории Среднинского городского поселения Усольского муниципального района;</w:t>
      </w:r>
    </w:p>
    <w:p w:rsidR="00EB24A9" w:rsidRPr="00EB24A9" w:rsidRDefault="00EB24A9" w:rsidP="00EB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комфортной среды обитания и безопасности проживания граждан с учётом выполнения работ на социально значимых объектах жилищно-коммунального хозяйства,</w:t>
      </w:r>
    </w:p>
    <w:p w:rsidR="00EB24A9" w:rsidRPr="00EB24A9" w:rsidRDefault="00EB24A9" w:rsidP="00EB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предоставляемых жилищно-коммунальных услуг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производится посредством следующих целевых показателей:</w:t>
      </w:r>
    </w:p>
    <w:p w:rsidR="00EB24A9" w:rsidRPr="00EB24A9" w:rsidRDefault="00EB24A9" w:rsidP="00EB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сельского поселения;</w:t>
      </w:r>
    </w:p>
    <w:p w:rsidR="00EB24A9" w:rsidRPr="00EB24A9" w:rsidRDefault="00EB24A9" w:rsidP="00EB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программ комплексного развития коммунальных инфраструктур Срок реализации подпрограммы – 2022-2026 годы.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Ожидаемые конечные результаты Подпрограммы</w:t>
      </w:r>
    </w:p>
    <w:p w:rsidR="00EB24A9" w:rsidRPr="00EB24A9" w:rsidRDefault="00EB24A9" w:rsidP="00EB2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достижение следующих результатов: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 электроснабжения, теплоснабжения, водоснабжения и водоотведения, программы комплексного развития коммунальных инфраструктур и их актуализация в соответствии с действующим законодательством.</w:t>
      </w:r>
    </w:p>
    <w:p w:rsidR="00EB24A9" w:rsidRPr="00EB24A9" w:rsidRDefault="00EB24A9" w:rsidP="00EB24A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подпрограммы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подпрограммы, начиная с очередного финансового года. Прекращение реализации подпрограммы осуществляется при условии отсутствия необходимости в проведении мероприятий подпрограммы.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Добавить Приложение 2 муниципальной программы «Паспорт Подпрограмма 2 «Энергосбережение и повышение энергетической 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на территории Среднинского городского поселения Усольского муниципального района на 2021-2023 гг.»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40"/>
      </w:tblGrid>
      <w:tr w:rsidR="00EB24A9" w:rsidRPr="00EB24A9" w:rsidTr="005C6CDD">
        <w:tc>
          <w:tcPr>
            <w:tcW w:w="2547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«Энергосбережение и повышение энергетической эффективности на  территории Среднинского городского поселения Усольского муниципального района на 2021-2023 гг.»</w:t>
            </w:r>
          </w:p>
        </w:tc>
      </w:tr>
      <w:tr w:rsidR="00EB24A9" w:rsidRPr="00EB24A9" w:rsidTr="005C6CDD">
        <w:tc>
          <w:tcPr>
            <w:tcW w:w="2547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 поселения Усольского муниципального района</w:t>
            </w:r>
          </w:p>
        </w:tc>
      </w:tr>
      <w:tr w:rsidR="00EB24A9" w:rsidRPr="00EB24A9" w:rsidTr="005C6CDD">
        <w:tc>
          <w:tcPr>
            <w:tcW w:w="2547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840" w:type="dxa"/>
          </w:tcPr>
          <w:p w:rsidR="00EB24A9" w:rsidRPr="00EB24A9" w:rsidRDefault="00EB24A9" w:rsidP="00EB24A9">
            <w:pPr>
              <w:tabs>
                <w:tab w:val="left" w:pos="266"/>
                <w:tab w:val="left" w:pos="36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Повышение энергетической эффективности при потреблении энергетических ресурсов и реализация мероприятий в области энергосбережения</w:t>
            </w:r>
          </w:p>
        </w:tc>
      </w:tr>
      <w:tr w:rsidR="00EB24A9" w:rsidRPr="00EB24A9" w:rsidTr="005C6CDD">
        <w:tc>
          <w:tcPr>
            <w:tcW w:w="2547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Задачи подпрограммы</w:t>
            </w:r>
          </w:p>
        </w:tc>
        <w:tc>
          <w:tcPr>
            <w:tcW w:w="6840" w:type="dxa"/>
          </w:tcPr>
          <w:p w:rsidR="00EB24A9" w:rsidRPr="00EB24A9" w:rsidRDefault="00EB24A9" w:rsidP="00EB24A9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 Сокращение потребления топливно-энергетических ресурсов за счет повышения энергетической эффективности использования;</w:t>
            </w:r>
          </w:p>
          <w:p w:rsidR="00EB24A9" w:rsidRPr="00EB24A9" w:rsidRDefault="00EB24A9" w:rsidP="00EB24A9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 Выполнение мероприятий в области энергосбережения, предусмотренных программой;</w:t>
            </w:r>
          </w:p>
          <w:p w:rsidR="00EB24A9" w:rsidRPr="00EB24A9" w:rsidRDefault="00EB24A9" w:rsidP="00EB24A9">
            <w:pPr>
              <w:tabs>
                <w:tab w:val="num" w:pos="72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 Достижение установленных целевых показателей программы</w:t>
            </w:r>
          </w:p>
        </w:tc>
      </w:tr>
      <w:tr w:rsidR="00EB24A9" w:rsidRPr="00EB24A9" w:rsidTr="005C6CDD">
        <w:tc>
          <w:tcPr>
            <w:tcW w:w="2547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EB24A9" w:rsidRPr="00EB24A9" w:rsidRDefault="00EB24A9" w:rsidP="00EB24A9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2021-2023 годы</w:t>
            </w:r>
          </w:p>
        </w:tc>
      </w:tr>
      <w:tr w:rsidR="00EB24A9" w:rsidRPr="00EB24A9" w:rsidTr="005C6CDD">
        <w:tc>
          <w:tcPr>
            <w:tcW w:w="2547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Целевые показатели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:rsidR="00EB24A9" w:rsidRPr="00EB24A9" w:rsidRDefault="00EB24A9" w:rsidP="00EB24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Снижение к 2023 году:</w:t>
            </w:r>
          </w:p>
          <w:p w:rsidR="00EB24A9" w:rsidRPr="00EB24A9" w:rsidRDefault="00EB24A9" w:rsidP="00EB24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 удельного потребления электроэнергии;</w:t>
            </w:r>
          </w:p>
          <w:p w:rsidR="00EB24A9" w:rsidRPr="00EB24A9" w:rsidRDefault="00EB24A9" w:rsidP="00EB24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-удельного потребления тепловой энергии на отопление и вентиляцию;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 удельного потребления воды</w:t>
            </w:r>
          </w:p>
        </w:tc>
      </w:tr>
      <w:tr w:rsidR="00EB24A9" w:rsidRPr="00EB24A9" w:rsidTr="005C6CDD">
        <w:tc>
          <w:tcPr>
            <w:tcW w:w="2547" w:type="dxa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результаты реализации подпрограммы 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40" w:type="dxa"/>
          </w:tcPr>
          <w:p w:rsidR="00EB24A9" w:rsidRPr="00EB24A9" w:rsidRDefault="00EB24A9" w:rsidP="00EB24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Экономия потребления за период реализации подпрограммы к 2023 году: </w:t>
            </w:r>
          </w:p>
          <w:p w:rsidR="00EB24A9" w:rsidRPr="00EB24A9" w:rsidRDefault="00EB24A9" w:rsidP="00EB24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электрической энергии на 0,591 тыс. кВт*ч.</w:t>
            </w:r>
          </w:p>
          <w:p w:rsidR="00EB24A9" w:rsidRPr="00EB24A9" w:rsidRDefault="00EB24A9" w:rsidP="00EB24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тепловой энергии на отопление и вентиляцию на 7,656 Гкал воды на 0,159 </w:t>
            </w:r>
            <w:proofErr w:type="spellStart"/>
            <w:r w:rsidRPr="00EB24A9">
              <w:rPr>
                <w:rFonts w:ascii="Courier New" w:eastAsia="Times New Roman" w:hAnsi="Courier New" w:cs="Courier New"/>
                <w:lang w:eastAsia="ru-RU"/>
              </w:rPr>
              <w:t>тыс.куб.м</w:t>
            </w:r>
            <w:proofErr w:type="spellEnd"/>
            <w:r w:rsidRPr="00EB24A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A9" w:rsidRPr="00EB24A9" w:rsidRDefault="00EB24A9" w:rsidP="00EB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1. Характеристика текущего состояния сферы реализации Подпрограммы</w:t>
      </w:r>
    </w:p>
    <w:p w:rsidR="00EB24A9" w:rsidRPr="00EB24A9" w:rsidRDefault="00EB24A9" w:rsidP="00EB24A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Среднинского городского поселения Усольского муниципального района Иркутской области, представлено одним зданием, расположенным по адресу: 665475, Иркутская область, Усольский район, р.п. Средний, ул. 3-я Степная, д.1а.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Потребление энергетических ресурсов учреждением осуществляется на хозяйственно- бытовые нужды. На основании заключенных договоров Администрация городского поселения Среднинского муниципального образования, приобретает электрическую энергию, тепловую энергию и холодную воду.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Подпрограмма в области энергосбережения и повышения энергетической эффективности на 2021-2023 годы является системным документом, определяющим цели и задачи учреждения в области энергосбережения и повышения энергетической эффективности на период с 2021 по 2023 год, пути и средства их достижения, выявленные на основе анализа проблем в сфере энергосбережения.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2. Цели и задачи подпрограммы, целевые показатели, сроки реализации</w:t>
      </w:r>
    </w:p>
    <w:p w:rsidR="00EB24A9" w:rsidRPr="00EB24A9" w:rsidRDefault="00EB24A9" w:rsidP="00EB2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 цель подпрограммы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 же целями подпрограммы является: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снижение потерь потребляемых энергетических ресурсов в течение 3 лет;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достижения поставленных целей необходимо выполнение следующих задач: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сокращение потребления топливно-энергетических ресурсов за счет повышения энергетической эффективности использования;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выполнение мероприятий в области энергосбережения, предусмотренных     подпрограммой;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достижение установленных целевых показателей подпрограммы 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Сроки и этапы реализации подпрограммы: 2021-2023 годы.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3. Планируемые результаты реализации подпрограммы.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Экономия потребления за период реализации подпрограммы к 2023 году: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электрической энергии на 0,591 </w:t>
      </w:r>
      <w:proofErr w:type="spellStart"/>
      <w:proofErr w:type="gramStart"/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тыс.кВТ</w:t>
      </w:r>
      <w:proofErr w:type="spellEnd"/>
      <w:proofErr w:type="gramEnd"/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*ч;.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тепловой энергии на отопление и вентиляцию на 7,656 Гкал;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воды на 0,159 тыс. </w:t>
      </w:r>
      <w:proofErr w:type="spellStart"/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куб.м</w:t>
      </w:r>
      <w:proofErr w:type="spellEnd"/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Ресурсное обеспечение реализации муниципальной программы за счет средств бюджета городского поселения муниципального образования изложить в новой редакции (Таблица 2).</w:t>
      </w:r>
    </w:p>
    <w:p w:rsidR="00EB24A9" w:rsidRPr="00EB24A9" w:rsidRDefault="00EB24A9" w:rsidP="00EB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 (Таблица 3).</w:t>
      </w:r>
    </w:p>
    <w:p w:rsidR="00EB24A9" w:rsidRPr="00EB24A9" w:rsidRDefault="00EB24A9" w:rsidP="00EB24A9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EB24A9" w:rsidRPr="00EB24A9" w:rsidRDefault="00EB24A9" w:rsidP="00EB2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EB2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B2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24A9" w:rsidRPr="00EB24A9" w:rsidRDefault="00EB24A9" w:rsidP="00EB2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EB24A9" w:rsidRPr="00EB24A9" w:rsidRDefault="00EB24A9" w:rsidP="00EB2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EB24A9" w:rsidRPr="00EB24A9" w:rsidRDefault="00EB24A9" w:rsidP="00EB2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A9" w:rsidRPr="00EB24A9" w:rsidRDefault="00EB24A9" w:rsidP="00EB24A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EB24A9" w:rsidRPr="00EB24A9" w:rsidRDefault="00EB24A9" w:rsidP="00EB24A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24A9" w:rsidRPr="00EB24A9" w:rsidSect="003E7B24">
          <w:headerReference w:type="default" r:id="rId6"/>
          <w:pgSz w:w="11904" w:h="16834"/>
          <w:pgMar w:top="1134" w:right="851" w:bottom="1134" w:left="1701" w:header="720" w:footer="720" w:gutter="0"/>
          <w:cols w:space="720"/>
        </w:sectPr>
      </w:pP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М.А. Семёнова</w:t>
      </w:r>
    </w:p>
    <w:p w:rsidR="00EB24A9" w:rsidRPr="00EB24A9" w:rsidRDefault="00EB24A9" w:rsidP="00EB24A9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24A9">
        <w:rPr>
          <w:rFonts w:ascii="Courier New" w:eastAsia="Times New Roman" w:hAnsi="Courier New" w:cs="Courier New"/>
          <w:lang w:eastAsia="ru-RU"/>
        </w:rPr>
        <w:t>Таблица 2</w:t>
      </w:r>
    </w:p>
    <w:p w:rsidR="00EB24A9" w:rsidRPr="00EB24A9" w:rsidRDefault="00EB24A9" w:rsidP="00EB24A9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A9" w:rsidRPr="00EB24A9" w:rsidRDefault="00EB24A9" w:rsidP="00EB24A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EB24A9" w:rsidRPr="00EB24A9" w:rsidRDefault="00EB24A9" w:rsidP="00EB24A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EB24A9" w:rsidRPr="00EB24A9" w:rsidRDefault="00EB24A9" w:rsidP="00EB24A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EB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B24A9" w:rsidRPr="00EB24A9" w:rsidRDefault="00EB24A9" w:rsidP="00EB24A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94"/>
        <w:gridCol w:w="1173"/>
        <w:gridCol w:w="1232"/>
        <w:gridCol w:w="1232"/>
        <w:gridCol w:w="1232"/>
        <w:gridCol w:w="1299"/>
      </w:tblGrid>
      <w:tr w:rsidR="00EB24A9" w:rsidRPr="00EB24A9" w:rsidTr="005C6CDD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EB24A9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EB24A9" w:rsidRPr="00EB24A9" w:rsidTr="005C6CDD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41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EB24A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EB24A9" w:rsidRPr="00EB24A9" w:rsidRDefault="00EB24A9" w:rsidP="00EB24A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EB24A9" w:rsidRPr="00EB24A9" w:rsidTr="005C6CDD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EB24A9" w:rsidRPr="00EB24A9" w:rsidTr="005C6CDD">
        <w:trPr>
          <w:trHeight w:val="236"/>
          <w:jc w:val="center"/>
        </w:trPr>
        <w:tc>
          <w:tcPr>
            <w:tcW w:w="868" w:type="pct"/>
            <w:vMerge w:val="restart"/>
          </w:tcPr>
          <w:p w:rsidR="00EB24A9" w:rsidRPr="00EB24A9" w:rsidRDefault="00EB24A9" w:rsidP="00EB24A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EB24A9" w:rsidRPr="00EB24A9" w:rsidRDefault="00EB24A9" w:rsidP="00EB24A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11731,00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color w:val="FF0000"/>
              </w:rPr>
            </w:pPr>
            <w:r w:rsidRPr="00EB24A9">
              <w:t>2517,27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color w:val="FF0000"/>
              </w:rPr>
            </w:pPr>
            <w:r w:rsidRPr="00EB24A9">
              <w:t>7142,21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60375,93</w:t>
            </w:r>
          </w:p>
        </w:tc>
      </w:tr>
      <w:tr w:rsidR="00EB24A9" w:rsidRPr="00EB24A9" w:rsidTr="005C6CDD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11731,00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color w:val="FF0000"/>
              </w:rPr>
            </w:pPr>
            <w:r w:rsidRPr="00EB24A9">
              <w:rPr>
                <w:color w:val="000000" w:themeColor="text1"/>
              </w:rPr>
              <w:t>2517,27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color w:val="FF0000"/>
              </w:rPr>
            </w:pPr>
            <w:r w:rsidRPr="00EB24A9">
              <w:rPr>
                <w:color w:val="000000" w:themeColor="text1"/>
              </w:rPr>
              <w:t>7142,21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color w:val="FF0000"/>
              </w:rPr>
            </w:pPr>
            <w:r w:rsidRPr="00EB24A9">
              <w:t>60375,93</w:t>
            </w:r>
          </w:p>
        </w:tc>
      </w:tr>
      <w:tr w:rsidR="00EB24A9" w:rsidRPr="00EB24A9" w:rsidTr="005C6CDD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соисполнитель 1 Старший инспектор по муниципальному хозяйству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trHeight w:val="1125"/>
          <w:jc w:val="center"/>
        </w:trPr>
        <w:tc>
          <w:tcPr>
            <w:tcW w:w="868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1.Основное мероприятие «Землеустройство и градостроительство на 2020-2026 годы»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trHeight w:val="412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СМО,</w:t>
            </w:r>
          </w:p>
        </w:tc>
        <w:tc>
          <w:tcPr>
            <w:tcW w:w="406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</w:t>
            </w: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«Осуществление дорожной деятельности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1302,56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1511,50</w:t>
            </w:r>
          </w:p>
          <w:p w:rsidR="00EB24A9" w:rsidRPr="00EB24A9" w:rsidRDefault="00EB24A9" w:rsidP="00EB24A9">
            <w:pPr>
              <w:rPr>
                <w:b/>
              </w:rPr>
            </w:pP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lastRenderedPageBreak/>
              <w:t>815,78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881,1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b/>
                <w:color w:val="000000"/>
              </w:rPr>
            </w:pPr>
            <w:r w:rsidRPr="00EB24A9">
              <w:rPr>
                <w:rFonts w:ascii="Calibri" w:hAnsi="Calibri"/>
                <w:b/>
                <w:color w:val="000000"/>
              </w:rPr>
              <w:t>9866,66</w:t>
            </w:r>
          </w:p>
          <w:p w:rsidR="00EB24A9" w:rsidRPr="00EB24A9" w:rsidRDefault="00EB24A9" w:rsidP="00EB24A9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1000,72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1302,56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t>1511,50</w:t>
            </w:r>
          </w:p>
          <w:p w:rsidR="00EB24A9" w:rsidRPr="00EB24A9" w:rsidRDefault="00EB24A9" w:rsidP="00EB24A9"/>
        </w:tc>
        <w:tc>
          <w:tcPr>
            <w:tcW w:w="400" w:type="pct"/>
          </w:tcPr>
          <w:p w:rsidR="00EB24A9" w:rsidRPr="00EB24A9" w:rsidRDefault="00EB24A9" w:rsidP="00EB24A9">
            <w:r w:rsidRPr="00EB24A9">
              <w:t>815,78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881,10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5511,66</w:t>
            </w:r>
          </w:p>
        </w:tc>
      </w:tr>
      <w:tr w:rsidR="00EB24A9" w:rsidRPr="00EB24A9" w:rsidTr="005C6CDD">
        <w:trPr>
          <w:trHeight w:val="559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2942,00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t>1511,50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4453,50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700,00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700,00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113,00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113,00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600,00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600,00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1302,56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rPr>
                <w:b/>
              </w:rPr>
              <w:t>1511,50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881,10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b/>
                <w:color w:val="000000"/>
              </w:rPr>
            </w:pPr>
            <w:r w:rsidRPr="00EB24A9">
              <w:rPr>
                <w:rFonts w:ascii="Calibri" w:hAnsi="Calibri"/>
                <w:b/>
                <w:color w:val="000000"/>
              </w:rPr>
              <w:t>9866,66</w:t>
            </w:r>
          </w:p>
        </w:tc>
      </w:tr>
      <w:tr w:rsidR="00EB24A9" w:rsidRPr="00EB24A9" w:rsidTr="005C6CDD">
        <w:trPr>
          <w:trHeight w:val="24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:rsidR="00EB24A9" w:rsidRPr="00EB24A9" w:rsidRDefault="00EB24A9" w:rsidP="00EB24A9">
            <w:pPr>
              <w:rPr>
                <w:b/>
                <w:color w:val="FF0000"/>
              </w:rPr>
            </w:pPr>
            <w:r w:rsidRPr="00EB24A9">
              <w:rPr>
                <w:b/>
              </w:rPr>
              <w:t>7459,77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7967,38</w:t>
            </w: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690,57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5250,19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8861,77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b/>
                <w:color w:val="FF0000"/>
              </w:rPr>
            </w:pPr>
            <w:r w:rsidRPr="00EB24A9">
              <w:rPr>
                <w:rFonts w:ascii="Calibri" w:hAnsi="Calibri"/>
                <w:b/>
              </w:rPr>
              <w:t>42402,00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848,07</w:t>
            </w:r>
          </w:p>
          <w:p w:rsidR="00EB24A9" w:rsidRPr="00EB24A9" w:rsidRDefault="00EB24A9" w:rsidP="00EB24A9">
            <w:pPr>
              <w:rPr>
                <w:b/>
                <w:color w:val="000000" w:themeColor="text1"/>
              </w:rPr>
            </w:pP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950,00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1950,00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1950,00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7021,57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Спил и обрезка деревьев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449,98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150,00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450,00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450,00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rPr>
                <w:rFonts w:ascii="Calibri" w:hAnsi="Calibri"/>
                <w:color w:val="000000"/>
              </w:rPr>
              <w:t>1724,98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и монтаж открытой многофункциональной площадки, вертикальная планировка, ограждение. Устройство проездов и тротуаров площадок.</w:t>
            </w:r>
          </w:p>
        </w:tc>
        <w:tc>
          <w:tcPr>
            <w:tcW w:w="747" w:type="pc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1250,78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492,96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150,00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rPr>
                <w:rFonts w:ascii="Calibri" w:hAnsi="Calibri"/>
                <w:color w:val="000000"/>
              </w:rPr>
              <w:t>1893,74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Текущий ремонт и монтаж видеонаблюдения на территории п. Средний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</w:rPr>
            </w:pPr>
            <w:r w:rsidRPr="00EB24A9">
              <w:rPr>
                <w:rFonts w:ascii="Calibri" w:hAnsi="Calibri"/>
              </w:rPr>
              <w:t>245,00</w:t>
            </w:r>
          </w:p>
          <w:p w:rsidR="00EB24A9" w:rsidRPr="00EB24A9" w:rsidRDefault="00EB24A9" w:rsidP="00EB24A9">
            <w:pPr>
              <w:rPr>
                <w:rFonts w:ascii="Calibri" w:hAnsi="Calibri"/>
              </w:rPr>
            </w:pP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50,00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400,00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500,00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500,00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1851,39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Ежемесячные расходы на обслуживание  видеонаблюдения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72,00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72,00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Содержание в чистоте территории и здания ГДО, хоккейного корта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1430,92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1044,94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2266,13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3127,15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3227,15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</w:rPr>
              <w:t>12672,95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скамеек, цветников, ограждений, световых консолей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1000,00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200,00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700,00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700,00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2600,00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Приобретение материальных запасов однократного применения (краска, </w:t>
            </w: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кисточки, мешки для мусора и прочие материалы)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700,00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700,00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Озеленение территории, выкос травы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563,5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88,00</w:t>
            </w:r>
          </w:p>
          <w:p w:rsidR="00EB24A9" w:rsidRPr="00EB24A9" w:rsidRDefault="00EB24A9" w:rsidP="00EB24A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864,06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1734,62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1734,62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5884,80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Разработка сметной документации по обслуживанию детских городков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80,00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80,00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и ремонт детских площадок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450,00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450,00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100,00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100,00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50,00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400,00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400,00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1300,00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70,00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194,00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светодиодных объемных конструкций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150,00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1350,00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новогоднего ледового городка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850,00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Оплата по муниципальным контрактам за 2021г. (ледовый городок, светодиод. Конструкции)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1550,00</w:t>
            </w:r>
          </w:p>
          <w:p w:rsidR="00EB24A9" w:rsidRPr="00EB24A9" w:rsidRDefault="00EB24A9" w:rsidP="00EB24A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1550,00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hAnsi="Courier New" w:cs="Courier New"/>
                <w:color w:val="000000" w:themeColor="text1"/>
              </w:rPr>
              <w:lastRenderedPageBreak/>
              <w:t>Оплата по муниципальному контракту за 2021 г.( содержание дорог в зимний период-чистка дорог и придомовых территорий)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661,66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661,66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услуги по благоустройству территорий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122,72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590,57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713,29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монтажу и подключению консолей на столбы с подсветкой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245,00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245,00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Акарицидная</w:t>
            </w:r>
            <w:proofErr w:type="spellEnd"/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обработка от клещей  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12,05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12,05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186,00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186,00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388,57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rFonts w:ascii="Calibri" w:hAnsi="Calibri"/>
                <w:color w:val="000000"/>
              </w:rPr>
              <w:t>388,57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3210,55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b/>
              </w:rPr>
              <w:t>7459,77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b/>
                <w:color w:val="000000" w:themeColor="text1"/>
              </w:rPr>
              <w:t>7967,38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rPr>
                <w:b/>
              </w:rPr>
              <w:t>690,57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5250,19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8861,77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pPr>
              <w:rPr>
                <w:rFonts w:ascii="Calibri" w:hAnsi="Calibri"/>
                <w:b/>
                <w:color w:val="000000"/>
              </w:rPr>
            </w:pPr>
            <w:r w:rsidRPr="00EB24A9">
              <w:rPr>
                <w:rFonts w:ascii="Calibri" w:hAnsi="Calibri"/>
                <w:b/>
                <w:color w:val="000000"/>
              </w:rPr>
              <w:t>42402,00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Основное мероприятие: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b/>
              </w:rPr>
              <w:t>1126,41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b/>
                <w:color w:val="000000" w:themeColor="text1"/>
              </w:rPr>
              <w:t>2089,12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1010,92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rPr>
                <w:b/>
              </w:rPr>
              <w:t>7944,27</w:t>
            </w:r>
          </w:p>
        </w:tc>
      </w:tr>
      <w:tr w:rsidR="00EB24A9" w:rsidRPr="00EB24A9" w:rsidTr="005C6CDD">
        <w:trPr>
          <w:trHeight w:val="193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Установка ограждения спортивной площадки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t>611,77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0000" w:themeColor="text1"/>
              </w:rPr>
            </w:pPr>
            <w:r w:rsidRPr="00EB24A9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pPr>
              <w:rPr>
                <w:rFonts w:ascii="Calibri" w:hAnsi="Calibri"/>
                <w:color w:val="000000"/>
              </w:rPr>
            </w:pPr>
            <w:r w:rsidRPr="00EB24A9">
              <w:t>611,77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171,67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b/>
                <w:color w:val="000000" w:themeColor="text1"/>
              </w:rPr>
            </w:pPr>
            <w:r w:rsidRPr="00EB24A9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171,67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342,97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b/>
                <w:color w:val="000000" w:themeColor="text1"/>
              </w:rPr>
            </w:pPr>
            <w:r w:rsidRPr="00EB24A9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342,97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t>1108,67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t>1108,67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Устройство пешеходной дорожки вдоль дороги проезд от 1 КПП до ДОС 46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2706,90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t>980,45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1010,92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1010,92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t>5709,19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1126,41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70C0"/>
              </w:rPr>
            </w:pPr>
            <w:r w:rsidRPr="00EB24A9">
              <w:rPr>
                <w:b/>
              </w:rPr>
              <w:t>2089,12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1010,92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rPr>
                <w:b/>
              </w:rPr>
              <w:t>7944,27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  <w:b/>
              </w:rPr>
            </w:pPr>
            <w:r w:rsidRPr="00EB24A9">
              <w:rPr>
                <w:rFonts w:ascii="Courier New" w:hAnsi="Courier New" w:cs="Courier New"/>
                <w:b/>
              </w:rPr>
              <w:t>Администрация СМО</w:t>
            </w:r>
          </w:p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Соисполнитель 1 Старший инспектор по муниципальному хозяйству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70C0"/>
              </w:rPr>
            </w:pPr>
            <w:r w:rsidRPr="00EB24A9">
              <w:rPr>
                <w:b/>
              </w:rPr>
              <w:t>53,0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rPr>
                <w:b/>
              </w:rPr>
              <w:t>53,00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lastRenderedPageBreak/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color w:val="0070C0"/>
              </w:rPr>
            </w:pPr>
            <w:r w:rsidRPr="00EB24A9">
              <w:t>53,0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t>53,00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53,0</w:t>
            </w: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53,00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2 «Энергосбережение и повышение энергетической эффективности на  территории Среднинского городского поселения Усольского муниципального района на 2021-2023 гг.»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  <w:r w:rsidRPr="00EB24A9">
              <w:t xml:space="preserve"> </w:t>
            </w:r>
            <w:r w:rsidRPr="00EB24A9">
              <w:rPr>
                <w:rFonts w:ascii="Courier New" w:hAnsi="Courier New" w:cs="Courier New"/>
              </w:rPr>
              <w:t>Соисполнитель 1 Старший инспектор по муниципальному хозяйству</w:t>
            </w:r>
          </w:p>
          <w:p w:rsidR="00EB24A9" w:rsidRPr="00EB24A9" w:rsidRDefault="00EB24A9" w:rsidP="00EB24A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110,00</w:t>
            </w:r>
          </w:p>
          <w:p w:rsidR="00EB24A9" w:rsidRPr="00EB24A9" w:rsidRDefault="00EB24A9" w:rsidP="00EB24A9">
            <w:pPr>
              <w:rPr>
                <w:b/>
                <w:color w:val="FF0000"/>
              </w:rPr>
            </w:pP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rPr>
                <w:b/>
              </w:rPr>
              <w:t>110,00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hAnsi="Courier New" w:cs="Courier New"/>
                <w:sz w:val="24"/>
              </w:rPr>
              <w:t>Установка средств</w:t>
            </w:r>
            <w:r w:rsidRPr="00EB24A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наглядной агитации</w:t>
            </w:r>
            <w:r w:rsidRPr="00EB24A9">
              <w:rPr>
                <w:rFonts w:ascii="Courier New" w:hAnsi="Courier New" w:cs="Courier New"/>
                <w:spacing w:val="-58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по</w:t>
            </w:r>
            <w:r w:rsidRPr="00EB24A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энергосбережению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r w:rsidRPr="00EB24A9">
              <w:t>10,00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t>10,00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hyperlink r:id="rId7">
              <w:r w:rsidRPr="00EB24A9">
                <w:rPr>
                  <w:rFonts w:ascii="Courier New" w:hAnsi="Courier New" w:cs="Courier New"/>
                  <w:sz w:val="24"/>
                </w:rPr>
                <w:t>Установка</w:t>
              </w:r>
              <w:r w:rsidRPr="00EB24A9">
                <w:rPr>
                  <w:rFonts w:ascii="Courier New" w:hAnsi="Courier New" w:cs="Courier New"/>
                  <w:spacing w:val="3"/>
                  <w:sz w:val="24"/>
                </w:rPr>
                <w:t xml:space="preserve"> </w:t>
              </w:r>
              <w:r w:rsidRPr="00EB24A9">
                <w:rPr>
                  <w:rFonts w:ascii="Courier New" w:hAnsi="Courier New" w:cs="Courier New"/>
                  <w:sz w:val="24"/>
                </w:rPr>
                <w:t>тепловых</w:t>
              </w:r>
            </w:hyperlink>
            <w:r w:rsidRPr="00EB24A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8">
              <w:r w:rsidRPr="00EB24A9">
                <w:rPr>
                  <w:rFonts w:ascii="Courier New" w:hAnsi="Courier New" w:cs="Courier New"/>
                  <w:sz w:val="24"/>
                </w:rPr>
                <w:t>отражателей</w:t>
              </w:r>
              <w:r w:rsidRPr="00EB24A9">
                <w:rPr>
                  <w:rFonts w:ascii="Courier New" w:hAnsi="Courier New" w:cs="Courier New"/>
                  <w:spacing w:val="39"/>
                  <w:sz w:val="24"/>
                </w:rPr>
                <w:t xml:space="preserve"> </w:t>
              </w:r>
              <w:r w:rsidRPr="00EB24A9">
                <w:rPr>
                  <w:rFonts w:ascii="Courier New" w:hAnsi="Courier New" w:cs="Courier New"/>
                  <w:sz w:val="24"/>
                </w:rPr>
                <w:t>между</w:t>
              </w:r>
            </w:hyperlink>
            <w:r w:rsidRPr="00EB24A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9">
              <w:r w:rsidRPr="00EB24A9">
                <w:rPr>
                  <w:rFonts w:ascii="Courier New" w:hAnsi="Courier New" w:cs="Courier New"/>
                  <w:sz w:val="24"/>
                </w:rPr>
                <w:t>отопительными</w:t>
              </w:r>
            </w:hyperlink>
            <w:r w:rsidRPr="00EB24A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hyperlink r:id="rId10">
              <w:r w:rsidRPr="00EB24A9">
                <w:rPr>
                  <w:rFonts w:ascii="Courier New" w:hAnsi="Courier New" w:cs="Courier New"/>
                  <w:sz w:val="24"/>
                </w:rPr>
                <w:t>приборами</w:t>
              </w:r>
              <w:r w:rsidRPr="00EB24A9">
                <w:rPr>
                  <w:rFonts w:ascii="Courier New" w:hAnsi="Courier New" w:cs="Courier New"/>
                  <w:spacing w:val="-3"/>
                  <w:sz w:val="24"/>
                </w:rPr>
                <w:t xml:space="preserve"> </w:t>
              </w:r>
              <w:r w:rsidRPr="00EB24A9">
                <w:rPr>
                  <w:rFonts w:ascii="Courier New" w:hAnsi="Courier New" w:cs="Courier New"/>
                  <w:sz w:val="24"/>
                </w:rPr>
                <w:t>и</w:t>
              </w:r>
              <w:r w:rsidRPr="00EB24A9">
                <w:rPr>
                  <w:rFonts w:ascii="Courier New" w:hAnsi="Courier New" w:cs="Courier New"/>
                  <w:spacing w:val="-2"/>
                  <w:sz w:val="24"/>
                </w:rPr>
                <w:t xml:space="preserve"> </w:t>
              </w:r>
              <w:r w:rsidRPr="00EB24A9">
                <w:rPr>
                  <w:rFonts w:ascii="Courier New" w:hAnsi="Courier New" w:cs="Courier New"/>
                  <w:sz w:val="24"/>
                </w:rPr>
                <w:t>стеной</w:t>
              </w:r>
            </w:hyperlink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20,00</w:t>
            </w: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20,00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B24A9">
              <w:rPr>
                <w:rFonts w:ascii="Courier New" w:hAnsi="Courier New" w:cs="Courier New"/>
                <w:sz w:val="24"/>
              </w:rPr>
              <w:lastRenderedPageBreak/>
              <w:t>Заделка, уплотнение</w:t>
            </w:r>
            <w:r w:rsidRPr="00EB24A9">
              <w:rPr>
                <w:rFonts w:ascii="Courier New" w:hAnsi="Courier New" w:cs="Courier New"/>
                <w:spacing w:val="-57"/>
                <w:sz w:val="24"/>
              </w:rPr>
              <w:t xml:space="preserve">     и</w:t>
            </w:r>
            <w:r w:rsidRPr="00EB24A9">
              <w:rPr>
                <w:rFonts w:ascii="Courier New" w:hAnsi="Courier New" w:cs="Courier New"/>
                <w:spacing w:val="15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утепление</w:t>
            </w:r>
            <w:r w:rsidRPr="00EB24A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дверных блоков на</w:t>
            </w:r>
            <w:r w:rsidRPr="00EB24A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входе и обеспечение</w:t>
            </w:r>
            <w:r w:rsidRPr="00EB24A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автоматического</w:t>
            </w:r>
            <w:r w:rsidRPr="00EB24A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закрывания</w:t>
            </w:r>
            <w:r w:rsidRPr="00EB24A9">
              <w:rPr>
                <w:rFonts w:ascii="Courier New" w:hAnsi="Courier New" w:cs="Courier New"/>
                <w:spacing w:val="-2"/>
                <w:sz w:val="24"/>
              </w:rPr>
              <w:t xml:space="preserve"> </w:t>
            </w:r>
            <w:r w:rsidRPr="00EB24A9">
              <w:rPr>
                <w:rFonts w:ascii="Courier New" w:hAnsi="Courier New" w:cs="Courier New"/>
                <w:sz w:val="24"/>
              </w:rPr>
              <w:t>дверей.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20,00</w:t>
            </w:r>
          </w:p>
        </w:tc>
        <w:tc>
          <w:tcPr>
            <w:tcW w:w="40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pPr>
              <w:rPr>
                <w:b/>
              </w:rPr>
            </w:pPr>
            <w:r w:rsidRPr="00EB24A9">
              <w:t>20,00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EB24A9">
              <w:rPr>
                <w:rFonts w:ascii="Courier New" w:eastAsia="Times New Roman" w:hAnsi="Courier New" w:cs="Courier New"/>
                <w:sz w:val="24"/>
              </w:rPr>
              <w:t>Установка датчиков</w:t>
            </w:r>
            <w:r w:rsidRPr="00EB24A9">
              <w:rPr>
                <w:rFonts w:ascii="Courier New" w:eastAsia="Times New Roman" w:hAnsi="Courier New" w:cs="Courier New"/>
                <w:spacing w:val="-57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движения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4A9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t>30,00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EB24A9">
              <w:rPr>
                <w:rFonts w:ascii="Courier New" w:eastAsia="Times New Roman" w:hAnsi="Courier New" w:cs="Courier New"/>
                <w:sz w:val="24"/>
              </w:rPr>
              <w:t xml:space="preserve">Обучение </w:t>
            </w:r>
            <w:proofErr w:type="spellStart"/>
            <w:r w:rsidRPr="00EB24A9">
              <w:rPr>
                <w:rFonts w:ascii="Courier New" w:eastAsia="Times New Roman" w:hAnsi="Courier New" w:cs="Courier New"/>
                <w:sz w:val="24"/>
              </w:rPr>
              <w:t>отвественных</w:t>
            </w:r>
            <w:proofErr w:type="spellEnd"/>
            <w:r w:rsidRPr="00EB24A9">
              <w:rPr>
                <w:rFonts w:ascii="Courier New" w:eastAsia="Times New Roman" w:hAnsi="Courier New" w:cs="Courier New"/>
                <w:sz w:val="24"/>
              </w:rPr>
              <w:t xml:space="preserve"> специалистов в</w:t>
            </w:r>
            <w:r w:rsidRPr="00EB24A9">
              <w:rPr>
                <w:rFonts w:ascii="Courier New" w:eastAsia="Times New Roman" w:hAnsi="Courier New" w:cs="Courier New"/>
                <w:spacing w:val="1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области</w:t>
            </w:r>
            <w:r w:rsidRPr="00EB24A9">
              <w:rPr>
                <w:rFonts w:ascii="Courier New" w:eastAsia="Times New Roman" w:hAnsi="Courier New" w:cs="Courier New"/>
                <w:spacing w:val="1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энергосбережения</w:t>
            </w:r>
            <w:r w:rsidRPr="00EB24A9">
              <w:rPr>
                <w:rFonts w:ascii="Courier New" w:eastAsia="Times New Roman" w:hAnsi="Courier New" w:cs="Courier New"/>
                <w:spacing w:val="-14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и</w:t>
            </w:r>
            <w:r w:rsidRPr="00EB24A9">
              <w:rPr>
                <w:rFonts w:ascii="Courier New" w:eastAsia="Times New Roman" w:hAnsi="Courier New" w:cs="Courier New"/>
                <w:spacing w:val="-57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повышения</w:t>
            </w:r>
            <w:r w:rsidRPr="00EB24A9">
              <w:rPr>
                <w:rFonts w:ascii="Courier New" w:eastAsia="Times New Roman" w:hAnsi="Courier New" w:cs="Courier New"/>
                <w:spacing w:val="1"/>
                <w:sz w:val="24"/>
              </w:rPr>
              <w:t xml:space="preserve"> </w:t>
            </w:r>
            <w:proofErr w:type="spellStart"/>
            <w:r w:rsidRPr="00EB24A9">
              <w:rPr>
                <w:rFonts w:ascii="Courier New" w:eastAsia="Times New Roman" w:hAnsi="Courier New" w:cs="Courier New"/>
                <w:sz w:val="24"/>
              </w:rPr>
              <w:t>энергоэффективнос</w:t>
            </w:r>
            <w:proofErr w:type="spellEnd"/>
            <w:r w:rsidRPr="00EB24A9">
              <w:rPr>
                <w:rFonts w:ascii="Courier New" w:eastAsia="Times New Roman" w:hAnsi="Courier New" w:cs="Courier New"/>
                <w:spacing w:val="-57"/>
                <w:sz w:val="24"/>
              </w:rPr>
              <w:t xml:space="preserve"> </w:t>
            </w:r>
            <w:proofErr w:type="spellStart"/>
            <w:r w:rsidRPr="00EB24A9">
              <w:rPr>
                <w:rFonts w:ascii="Courier New" w:eastAsia="Times New Roman" w:hAnsi="Courier New" w:cs="Courier New"/>
                <w:sz w:val="24"/>
              </w:rPr>
              <w:t>ти</w:t>
            </w:r>
            <w:proofErr w:type="spellEnd"/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4A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40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t>10,00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EB24A9">
              <w:rPr>
                <w:rFonts w:ascii="Courier New" w:eastAsia="Times New Roman" w:hAnsi="Courier New" w:cs="Courier New"/>
                <w:sz w:val="24"/>
              </w:rPr>
              <w:t>Промывка</w:t>
            </w:r>
            <w:r w:rsidRPr="00EB24A9">
              <w:rPr>
                <w:rFonts w:ascii="Courier New" w:eastAsia="Times New Roman" w:hAnsi="Courier New" w:cs="Courier New"/>
                <w:spacing w:val="-9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стояков</w:t>
            </w:r>
            <w:r w:rsidRPr="00EB24A9">
              <w:rPr>
                <w:rFonts w:ascii="Courier New" w:eastAsia="Times New Roman" w:hAnsi="Courier New" w:cs="Courier New"/>
                <w:spacing w:val="-8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и</w:t>
            </w:r>
            <w:r w:rsidRPr="00EB24A9">
              <w:rPr>
                <w:rFonts w:ascii="Courier New" w:eastAsia="Times New Roman" w:hAnsi="Courier New" w:cs="Courier New"/>
                <w:spacing w:val="-57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трубопроводов</w:t>
            </w:r>
            <w:r w:rsidRPr="00EB24A9">
              <w:rPr>
                <w:rFonts w:ascii="Courier New" w:eastAsia="Times New Roman" w:hAnsi="Courier New" w:cs="Courier New"/>
                <w:spacing w:val="1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системы</w:t>
            </w:r>
            <w:r w:rsidRPr="00EB24A9">
              <w:rPr>
                <w:rFonts w:ascii="Courier New" w:eastAsia="Times New Roman" w:hAnsi="Courier New" w:cs="Courier New"/>
                <w:spacing w:val="-3"/>
                <w:sz w:val="24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sz w:val="24"/>
              </w:rPr>
              <w:t>отопления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4A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400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4A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t>20,00</w:t>
            </w:r>
          </w:p>
        </w:tc>
      </w:tr>
      <w:tr w:rsidR="00EB24A9" w:rsidRPr="00EB24A9" w:rsidTr="005C6CDD">
        <w:trPr>
          <w:trHeight w:val="287"/>
          <w:jc w:val="center"/>
        </w:trPr>
        <w:tc>
          <w:tcPr>
            <w:tcW w:w="868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EB24A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EB24A9" w:rsidRPr="00EB24A9" w:rsidRDefault="00EB24A9" w:rsidP="00EB24A9">
            <w:pPr>
              <w:rPr>
                <w:rFonts w:ascii="Courier New" w:hAnsi="Courier New" w:cs="Courier New"/>
              </w:rPr>
            </w:pPr>
            <w:r w:rsidRPr="00EB24A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41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4A9">
              <w:rPr>
                <w:rFonts w:ascii="Times New Roman" w:eastAsia="Times New Roman" w:hAnsi="Times New Roman" w:cs="Times New Roman"/>
                <w:b/>
              </w:rPr>
              <w:t>110,00</w:t>
            </w:r>
          </w:p>
        </w:tc>
        <w:tc>
          <w:tcPr>
            <w:tcW w:w="400" w:type="pct"/>
          </w:tcPr>
          <w:p w:rsidR="00EB24A9" w:rsidRPr="00EB24A9" w:rsidRDefault="00EB24A9" w:rsidP="00EB2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4A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420" w:type="pct"/>
            <w:noWrap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20" w:type="pct"/>
          </w:tcPr>
          <w:p w:rsidR="00EB24A9" w:rsidRPr="00EB24A9" w:rsidRDefault="00EB24A9" w:rsidP="00EB24A9">
            <w:r w:rsidRPr="00EB24A9">
              <w:rPr>
                <w:b/>
              </w:rPr>
              <w:t>0,00</w:t>
            </w:r>
          </w:p>
        </w:tc>
        <w:tc>
          <w:tcPr>
            <w:tcW w:w="443" w:type="pct"/>
          </w:tcPr>
          <w:p w:rsidR="00EB24A9" w:rsidRPr="00EB24A9" w:rsidRDefault="00EB24A9" w:rsidP="00EB24A9">
            <w:r w:rsidRPr="00EB24A9">
              <w:rPr>
                <w:b/>
              </w:rPr>
              <w:t>110,00</w:t>
            </w:r>
          </w:p>
        </w:tc>
      </w:tr>
    </w:tbl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EB24A9" w:rsidRPr="00EB24A9" w:rsidRDefault="00EB24A9" w:rsidP="00EB24A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EB24A9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p w:rsidR="00EB24A9" w:rsidRPr="00EB24A9" w:rsidRDefault="00EB24A9" w:rsidP="00EB2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EB24A9" w:rsidRPr="00EB24A9" w:rsidRDefault="00EB24A9" w:rsidP="00EB2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EB24A9" w:rsidRPr="00EB24A9" w:rsidRDefault="00EB24A9" w:rsidP="00EB2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EB24A9" w:rsidRPr="00EB24A9" w:rsidRDefault="00EB24A9" w:rsidP="00EB24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EB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EB24A9" w:rsidRPr="00EB24A9" w:rsidTr="005C6CDD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EB24A9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EB24A9" w:rsidRPr="00EB24A9" w:rsidTr="005C6CDD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EB24A9" w:rsidRPr="00EB24A9" w:rsidTr="005C6CDD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EB24A9" w:rsidRPr="00EB24A9" w:rsidTr="005C6CDD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:rsidR="00EB24A9" w:rsidRPr="00EB24A9" w:rsidRDefault="00EB24A9" w:rsidP="00EB24A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EB24A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B24A9">
              <w:rPr>
                <w:rFonts w:ascii="Courier New" w:eastAsia="Times New Roman" w:hAnsi="Courier New" w:cs="Courier New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11731,00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2517,27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7142,21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60375,93</w:t>
            </w:r>
          </w:p>
        </w:tc>
      </w:tr>
      <w:tr w:rsidR="00EB24A9" w:rsidRPr="00EB24A9" w:rsidTr="005C6CDD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1901,10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r w:rsidRPr="00EB24A9">
              <w:t>926,60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r w:rsidRPr="00EB24A9">
              <w:t>926,60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7238,80</w:t>
            </w:r>
          </w:p>
        </w:tc>
      </w:tr>
      <w:tr w:rsidR="00EB24A9" w:rsidRPr="00EB24A9" w:rsidTr="005C6CDD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9829,90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1590,67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6215,61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53137,13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11731,00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2517,27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7231,81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60375,93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EB24A9" w:rsidRPr="00EB24A9" w:rsidRDefault="00EB24A9" w:rsidP="00EB24A9">
            <w:r w:rsidRPr="00EB24A9"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r w:rsidRPr="00EB24A9"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EB24A9" w:rsidRPr="00EB24A9" w:rsidRDefault="00EB24A9" w:rsidP="00EB24A9">
            <w:r w:rsidRPr="00EB24A9">
              <w:t>1901,10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r w:rsidRPr="00EB24A9">
              <w:t>926,60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r w:rsidRPr="00EB24A9">
              <w:t>926,60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r w:rsidRPr="00EB24A9">
              <w:t>7238,80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r w:rsidRPr="00EB24A9"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EB24A9" w:rsidRPr="00EB24A9" w:rsidRDefault="00EB24A9" w:rsidP="00EB24A9">
            <w:r w:rsidRPr="00EB24A9"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9" w:rsidRPr="00EB24A9" w:rsidRDefault="00EB24A9" w:rsidP="00EB24A9">
            <w:r w:rsidRPr="00EB24A9">
              <w:t>9829,9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1590,67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6215,61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A9" w:rsidRPr="00EB24A9" w:rsidRDefault="00EB24A9" w:rsidP="00EB24A9">
            <w:r w:rsidRPr="00EB24A9">
              <w:t>53137,13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 xml:space="preserve">соисполнитель программы 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:rsidR="00EB24A9" w:rsidRPr="00EB24A9" w:rsidRDefault="00EB24A9" w:rsidP="00EB24A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B24A9" w:rsidRPr="00EB24A9" w:rsidRDefault="00EB24A9" w:rsidP="00EB24A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24A9" w:rsidRPr="00EB24A9" w:rsidTr="005C6CDD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EB24A9" w:rsidRPr="00EB24A9" w:rsidRDefault="00EB24A9" w:rsidP="00EB2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24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EB24A9" w:rsidRPr="00EB24A9" w:rsidRDefault="00EB24A9" w:rsidP="00EB24A9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A9" w:rsidRPr="00EB24A9" w:rsidRDefault="00EB24A9" w:rsidP="00EB24A9"/>
    <w:p w:rsidR="00B8455E" w:rsidRDefault="00B8455E">
      <w:bookmarkStart w:id="0" w:name="_GoBack"/>
      <w:bookmarkEnd w:id="0"/>
    </w:p>
    <w:sectPr w:rsidR="00B8455E" w:rsidSect="003E7B24"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F6" w:rsidRDefault="00EB24A9">
    <w:pPr>
      <w:pStyle w:val="a9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24"/>
    <w:rsid w:val="00683924"/>
    <w:rsid w:val="00B8455E"/>
    <w:rsid w:val="00E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A8148-4ABD-42BE-B64D-4581C378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B24A9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EB24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B2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4A9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EB24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B24A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EB24A9"/>
  </w:style>
  <w:style w:type="paragraph" w:styleId="21">
    <w:name w:val="Body Text Indent 2"/>
    <w:basedOn w:val="a"/>
    <w:link w:val="22"/>
    <w:rsid w:val="00EB24A9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EB24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EB24A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EB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2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B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EB24A9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EB24A9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EB24A9"/>
  </w:style>
  <w:style w:type="character" w:customStyle="1" w:styleId="3">
    <w:name w:val="Основной текст с отступом 3 Знак"/>
    <w:link w:val="30"/>
    <w:locked/>
    <w:rsid w:val="00EB24A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EB24A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EB24A9"/>
    <w:rPr>
      <w:sz w:val="16"/>
      <w:szCs w:val="16"/>
    </w:rPr>
  </w:style>
  <w:style w:type="paragraph" w:customStyle="1" w:styleId="ConsPlusNormal">
    <w:name w:val="ConsPlusNormal"/>
    <w:rsid w:val="00EB2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24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EB24A9"/>
    <w:rPr>
      <w:color w:val="0000FF"/>
      <w:u w:val="single"/>
    </w:rPr>
  </w:style>
  <w:style w:type="paragraph" w:styleId="a9">
    <w:name w:val="header"/>
    <w:basedOn w:val="a"/>
    <w:link w:val="aa"/>
    <w:rsid w:val="00EB2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B2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B2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B2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EB24A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EB24A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EB24A9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EB2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EB24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B2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2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teplootrazhayushchiy-ekr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o-audit.com/teplootrazhayushchiy-ekr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nergo-audit.com/teplootrazhayushchiy-ek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teplootrazhayushchiy-ek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3572</Words>
  <Characters>20367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2022-07-05T02:14:00Z</dcterms:created>
  <dcterms:modified xsi:type="dcterms:W3CDTF">2022-07-05T02:14:00Z</dcterms:modified>
</cp:coreProperties>
</file>