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85" w:rsidRPr="00D60BCA" w:rsidRDefault="00967CEC">
      <w:pPr>
        <w:spacing w:line="292" w:lineRule="exact"/>
        <w:rPr>
          <w:rFonts w:ascii="Arial" w:hAnsi="Arial" w:cs="Arial"/>
          <w:sz w:val="24"/>
          <w:szCs w:val="24"/>
        </w:rPr>
      </w:pPr>
      <w:bookmarkStart w:id="0" w:name="page1"/>
      <w:bookmarkEnd w:id="0"/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 wp14:anchorId="4B1478FE" wp14:editId="6B728A5A">
            <wp:simplePos x="0" y="0"/>
            <wp:positionH relativeFrom="page">
              <wp:posOffset>384175</wp:posOffset>
            </wp:positionH>
            <wp:positionV relativeFrom="page">
              <wp:posOffset>319405</wp:posOffset>
            </wp:positionV>
            <wp:extent cx="647700" cy="494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967CEC">
      <w:pPr>
        <w:ind w:left="131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Оценка эффективности</w:t>
      </w:r>
    </w:p>
    <w:p w:rsidR="00F16885" w:rsidRPr="00D60BCA" w:rsidRDefault="00F16885">
      <w:pPr>
        <w:spacing w:line="126" w:lineRule="exact"/>
        <w:rPr>
          <w:rFonts w:ascii="Arial" w:hAnsi="Arial" w:cs="Arial"/>
          <w:sz w:val="24"/>
          <w:szCs w:val="24"/>
        </w:rPr>
      </w:pPr>
    </w:p>
    <w:p w:rsidR="00F16885" w:rsidRPr="00D60BCA" w:rsidRDefault="00D60BCA">
      <w:pPr>
        <w:numPr>
          <w:ilvl w:val="0"/>
          <w:numId w:val="1"/>
        </w:numPr>
        <w:tabs>
          <w:tab w:val="left" w:pos="214"/>
        </w:tabs>
        <w:spacing w:line="276" w:lineRule="auto"/>
        <w:ind w:left="10" w:right="880" w:hanging="10"/>
        <w:jc w:val="both"/>
        <w:rPr>
          <w:rFonts w:ascii="Arial" w:eastAsia="Arial" w:hAnsi="Arial" w:cs="Arial"/>
          <w:sz w:val="19"/>
          <w:szCs w:val="19"/>
        </w:rPr>
      </w:pPr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 wp14:anchorId="3E0A3B4A" wp14:editId="299149D8">
            <wp:simplePos x="0" y="0"/>
            <wp:positionH relativeFrom="column">
              <wp:posOffset>3604895</wp:posOffset>
            </wp:positionH>
            <wp:positionV relativeFrom="paragraph">
              <wp:posOffset>50024</wp:posOffset>
            </wp:positionV>
            <wp:extent cx="2620010" cy="2036445"/>
            <wp:effectExtent l="0" t="0" r="889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967CEC" w:rsidRPr="00D60BCA">
        <w:rPr>
          <w:rFonts w:ascii="Arial" w:eastAsia="Arial" w:hAnsi="Arial" w:cs="Arial"/>
          <w:sz w:val="19"/>
          <w:szCs w:val="19"/>
        </w:rPr>
        <w:t>течение последнего месяца действия социального контракта орган социальной защиты населения под-готавливает заключение об оценке выполнения ме-роприятий программы социальной адаптации или о целесообразности продления срока действия соци-ального контракта не более чем на половину срока ранее заключенного социального контракта.</w:t>
      </w:r>
      <w:proofErr w:type="gramEnd"/>
    </w:p>
    <w:p w:rsidR="00F16885" w:rsidRPr="00D60BCA" w:rsidRDefault="00F16885">
      <w:pPr>
        <w:spacing w:line="5" w:lineRule="exact"/>
        <w:rPr>
          <w:rFonts w:ascii="Arial" w:eastAsia="Arial" w:hAnsi="Arial" w:cs="Arial"/>
          <w:sz w:val="19"/>
          <w:szCs w:val="19"/>
        </w:rPr>
      </w:pPr>
    </w:p>
    <w:p w:rsidR="00F16885" w:rsidRPr="00D60BCA" w:rsidRDefault="00967CEC">
      <w:pPr>
        <w:numPr>
          <w:ilvl w:val="0"/>
          <w:numId w:val="1"/>
        </w:numPr>
        <w:tabs>
          <w:tab w:val="left" w:pos="179"/>
        </w:tabs>
        <w:spacing w:line="292" w:lineRule="auto"/>
        <w:ind w:left="10" w:right="880" w:hanging="10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D60BCA">
        <w:rPr>
          <w:rFonts w:ascii="Arial" w:eastAsia="Arial" w:hAnsi="Arial" w:cs="Arial"/>
          <w:sz w:val="18"/>
          <w:szCs w:val="18"/>
        </w:rPr>
        <w:t>течение четвертого месяца после месяца окончания срока действия социального контракта орган социаль-ной защиты населения подготавливает отчет об оцен-ке эффективности реализации социального контракта, включающий в себя:</w:t>
      </w:r>
      <w:proofErr w:type="gramEnd"/>
    </w:p>
    <w:p w:rsidR="00F16885" w:rsidRPr="00D60BCA" w:rsidRDefault="00967CEC">
      <w:pPr>
        <w:spacing w:line="292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proofErr w:type="gramStart"/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сведения о доходах гражданина (семьи граждани-на) за три месяца, следующие за месяцем окон-чания срока действия социального контракта, которые представляет гражданин, и их сравнение со сведениями о доходах, представленных граж-данином при подаче заявления на оказание госу-дарственной социальной помощи на основании социального контракта;</w:t>
      </w:r>
      <w:proofErr w:type="gramEnd"/>
    </w:p>
    <w:p w:rsidR="00F16885" w:rsidRPr="00D60BCA" w:rsidRDefault="00F16885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F16885" w:rsidRPr="00D60BCA" w:rsidRDefault="00967CEC">
      <w:pPr>
        <w:spacing w:line="250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 xml:space="preserve">оценку условий жизни гражданина (семьи </w:t>
      </w:r>
      <w:proofErr w:type="gramStart"/>
      <w:r w:rsidRPr="00D60BCA">
        <w:rPr>
          <w:rFonts w:ascii="Arial" w:eastAsia="Arial" w:hAnsi="Arial" w:cs="Arial"/>
          <w:color w:val="000000"/>
          <w:sz w:val="21"/>
          <w:szCs w:val="21"/>
        </w:rPr>
        <w:t>граж-данина</w:t>
      </w:r>
      <w:proofErr w:type="gramEnd"/>
      <w:r w:rsidRPr="00D60BCA">
        <w:rPr>
          <w:rFonts w:ascii="Arial" w:eastAsia="Arial" w:hAnsi="Arial" w:cs="Arial"/>
          <w:color w:val="000000"/>
          <w:sz w:val="21"/>
          <w:szCs w:val="21"/>
        </w:rPr>
        <w:t>) по окончании срока действия социально-го контракта;</w:t>
      </w:r>
    </w:p>
    <w:p w:rsidR="00F16885" w:rsidRPr="00D60BCA" w:rsidRDefault="00F16885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F16885" w:rsidRPr="00D60BCA" w:rsidRDefault="00967CEC">
      <w:pPr>
        <w:spacing w:line="250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 xml:space="preserve">анализ целесообразности заключения нового </w:t>
      </w:r>
      <w:proofErr w:type="gramStart"/>
      <w:r w:rsidRPr="00D60BCA">
        <w:rPr>
          <w:rFonts w:ascii="Arial" w:eastAsia="Arial" w:hAnsi="Arial" w:cs="Arial"/>
          <w:color w:val="000000"/>
          <w:sz w:val="21"/>
          <w:szCs w:val="21"/>
        </w:rPr>
        <w:t>со-циального</w:t>
      </w:r>
      <w:proofErr w:type="gramEnd"/>
      <w:r w:rsidRPr="00D60BCA">
        <w:rPr>
          <w:rFonts w:ascii="Arial" w:eastAsia="Arial" w:hAnsi="Arial" w:cs="Arial"/>
          <w:color w:val="000000"/>
          <w:sz w:val="21"/>
          <w:szCs w:val="21"/>
        </w:rPr>
        <w:t xml:space="preserve"> контракта.</w:t>
      </w:r>
    </w:p>
    <w:p w:rsidR="00F16885" w:rsidRPr="00D60BCA" w:rsidRDefault="00967CEC">
      <w:pPr>
        <w:spacing w:line="250" w:lineRule="auto"/>
        <w:ind w:left="10" w:right="88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eastAsia="Arial" w:hAnsi="Arial" w:cs="Arial"/>
          <w:sz w:val="21"/>
          <w:szCs w:val="21"/>
        </w:rPr>
        <w:t>Отчет предоставляется органом социальной защиты населения в министерство ежемесячно.</w:t>
      </w:r>
    </w:p>
    <w:p w:rsidR="00F16885" w:rsidRPr="00D60BCA" w:rsidRDefault="00D60BCA">
      <w:pPr>
        <w:spacing w:line="252" w:lineRule="auto"/>
        <w:ind w:left="10" w:right="880"/>
        <w:rPr>
          <w:rFonts w:ascii="Arial" w:eastAsia="Arial" w:hAnsi="Arial" w:cs="Arial"/>
          <w:sz w:val="18"/>
          <w:szCs w:val="18"/>
        </w:rPr>
      </w:pPr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 wp14:anchorId="4DA673D3" wp14:editId="05B64F3B">
            <wp:simplePos x="0" y="0"/>
            <wp:positionH relativeFrom="column">
              <wp:posOffset>2536825</wp:posOffset>
            </wp:positionH>
            <wp:positionV relativeFrom="paragraph">
              <wp:posOffset>923290</wp:posOffset>
            </wp:positionV>
            <wp:extent cx="885825" cy="11144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73" cy="11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67CEC" w:rsidRPr="00D60BCA">
        <w:rPr>
          <w:rFonts w:ascii="Arial" w:eastAsia="Arial" w:hAnsi="Arial" w:cs="Arial"/>
          <w:sz w:val="21"/>
          <w:szCs w:val="21"/>
        </w:rPr>
        <w:t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контрак-та; в течение 12 месяцев проверяется факт ведения гражданином личного подсобного хозяйства; По результатам, полученным в ходе мониторин-га, орган социальной защиты населения принимает решение о целесообраз-ности заключения с гражда-нином нового социаль-ного контракта.</w:t>
      </w:r>
      <w:proofErr w:type="gramEnd"/>
    </w:p>
    <w:p w:rsidR="00F16885" w:rsidRPr="00D60BCA" w:rsidRDefault="00F16885">
      <w:pPr>
        <w:spacing w:line="20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spacing w:line="20" w:lineRule="exact"/>
        <w:rPr>
          <w:rFonts w:ascii="Arial" w:hAnsi="Arial" w:cs="Arial"/>
          <w:sz w:val="24"/>
          <w:szCs w:val="24"/>
        </w:rPr>
      </w:pPr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3E44C900" wp14:editId="6FDFDB51">
            <wp:simplePos x="0" y="0"/>
            <wp:positionH relativeFrom="column">
              <wp:posOffset>5335270</wp:posOffset>
            </wp:positionH>
            <wp:positionV relativeFrom="paragraph">
              <wp:posOffset>-7261860</wp:posOffset>
            </wp:positionV>
            <wp:extent cx="720090" cy="720090"/>
            <wp:effectExtent l="0" t="0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BCA">
        <w:rPr>
          <w:rFonts w:ascii="Arial" w:hAnsi="Arial" w:cs="Arial"/>
          <w:sz w:val="24"/>
          <w:szCs w:val="24"/>
        </w:rPr>
        <w:br w:type="column"/>
      </w: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351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64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8"/>
          <w:szCs w:val="28"/>
        </w:rPr>
        <w:t>Социальный</w:t>
      </w:r>
    </w:p>
    <w:p w:rsidR="00F16885" w:rsidRPr="00D60BCA" w:rsidRDefault="00F16885">
      <w:pPr>
        <w:spacing w:line="20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90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8"/>
          <w:szCs w:val="28"/>
        </w:rPr>
        <w:t>контракт.</w:t>
      </w:r>
    </w:p>
    <w:p w:rsidR="00F16885" w:rsidRPr="00D60BCA" w:rsidRDefault="00F16885">
      <w:pPr>
        <w:spacing w:line="14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76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9EC7"/>
          <w:sz w:val="28"/>
          <w:szCs w:val="28"/>
        </w:rPr>
        <w:t>Ваши идеи</w:t>
      </w:r>
    </w:p>
    <w:p w:rsidR="00F16885" w:rsidRPr="00D60BCA" w:rsidRDefault="00F16885">
      <w:pPr>
        <w:spacing w:line="14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22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9EC7"/>
          <w:sz w:val="28"/>
          <w:szCs w:val="28"/>
        </w:rPr>
        <w:t>работают на вас!</w:t>
      </w: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816C7F" w:rsidRPr="00816C7F" w:rsidRDefault="00816C7F" w:rsidP="00816C7F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По вопросам заключения социальных контрактов Вы можете обратиться в Управление социальной защиты по адресу </w:t>
      </w:r>
      <w:proofErr w:type="spellStart"/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>г</w:t>
      </w:r>
      <w:proofErr w:type="gramStart"/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>.У</w:t>
      </w:r>
      <w:proofErr w:type="gramEnd"/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>солье</w:t>
      </w:r>
      <w:proofErr w:type="spellEnd"/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Сибирское Б.Хмельницкого,32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color w:val="000000" w:themeColor="text1"/>
        </w:rPr>
      </w:pPr>
      <w:r w:rsidRPr="00816C7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816C7F">
        <w:rPr>
          <w:rFonts w:ascii="Arial" w:eastAsia="Times New Roman" w:hAnsi="Arial" w:cs="Arial"/>
          <w:color w:val="000000" w:themeColor="text1"/>
        </w:rPr>
        <w:t xml:space="preserve">контактные телефоны: 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</w:rPr>
      </w:pPr>
      <w:r w:rsidRPr="00816C7F">
        <w:rPr>
          <w:rFonts w:ascii="Arial" w:eastAsia="Times New Roman" w:hAnsi="Arial" w:cs="Arial"/>
        </w:rPr>
        <w:t>8(39543) 6-89-39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</w:rPr>
      </w:pPr>
      <w:r w:rsidRPr="00816C7F">
        <w:rPr>
          <w:rFonts w:ascii="Arial" w:eastAsia="Times New Roman" w:hAnsi="Arial" w:cs="Arial"/>
        </w:rPr>
        <w:t>8(39543) 6-21-23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</w:rPr>
      </w:pPr>
      <w:r w:rsidRPr="00816C7F">
        <w:rPr>
          <w:rFonts w:ascii="Arial" w:eastAsia="Times New Roman" w:hAnsi="Arial" w:cs="Arial"/>
        </w:rPr>
        <w:t xml:space="preserve">   8 (950) 147- 49- 57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b/>
          <w:sz w:val="24"/>
          <w:szCs w:val="24"/>
        </w:rPr>
      </w:pPr>
      <w:r w:rsidRPr="00816C7F">
        <w:rPr>
          <w:rFonts w:ascii="Arial" w:eastAsia="Times New Roman" w:hAnsi="Arial" w:cs="Arial"/>
          <w:b/>
          <w:sz w:val="24"/>
          <w:szCs w:val="24"/>
        </w:rPr>
        <w:t xml:space="preserve">или 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sz w:val="24"/>
          <w:szCs w:val="24"/>
        </w:rPr>
      </w:pPr>
      <w:r w:rsidRPr="00816C7F">
        <w:rPr>
          <w:rFonts w:ascii="Arial" w:eastAsia="Times New Roman" w:hAnsi="Arial" w:cs="Arial"/>
          <w:sz w:val="24"/>
          <w:szCs w:val="24"/>
        </w:rPr>
        <w:t xml:space="preserve">к специалистам участковых служб МО </w:t>
      </w:r>
      <w:proofErr w:type="spellStart"/>
      <w:r w:rsidRPr="00816C7F">
        <w:rPr>
          <w:rFonts w:ascii="Arial" w:eastAsia="Times New Roman" w:hAnsi="Arial" w:cs="Arial"/>
          <w:sz w:val="24"/>
          <w:szCs w:val="24"/>
        </w:rPr>
        <w:t>Усольского</w:t>
      </w:r>
      <w:proofErr w:type="spellEnd"/>
      <w:r w:rsidRPr="00816C7F">
        <w:rPr>
          <w:rFonts w:ascii="Arial" w:eastAsia="Times New Roman" w:hAnsi="Arial" w:cs="Arial"/>
          <w:sz w:val="24"/>
          <w:szCs w:val="24"/>
        </w:rPr>
        <w:t xml:space="preserve"> района 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sz w:val="20"/>
          <w:szCs w:val="20"/>
        </w:rPr>
      </w:pPr>
      <w:r w:rsidRPr="00816C7F">
        <w:rPr>
          <w:rFonts w:ascii="Arial" w:eastAsia="Times New Roman" w:hAnsi="Arial" w:cs="Arial"/>
          <w:sz w:val="20"/>
          <w:szCs w:val="20"/>
        </w:rPr>
        <w:t xml:space="preserve">(для жителей </w:t>
      </w:r>
      <w:proofErr w:type="spellStart"/>
      <w:r w:rsidRPr="00816C7F">
        <w:rPr>
          <w:rFonts w:ascii="Arial" w:eastAsia="Times New Roman" w:hAnsi="Arial" w:cs="Arial"/>
          <w:sz w:val="20"/>
          <w:szCs w:val="20"/>
        </w:rPr>
        <w:t>Усольского</w:t>
      </w:r>
      <w:proofErr w:type="spellEnd"/>
      <w:r w:rsidRPr="00816C7F">
        <w:rPr>
          <w:rFonts w:ascii="Arial" w:eastAsia="Times New Roman" w:hAnsi="Arial" w:cs="Arial"/>
          <w:sz w:val="20"/>
          <w:szCs w:val="20"/>
        </w:rPr>
        <w:t xml:space="preserve"> района)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sz w:val="24"/>
          <w:szCs w:val="24"/>
        </w:rPr>
      </w:pPr>
      <w:r w:rsidRPr="00816C7F">
        <w:rPr>
          <w:rFonts w:ascii="Arial" w:eastAsia="Times New Roman" w:hAnsi="Arial" w:cs="Arial"/>
          <w:sz w:val="24"/>
          <w:szCs w:val="24"/>
        </w:rPr>
        <w:t>согласно графику приема</w:t>
      </w:r>
    </w:p>
    <w:p w:rsidR="00816C7F" w:rsidRPr="00816C7F" w:rsidRDefault="00816C7F" w:rsidP="00816C7F">
      <w:pPr>
        <w:jc w:val="center"/>
        <w:rPr>
          <w:rFonts w:ascii="Arial" w:eastAsia="Times New Roman" w:hAnsi="Arial" w:cs="Arial"/>
          <w:sz w:val="20"/>
          <w:szCs w:val="20"/>
        </w:rPr>
      </w:pPr>
    </w:p>
    <w:p w:rsidR="00816C7F" w:rsidRPr="00816C7F" w:rsidRDefault="00816C7F" w:rsidP="00816C7F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  <w:r w:rsidRPr="00816C7F">
        <w:rPr>
          <w:rFonts w:ascii="Monotype Corsiva" w:eastAsia="Times New Roman" w:hAnsi="Monotype Corsiva" w:cs="Arial"/>
          <w:color w:val="FF0000"/>
          <w:sz w:val="28"/>
          <w:szCs w:val="28"/>
        </w:rPr>
        <w:t xml:space="preserve">Каждый  четверг в фойе Управления социальной защиты населения </w:t>
      </w:r>
    </w:p>
    <w:p w:rsidR="00816C7F" w:rsidRPr="00816C7F" w:rsidRDefault="00816C7F" w:rsidP="00816C7F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  <w:r w:rsidRPr="00816C7F">
        <w:rPr>
          <w:rFonts w:ascii="Monotype Corsiva" w:eastAsia="Times New Roman" w:hAnsi="Monotype Corsiva" w:cs="Arial"/>
          <w:color w:val="FF0000"/>
          <w:sz w:val="28"/>
          <w:szCs w:val="28"/>
        </w:rPr>
        <w:t xml:space="preserve">в 14-00 часов </w:t>
      </w:r>
    </w:p>
    <w:p w:rsidR="00816C7F" w:rsidRPr="00816C7F" w:rsidRDefault="00816C7F" w:rsidP="00816C7F">
      <w:pPr>
        <w:spacing w:line="291" w:lineRule="exact"/>
        <w:jc w:val="center"/>
        <w:rPr>
          <w:rFonts w:ascii="Arial" w:eastAsia="Times New Roman" w:hAnsi="Arial" w:cs="Arial"/>
          <w:color w:val="FF0000"/>
          <w:sz w:val="28"/>
          <w:szCs w:val="28"/>
        </w:rPr>
      </w:pPr>
      <w:r w:rsidRPr="00816C7F">
        <w:rPr>
          <w:rFonts w:ascii="Monotype Corsiva" w:eastAsia="Times New Roman" w:hAnsi="Monotype Corsiva" w:cs="Arial"/>
          <w:color w:val="FF0000"/>
          <w:sz w:val="28"/>
          <w:szCs w:val="28"/>
        </w:rPr>
        <w:t>проводятся обучающие семинары по заключению социальных контрактов с малоимущими гражданами</w:t>
      </w:r>
      <w:r w:rsidRPr="00816C7F">
        <w:rPr>
          <w:rFonts w:ascii="Arial" w:eastAsia="Times New Roman" w:hAnsi="Arial" w:cs="Arial"/>
          <w:color w:val="FF0000"/>
          <w:sz w:val="28"/>
          <w:szCs w:val="28"/>
        </w:rPr>
        <w:t>.</w:t>
      </w:r>
    </w:p>
    <w:p w:rsidR="00383E55" w:rsidRDefault="00967CEC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bookmarkStart w:id="1" w:name="_GoBack"/>
      <w:bookmarkEnd w:id="1"/>
      <w:r>
        <w:rPr>
          <w:rFonts w:ascii="Arial" w:eastAsia="Arial" w:hAnsi="Arial" w:cs="Arial"/>
          <w:i/>
          <w:iCs/>
          <w:color w:val="001077"/>
          <w:sz w:val="19"/>
          <w:szCs w:val="19"/>
        </w:rPr>
        <w:lastRenderedPageBreak/>
        <w:t xml:space="preserve">   М</w:t>
      </w:r>
      <w:r w:rsidRPr="00D60BCA">
        <w:rPr>
          <w:rFonts w:ascii="Arial" w:eastAsia="Arial" w:hAnsi="Arial" w:cs="Arial"/>
          <w:i/>
          <w:iCs/>
          <w:color w:val="001077"/>
          <w:sz w:val="19"/>
          <w:szCs w:val="19"/>
        </w:rPr>
        <w:t>инистерство социального развития, опеки и попечительства Иркутской области</w:t>
      </w:r>
      <w:r w:rsidR="00383E55"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 </w:t>
      </w:r>
    </w:p>
    <w:p w:rsidR="00F16885" w:rsidRPr="00D60BCA" w:rsidRDefault="00383E55">
      <w:pPr>
        <w:spacing w:line="228" w:lineRule="auto"/>
        <w:ind w:left="-1159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ОГКУ «УСЗН по городу Усолье- Сибирское и Усольскому району»</w:t>
      </w:r>
    </w:p>
    <w:p w:rsidR="00F16885" w:rsidRPr="00D60BCA" w:rsidRDefault="00F16885">
      <w:pPr>
        <w:spacing w:line="2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74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left="920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FB0015"/>
          <w:sz w:val="52"/>
          <w:szCs w:val="52"/>
        </w:rPr>
        <w:t>памятка</w:t>
      </w:r>
    </w:p>
    <w:p w:rsidR="00F16885" w:rsidRPr="00D60BCA" w:rsidRDefault="00F16885">
      <w:pPr>
        <w:spacing w:line="85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right="16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19"/>
          <w:szCs w:val="19"/>
        </w:rPr>
        <w:t>правила реализации мероприятий оказания</w:t>
      </w:r>
    </w:p>
    <w:p w:rsidR="00F16885" w:rsidRPr="00D60BCA" w:rsidRDefault="00F16885">
      <w:pPr>
        <w:spacing w:line="22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spacing w:line="300" w:lineRule="auto"/>
        <w:ind w:left="320" w:right="440" w:hanging="41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 w:rsidR="00F16885" w:rsidRPr="00D60BCA" w:rsidRDefault="00F16885">
      <w:pPr>
        <w:spacing w:line="79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ind w:right="32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FB0015"/>
          <w:sz w:val="28"/>
          <w:szCs w:val="28"/>
        </w:rPr>
        <w:t>ведение личного</w:t>
      </w:r>
    </w:p>
    <w:p w:rsidR="00F16885" w:rsidRPr="00D60BCA" w:rsidRDefault="00967CEC">
      <w:pPr>
        <w:ind w:right="32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FB0015"/>
          <w:sz w:val="28"/>
          <w:szCs w:val="28"/>
        </w:rPr>
        <w:t>подсобного хозяйства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4"/>
          <w:szCs w:val="24"/>
        </w:rPr>
      </w:pPr>
      <w:r w:rsidRPr="00D60B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74B81A53" wp14:editId="55D6CE6C">
            <wp:simplePos x="0" y="0"/>
            <wp:positionH relativeFrom="column">
              <wp:posOffset>-212090</wp:posOffset>
            </wp:positionH>
            <wp:positionV relativeFrom="paragraph">
              <wp:posOffset>390525</wp:posOffset>
            </wp:positionV>
            <wp:extent cx="3329940" cy="3208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4"/>
          <w:szCs w:val="24"/>
        </w:rPr>
      </w:pPr>
    </w:p>
    <w:p w:rsidR="00F16885" w:rsidRPr="00D60BCA" w:rsidRDefault="00F16885">
      <w:pPr>
        <w:spacing w:line="321" w:lineRule="exact"/>
        <w:rPr>
          <w:rFonts w:ascii="Arial" w:hAnsi="Arial" w:cs="Arial"/>
          <w:sz w:val="24"/>
          <w:szCs w:val="24"/>
        </w:rPr>
      </w:pPr>
    </w:p>
    <w:p w:rsidR="00F16885" w:rsidRPr="00D60BCA" w:rsidRDefault="00967CEC">
      <w:pPr>
        <w:spacing w:line="236" w:lineRule="auto"/>
        <w:ind w:left="400" w:right="80" w:firstLine="6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1"/>
          <w:szCs w:val="1"/>
        </w:rPr>
        <w:drawing>
          <wp:inline distT="0" distB="0" distL="0" distR="0" wp14:anchorId="2CB9F135" wp14:editId="74674E46">
            <wp:extent cx="107950" cy="10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BCA">
        <w:rPr>
          <w:rFonts w:ascii="Arial" w:hAnsi="Arial" w:cs="Arial"/>
          <w:noProof/>
          <w:sz w:val="1"/>
          <w:szCs w:val="1"/>
        </w:rPr>
        <w:drawing>
          <wp:inline distT="0" distB="0" distL="0" distR="0" wp14:anchorId="3A32D355" wp14:editId="4AE2401E">
            <wp:extent cx="107950" cy="10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BCA">
        <w:rPr>
          <w:rFonts w:ascii="Arial" w:eastAsia="Arial" w:hAnsi="Arial" w:cs="Arial"/>
          <w:b/>
          <w:bCs/>
          <w:color w:val="001077"/>
          <w:sz w:val="40"/>
          <w:szCs w:val="40"/>
        </w:rPr>
        <w:t xml:space="preserve"> СОЦИАЛЬНЫЙ </w:t>
      </w:r>
      <w:r w:rsidRPr="00D60BCA">
        <w:rPr>
          <w:rFonts w:ascii="Arial" w:hAnsi="Arial" w:cs="Arial"/>
          <w:noProof/>
          <w:sz w:val="1"/>
          <w:szCs w:val="1"/>
        </w:rPr>
        <w:drawing>
          <wp:inline distT="0" distB="0" distL="0" distR="0" wp14:anchorId="64C28960" wp14:editId="161D16D9">
            <wp:extent cx="288290" cy="238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BCA">
        <w:rPr>
          <w:rFonts w:ascii="Arial" w:eastAsia="Arial" w:hAnsi="Arial" w:cs="Arial"/>
          <w:b/>
          <w:bCs/>
          <w:color w:val="009EC7"/>
          <w:sz w:val="40"/>
          <w:szCs w:val="40"/>
        </w:rPr>
        <w:t xml:space="preserve"> КОНТРАКТ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4"/>
          <w:szCs w:val="24"/>
        </w:rPr>
      </w:pPr>
      <w:r w:rsidRPr="00D60BC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50236AE" wp14:editId="70F8A5B9">
                <wp:simplePos x="0" y="0"/>
                <wp:positionH relativeFrom="column">
                  <wp:posOffset>254635</wp:posOffset>
                </wp:positionH>
                <wp:positionV relativeFrom="paragraph">
                  <wp:posOffset>-429895</wp:posOffset>
                </wp:positionV>
                <wp:extent cx="107950" cy="10795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366DB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20.05pt;margin-top:-33.8499pt;width:8.5pt;height:8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366DB2" stroked="f"/>
            </w:pict>
          </mc:Fallback>
        </mc:AlternateContent>
      </w:r>
      <w:r w:rsidRPr="00D60BC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DFA956F" wp14:editId="6143741A">
                <wp:simplePos x="0" y="0"/>
                <wp:positionH relativeFrom="column">
                  <wp:posOffset>412750</wp:posOffset>
                </wp:positionH>
                <wp:positionV relativeFrom="paragraph">
                  <wp:posOffset>-429895</wp:posOffset>
                </wp:positionV>
                <wp:extent cx="108585" cy="10795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7950"/>
                        </a:xfrm>
                        <a:prstGeom prst="rect">
                          <a:avLst/>
                        </a:prstGeom>
                        <a:solidFill>
                          <a:srgbClr val="A8DEE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32.5pt;margin-top:-33.8499pt;width:8.55pt;height:8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A8DEE5" stroked="f"/>
            </w:pict>
          </mc:Fallback>
        </mc:AlternateContent>
      </w:r>
    </w:p>
    <w:p w:rsidR="00F16885" w:rsidRPr="00D60BCA" w:rsidRDefault="00F16885">
      <w:pPr>
        <w:rPr>
          <w:rFonts w:ascii="Arial" w:hAnsi="Arial" w:cs="Arial"/>
        </w:rPr>
        <w:sectPr w:rsidR="00F16885" w:rsidRPr="00D60BCA" w:rsidSect="00967CEC">
          <w:pgSz w:w="16840" w:h="11906" w:orient="landscape"/>
          <w:pgMar w:top="663" w:right="598" w:bottom="94" w:left="490" w:header="0" w:footer="0" w:gutter="0"/>
          <w:cols w:num="3" w:space="720" w:equalWidth="0">
            <w:col w:w="5529" w:space="720"/>
            <w:col w:w="4100" w:space="720"/>
            <w:col w:w="468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380"/>
        <w:gridCol w:w="30"/>
      </w:tblGrid>
      <w:tr w:rsidR="00F16885" w:rsidRPr="00D60BCA">
        <w:trPr>
          <w:trHeight w:val="240"/>
        </w:trPr>
        <w:tc>
          <w:tcPr>
            <w:tcW w:w="2420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2" w:name="page2"/>
            <w:bookmarkEnd w:id="2"/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lastRenderedPageBreak/>
              <w:t xml:space="preserve">Размер </w:t>
            </w:r>
            <w:proofErr w:type="gramStart"/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социальной</w:t>
            </w:r>
            <w:proofErr w:type="gramEnd"/>
          </w:p>
        </w:tc>
        <w:tc>
          <w:tcPr>
            <w:tcW w:w="2380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08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0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46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26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не более 100 000 руб.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F16885" w:rsidRPr="00967CEC" w:rsidRDefault="00F16885" w:rsidP="00967CE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не более 30 000 руб.</w:t>
            </w: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>единовременно</w:t>
            </w: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25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967C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0BCA"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>(курс обучения)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  <w:tr w:rsidR="00F16885" w:rsidRPr="00D60BCA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F16885" w:rsidRPr="00D60BCA" w:rsidRDefault="00F16885">
            <w:pPr>
              <w:spacing w:line="20" w:lineRule="exact"/>
              <w:rPr>
                <w:rFonts w:ascii="Arial" w:hAnsi="Arial" w:cs="Arial"/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16885" w:rsidRPr="00D60BCA" w:rsidRDefault="00F16885">
            <w:pPr>
              <w:rPr>
                <w:rFonts w:ascii="Arial" w:hAnsi="Arial" w:cs="Arial"/>
                <w:sz w:val="1"/>
                <w:szCs w:val="1"/>
              </w:rPr>
            </w:pPr>
          </w:p>
        </w:tc>
      </w:tr>
    </w:tbl>
    <w:p w:rsidR="00F16885" w:rsidRPr="00D60BCA" w:rsidRDefault="00F16885">
      <w:pPr>
        <w:spacing w:line="21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right="4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Максимальный срок,</w:t>
      </w:r>
    </w:p>
    <w:p w:rsidR="00F16885" w:rsidRPr="00D60BCA" w:rsidRDefault="00F16885">
      <w:pPr>
        <w:spacing w:line="1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right="4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на который заключается контракт</w:t>
      </w:r>
    </w:p>
    <w:p w:rsidR="00F16885" w:rsidRPr="00D60BCA" w:rsidRDefault="00F16885">
      <w:pPr>
        <w:spacing w:line="69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92" w:lineRule="auto"/>
        <w:ind w:left="20" w:right="40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0"/>
          <w:szCs w:val="20"/>
        </w:rPr>
        <w:t>Общий срок, на который заключается социальный контракт, составляет не более чем на 12 мес.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73C9ECCC" wp14:editId="248E48C5">
            <wp:simplePos x="0" y="0"/>
            <wp:positionH relativeFrom="column">
              <wp:posOffset>-29210</wp:posOffset>
            </wp:positionH>
            <wp:positionV relativeFrom="paragraph">
              <wp:posOffset>61595</wp:posOffset>
            </wp:positionV>
            <wp:extent cx="3068320" cy="1610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94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79" w:lineRule="auto"/>
        <w:ind w:right="20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 w:rsidR="00F16885" w:rsidRPr="00D60BCA" w:rsidRDefault="00F16885">
      <w:pPr>
        <w:spacing w:line="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76" w:lineRule="auto"/>
        <w:ind w:left="380" w:right="40" w:hanging="396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6"/>
          <w:szCs w:val="16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6"/>
          <w:szCs w:val="16"/>
        </w:rPr>
        <w:t xml:space="preserve"> </w:t>
      </w:r>
      <w:r w:rsidRPr="00D60BCA">
        <w:rPr>
          <w:rFonts w:ascii="Arial" w:eastAsia="Arial" w:hAnsi="Arial" w:cs="Arial"/>
          <w:color w:val="000000"/>
          <w:sz w:val="19"/>
          <w:szCs w:val="19"/>
        </w:rPr>
        <w:t>Регистрация гражданина в качестве налогопла-тельщика налога на профессиональный доход;</w:t>
      </w:r>
    </w:p>
    <w:p w:rsidR="00F16885" w:rsidRPr="00D60BCA" w:rsidRDefault="00F16885">
      <w:pPr>
        <w:spacing w:line="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58" w:lineRule="auto"/>
        <w:ind w:left="380" w:right="40" w:hanging="396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>повышение денежных доходов гражданина (семьи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>гражданина) по истечении срока действия соци-ального контракта.</w:t>
      </w:r>
    </w:p>
    <w:p w:rsidR="00F16885" w:rsidRPr="00D60BCA" w:rsidRDefault="00F16885">
      <w:pPr>
        <w:spacing w:line="20" w:lineRule="exact"/>
        <w:rPr>
          <w:rFonts w:ascii="Arial" w:hAnsi="Arial" w:cs="Arial"/>
          <w:sz w:val="20"/>
          <w:szCs w:val="20"/>
        </w:rPr>
      </w:pPr>
    </w:p>
    <w:p w:rsidR="00F16885" w:rsidRPr="00D60BCA" w:rsidRDefault="00D60BCA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 wp14:anchorId="342B4293" wp14:editId="7AA5DA57">
            <wp:simplePos x="0" y="0"/>
            <wp:positionH relativeFrom="column">
              <wp:posOffset>-38100</wp:posOffset>
            </wp:positionH>
            <wp:positionV relativeFrom="paragraph">
              <wp:posOffset>77470</wp:posOffset>
            </wp:positionV>
            <wp:extent cx="2724150" cy="17049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EC" w:rsidRPr="00D60BCA">
        <w:rPr>
          <w:rFonts w:ascii="Arial" w:hAnsi="Arial" w:cs="Arial"/>
          <w:sz w:val="20"/>
          <w:szCs w:val="20"/>
        </w:rPr>
        <w:br w:type="column"/>
      </w: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364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right="132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гражданина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004A7E0E" wp14:editId="44D2885F">
            <wp:simplePos x="0" y="0"/>
            <wp:positionH relativeFrom="column">
              <wp:posOffset>-67945</wp:posOffset>
            </wp:positionH>
            <wp:positionV relativeFrom="paragraph">
              <wp:posOffset>-2046605</wp:posOffset>
            </wp:positionV>
            <wp:extent cx="3104515" cy="19437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967CEC">
      <w:pPr>
        <w:ind w:right="132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21"/>
          <w:szCs w:val="21"/>
        </w:rPr>
        <w:t>по исполнению социального контракта</w:t>
      </w:r>
    </w:p>
    <w:p w:rsidR="00F16885" w:rsidRPr="00D60BCA" w:rsidRDefault="00F16885">
      <w:pPr>
        <w:spacing w:line="69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50" w:lineRule="auto"/>
        <w:ind w:left="360" w:right="132" w:hanging="359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8"/>
          <w:szCs w:val="18"/>
        </w:rPr>
        <w:t xml:space="preserve"> </w:t>
      </w:r>
      <w:r w:rsidRPr="00D60BCA">
        <w:rPr>
          <w:rFonts w:ascii="Arial" w:eastAsia="Arial" w:hAnsi="Arial" w:cs="Arial"/>
          <w:color w:val="000000"/>
          <w:sz w:val="21"/>
          <w:szCs w:val="21"/>
        </w:rPr>
        <w:t>встать на учет в налоговом органе в качестве на-логоплательщика налога на профессиональный доход;</w:t>
      </w:r>
    </w:p>
    <w:p w:rsidR="00F16885" w:rsidRPr="00D60BCA" w:rsidRDefault="00F16885">
      <w:pPr>
        <w:spacing w:line="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92" w:lineRule="auto"/>
        <w:ind w:left="360" w:right="132" w:hanging="359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приобрести в период действия социального кон-тракта необходимые для ведения личного под-собного хозяйства товары, а также продукцию, относимую к сельскохозяйственной продукции, утвержденную постановлением Правительства Российской Федерации от 25 июля 2006 г. № 458 «Об отнесении видов продукции к сельскохозяй-ственной продукции и к продукции первичной переработки, произведенной из сельскохозяй-ственного сырья собственного производства»;</w:t>
      </w:r>
    </w:p>
    <w:p w:rsidR="00F16885" w:rsidRPr="00D60BCA" w:rsidRDefault="00F16885">
      <w:pPr>
        <w:spacing w:line="2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322" w:lineRule="auto"/>
        <w:ind w:left="360" w:right="132" w:hanging="359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осуществлять реализацию сельскохозяйственной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продукции, произведенной и переработанной при ведении личного подсобного хозяйства.</w:t>
      </w:r>
    </w:p>
    <w:p w:rsidR="00F16885" w:rsidRPr="00D60BCA" w:rsidRDefault="00F16885">
      <w:pPr>
        <w:spacing w:line="20" w:lineRule="exact"/>
        <w:rPr>
          <w:rFonts w:ascii="Arial" w:hAnsi="Arial" w:cs="Arial"/>
          <w:sz w:val="20"/>
          <w:szCs w:val="20"/>
        </w:rPr>
      </w:pPr>
    </w:p>
    <w:p w:rsidR="00F16885" w:rsidRPr="00D60BCA" w:rsidRDefault="00D60BCA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2D155D9B" wp14:editId="27B4CA6B">
            <wp:simplePos x="0" y="0"/>
            <wp:positionH relativeFrom="column">
              <wp:posOffset>374650</wp:posOffset>
            </wp:positionH>
            <wp:positionV relativeFrom="paragraph">
              <wp:posOffset>112395</wp:posOffset>
            </wp:positionV>
            <wp:extent cx="2524125" cy="1617345"/>
            <wp:effectExtent l="0" t="0" r="952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EC" w:rsidRPr="00D60BCA">
        <w:rPr>
          <w:rFonts w:ascii="Arial" w:hAnsi="Arial" w:cs="Arial"/>
          <w:sz w:val="20"/>
          <w:szCs w:val="20"/>
        </w:rPr>
        <w:br w:type="column"/>
      </w: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39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left="34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001077"/>
          <w:sz w:val="19"/>
          <w:szCs w:val="19"/>
        </w:rPr>
        <w:t>Обязательства органов социальной защиты</w:t>
      </w:r>
    </w:p>
    <w:p w:rsidR="00F16885" w:rsidRPr="00D60BCA" w:rsidRDefault="00967CEC">
      <w:pPr>
        <w:spacing w:line="20" w:lineRule="exact"/>
        <w:rPr>
          <w:rFonts w:ascii="Arial" w:hAnsi="Arial" w:cs="Arial"/>
          <w:sz w:val="20"/>
          <w:szCs w:val="20"/>
        </w:rPr>
      </w:pPr>
      <w:r w:rsidRPr="00D60BC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7F17E401" wp14:editId="5292E715">
            <wp:simplePos x="0" y="0"/>
            <wp:positionH relativeFrom="column">
              <wp:posOffset>-101600</wp:posOffset>
            </wp:positionH>
            <wp:positionV relativeFrom="paragraph">
              <wp:posOffset>-2715260</wp:posOffset>
            </wp:positionV>
            <wp:extent cx="3217545" cy="24206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885" w:rsidRPr="00D60BCA" w:rsidRDefault="00F16885">
      <w:pPr>
        <w:spacing w:line="94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numPr>
          <w:ilvl w:val="0"/>
          <w:numId w:val="4"/>
        </w:numPr>
        <w:tabs>
          <w:tab w:val="left" w:pos="152"/>
        </w:tabs>
        <w:spacing w:line="357" w:lineRule="auto"/>
        <w:ind w:left="368" w:hanging="368"/>
        <w:jc w:val="right"/>
        <w:rPr>
          <w:rFonts w:ascii="Arial" w:eastAsia="Wingdings" w:hAnsi="Arial" w:cs="Arial"/>
          <w:b/>
          <w:bCs/>
          <w:color w:val="009EC7"/>
          <w:sz w:val="14"/>
          <w:szCs w:val="14"/>
        </w:rPr>
      </w:pPr>
      <w:r w:rsidRPr="00D60BCA">
        <w:rPr>
          <w:rFonts w:ascii="Arial" w:eastAsia="Arial" w:hAnsi="Arial" w:cs="Arial"/>
          <w:b/>
          <w:bCs/>
          <w:color w:val="009EC7"/>
          <w:sz w:val="14"/>
          <w:szCs w:val="14"/>
        </w:rPr>
        <w:t xml:space="preserve">9  </w:t>
      </w:r>
      <w:r w:rsidRPr="00D60BCA">
        <w:rPr>
          <w:rFonts w:ascii="Arial" w:eastAsia="Arial" w:hAnsi="Arial" w:cs="Arial"/>
          <w:color w:val="000000"/>
          <w:sz w:val="16"/>
          <w:szCs w:val="16"/>
        </w:rPr>
        <w:t>Оказывать совместно с органами исполнитель-ной  власти  субъекта  Российской  Федерации, уполномоченными в сфере сельского хозяйства, органами местного самоуправления и иными организациями содействие гражданину в осу-ществлении ведения им личного подсобного хо-</w:t>
      </w:r>
    </w:p>
    <w:p w:rsidR="00F16885" w:rsidRPr="00D60BCA" w:rsidRDefault="00F16885">
      <w:pPr>
        <w:spacing w:line="2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272" w:lineRule="auto"/>
        <w:ind w:left="36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1"/>
          <w:szCs w:val="21"/>
        </w:rPr>
        <w:t>зяйства, в реализации продукции личного под-собного хозяйства;</w:t>
      </w:r>
    </w:p>
    <w:p w:rsidR="00F16885" w:rsidRPr="00D60BCA" w:rsidRDefault="00F16885">
      <w:pPr>
        <w:spacing w:line="1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spacing w:line="317" w:lineRule="auto"/>
        <w:ind w:left="368" w:hanging="359"/>
        <w:jc w:val="both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5"/>
          <w:szCs w:val="15"/>
        </w:rPr>
        <w:t xml:space="preserve"> </w:t>
      </w:r>
      <w:r w:rsidRPr="00D60BCA">
        <w:rPr>
          <w:rFonts w:ascii="Arial" w:eastAsia="Arial" w:hAnsi="Arial" w:cs="Arial"/>
          <w:color w:val="000000"/>
          <w:sz w:val="18"/>
          <w:szCs w:val="18"/>
        </w:rPr>
        <w:t>совместно с налоговыми органами субъекта Рос-сийской Федерации оказывать содействие граж-данину в постановке на учет в качестве налого-плательщика налога на профессиональный доход;</w:t>
      </w:r>
    </w:p>
    <w:p w:rsidR="00F16885" w:rsidRPr="00D60BCA" w:rsidRDefault="00F16885">
      <w:pPr>
        <w:spacing w:line="3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left="8"/>
        <w:rPr>
          <w:rFonts w:ascii="Arial" w:hAnsi="Arial" w:cs="Arial"/>
          <w:sz w:val="20"/>
          <w:szCs w:val="20"/>
        </w:rPr>
      </w:pPr>
      <w:r w:rsidRPr="00D60BCA">
        <w:rPr>
          <w:rFonts w:ascii="Arial" w:eastAsia="Wingdings" w:hAnsi="Arial" w:cs="Arial"/>
          <w:b/>
          <w:bCs/>
          <w:color w:val="009EC7"/>
          <w:sz w:val="17"/>
          <w:szCs w:val="17"/>
        </w:rPr>
        <w:t>9</w:t>
      </w:r>
      <w:r w:rsidRPr="00D60BCA">
        <w:rPr>
          <w:rFonts w:ascii="Arial" w:eastAsia="Arial" w:hAnsi="Arial" w:cs="Arial"/>
          <w:b/>
          <w:bCs/>
          <w:color w:val="009EC7"/>
          <w:sz w:val="17"/>
          <w:szCs w:val="17"/>
        </w:rPr>
        <w:t>9</w:t>
      </w:r>
      <w:r w:rsidRPr="00D60BCA">
        <w:rPr>
          <w:rFonts w:ascii="Arial" w:eastAsia="Wingdings" w:hAnsi="Arial" w:cs="Arial"/>
          <w:b/>
          <w:bCs/>
          <w:color w:val="009EC7"/>
          <w:sz w:val="17"/>
          <w:szCs w:val="17"/>
        </w:rPr>
        <w:t xml:space="preserve">  </w:t>
      </w:r>
      <w:r w:rsidRPr="00D60BCA">
        <w:rPr>
          <w:rFonts w:ascii="Arial" w:eastAsia="Arial" w:hAnsi="Arial" w:cs="Arial"/>
          <w:color w:val="000000"/>
          <w:sz w:val="20"/>
          <w:szCs w:val="20"/>
        </w:rPr>
        <w:t>осуществлять  гражданину  денежную  вы-</w:t>
      </w:r>
    </w:p>
    <w:p w:rsidR="00F16885" w:rsidRPr="00D60BCA" w:rsidRDefault="00F16885">
      <w:pPr>
        <w:spacing w:line="44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left="36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1"/>
          <w:szCs w:val="21"/>
        </w:rPr>
        <w:t>плату с целью ведения им личного</w:t>
      </w:r>
    </w:p>
    <w:p w:rsidR="00F16885" w:rsidRPr="00D60BCA" w:rsidRDefault="00F16885">
      <w:pPr>
        <w:spacing w:line="33" w:lineRule="exact"/>
        <w:rPr>
          <w:rFonts w:ascii="Arial" w:hAnsi="Arial" w:cs="Arial"/>
          <w:sz w:val="20"/>
          <w:szCs w:val="20"/>
        </w:rPr>
      </w:pPr>
    </w:p>
    <w:p w:rsidR="00F16885" w:rsidRPr="00D60BCA" w:rsidRDefault="00D60BCA" w:rsidP="00D60BCA">
      <w:pPr>
        <w:ind w:left="36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1"/>
          <w:szCs w:val="21"/>
        </w:rPr>
        <w:t>подсобного хозяйства в соот</w:t>
      </w:r>
      <w:r w:rsidR="00967CEC" w:rsidRPr="00D60BCA">
        <w:rPr>
          <w:rFonts w:ascii="Arial" w:eastAsia="Arial" w:hAnsi="Arial" w:cs="Arial"/>
          <w:sz w:val="21"/>
          <w:szCs w:val="21"/>
        </w:rPr>
        <w:t>ветствии  с  условиями</w:t>
      </w:r>
    </w:p>
    <w:p w:rsidR="00F16885" w:rsidRPr="00D60BCA" w:rsidRDefault="00F16885">
      <w:pPr>
        <w:spacing w:line="33" w:lineRule="exact"/>
        <w:rPr>
          <w:rFonts w:ascii="Arial" w:hAnsi="Arial" w:cs="Arial"/>
          <w:sz w:val="20"/>
          <w:szCs w:val="20"/>
        </w:rPr>
      </w:pPr>
    </w:p>
    <w:p w:rsidR="00F16885" w:rsidRPr="00D60BCA" w:rsidRDefault="00D60BCA" w:rsidP="00D60BCA">
      <w:pPr>
        <w:ind w:left="368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sz w:val="21"/>
          <w:szCs w:val="21"/>
        </w:rPr>
        <w:t>социального кон</w:t>
      </w:r>
      <w:r w:rsidR="00967CEC" w:rsidRPr="00D60BCA">
        <w:rPr>
          <w:rFonts w:ascii="Arial" w:eastAsia="Arial" w:hAnsi="Arial" w:cs="Arial"/>
          <w:sz w:val="21"/>
          <w:szCs w:val="21"/>
        </w:rPr>
        <w:t>тракта.</w:t>
      </w: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rPr>
          <w:rFonts w:ascii="Arial" w:hAnsi="Arial" w:cs="Arial"/>
        </w:rPr>
        <w:sectPr w:rsidR="00F16885" w:rsidRPr="00D60BCA">
          <w:pgSz w:w="16840" w:h="11906" w:orient="landscape"/>
          <w:pgMar w:top="433" w:right="458" w:bottom="0" w:left="480" w:header="0" w:footer="0" w:gutter="0"/>
          <w:cols w:num="3" w:space="720" w:equalWidth="0">
            <w:col w:w="4840" w:space="720"/>
            <w:col w:w="4852" w:space="720"/>
            <w:col w:w="4768"/>
          </w:cols>
        </w:sect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200" w:lineRule="exact"/>
        <w:rPr>
          <w:rFonts w:ascii="Arial" w:hAnsi="Arial" w:cs="Arial"/>
          <w:sz w:val="20"/>
          <w:szCs w:val="20"/>
        </w:rPr>
      </w:pPr>
    </w:p>
    <w:p w:rsidR="00F16885" w:rsidRPr="00D60BCA" w:rsidRDefault="00F16885">
      <w:pPr>
        <w:spacing w:line="332" w:lineRule="exact"/>
        <w:rPr>
          <w:rFonts w:ascii="Arial" w:hAnsi="Arial" w:cs="Arial"/>
          <w:sz w:val="20"/>
          <w:szCs w:val="20"/>
        </w:rPr>
      </w:pPr>
    </w:p>
    <w:p w:rsidR="00F16885" w:rsidRPr="00D60BCA" w:rsidRDefault="00967CEC">
      <w:pPr>
        <w:ind w:right="-79"/>
        <w:jc w:val="center"/>
        <w:rPr>
          <w:rFonts w:ascii="Arial" w:hAnsi="Arial" w:cs="Arial"/>
          <w:sz w:val="20"/>
          <w:szCs w:val="20"/>
        </w:rPr>
      </w:pPr>
      <w:r w:rsidRPr="00D60BCA">
        <w:rPr>
          <w:rFonts w:ascii="Arial" w:eastAsia="Arial" w:hAnsi="Arial" w:cs="Arial"/>
          <w:b/>
          <w:bCs/>
          <w:color w:val="FB0015"/>
          <w:sz w:val="17"/>
          <w:szCs w:val="17"/>
        </w:rPr>
        <w:t>ВЕДЕНИЕ ЛИЧНОГО ПОДСОБНОГО ХОЗЯЙСТВА * ВЕДЕНИЕ ЛИЧНОГО ПОДСОБНОГО ХОЗЯЙСТВА * ВЕДЕНИЕ ЛИЧНОГО ПОДСОБНОГО ХОЗЯЙСТВА</w:t>
      </w:r>
    </w:p>
    <w:sectPr w:rsidR="00F16885" w:rsidRPr="00D60BCA">
      <w:type w:val="continuous"/>
      <w:pgSz w:w="16840" w:h="11906" w:orient="landscape"/>
      <w:pgMar w:top="433" w:right="458" w:bottom="0" w:left="480" w:header="0" w:footer="0" w:gutter="0"/>
      <w:cols w:space="720" w:equalWidth="0">
        <w:col w:w="15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95CFF"/>
    <w:multiLevelType w:val="hybridMultilevel"/>
    <w:tmpl w:val="E9A60AB8"/>
    <w:lvl w:ilvl="0" w:tplc="94AE8002">
      <w:start w:val="1"/>
      <w:numFmt w:val="bullet"/>
      <w:lvlText w:val="в"/>
      <w:lvlJc w:val="left"/>
    </w:lvl>
    <w:lvl w:ilvl="1" w:tplc="3D926C92">
      <w:start w:val="1"/>
      <w:numFmt w:val="bullet"/>
      <w:lvlText w:val="и"/>
      <w:lvlJc w:val="left"/>
    </w:lvl>
    <w:lvl w:ilvl="2" w:tplc="818437D2">
      <w:numFmt w:val="decimal"/>
      <w:lvlText w:val=""/>
      <w:lvlJc w:val="left"/>
    </w:lvl>
    <w:lvl w:ilvl="3" w:tplc="D11CBED2">
      <w:numFmt w:val="decimal"/>
      <w:lvlText w:val=""/>
      <w:lvlJc w:val="left"/>
    </w:lvl>
    <w:lvl w:ilvl="4" w:tplc="29A29418">
      <w:numFmt w:val="decimal"/>
      <w:lvlText w:val=""/>
      <w:lvlJc w:val="left"/>
    </w:lvl>
    <w:lvl w:ilvl="5" w:tplc="03D6729A">
      <w:numFmt w:val="decimal"/>
      <w:lvlText w:val=""/>
      <w:lvlJc w:val="left"/>
    </w:lvl>
    <w:lvl w:ilvl="6" w:tplc="E772BFCA">
      <w:numFmt w:val="decimal"/>
      <w:lvlText w:val=""/>
      <w:lvlJc w:val="left"/>
    </w:lvl>
    <w:lvl w:ilvl="7" w:tplc="1B34F8EA">
      <w:numFmt w:val="decimal"/>
      <w:lvlText w:val=""/>
      <w:lvlJc w:val="left"/>
    </w:lvl>
    <w:lvl w:ilvl="8" w:tplc="D2B0364C">
      <w:numFmt w:val="decimal"/>
      <w:lvlText w:val=""/>
      <w:lvlJc w:val="left"/>
    </w:lvl>
  </w:abstractNum>
  <w:abstractNum w:abstractNumId="1">
    <w:nsid w:val="2AE8944A"/>
    <w:multiLevelType w:val="hybridMultilevel"/>
    <w:tmpl w:val="4E92B0FA"/>
    <w:lvl w:ilvl="0" w:tplc="E5C2E582">
      <w:start w:val="1"/>
      <w:numFmt w:val="bullet"/>
      <w:lvlText w:val="в"/>
      <w:lvlJc w:val="left"/>
    </w:lvl>
    <w:lvl w:ilvl="1" w:tplc="5D7E3E40">
      <w:start w:val="1"/>
      <w:numFmt w:val="bullet"/>
      <w:lvlText w:val="и"/>
      <w:lvlJc w:val="left"/>
    </w:lvl>
    <w:lvl w:ilvl="2" w:tplc="88C6AEE8">
      <w:start w:val="1"/>
      <w:numFmt w:val="bullet"/>
      <w:lvlText w:val="с"/>
      <w:lvlJc w:val="left"/>
    </w:lvl>
    <w:lvl w:ilvl="3" w:tplc="AC16735A">
      <w:start w:val="1"/>
      <w:numFmt w:val="bullet"/>
      <w:lvlText w:val="и"/>
      <w:lvlJc w:val="left"/>
    </w:lvl>
    <w:lvl w:ilvl="4" w:tplc="C1ECFF96">
      <w:numFmt w:val="decimal"/>
      <w:lvlText w:val=""/>
      <w:lvlJc w:val="left"/>
    </w:lvl>
    <w:lvl w:ilvl="5" w:tplc="CC9C07C0">
      <w:numFmt w:val="decimal"/>
      <w:lvlText w:val=""/>
      <w:lvlJc w:val="left"/>
    </w:lvl>
    <w:lvl w:ilvl="6" w:tplc="CC905152">
      <w:numFmt w:val="decimal"/>
      <w:lvlText w:val=""/>
      <w:lvlJc w:val="left"/>
    </w:lvl>
    <w:lvl w:ilvl="7" w:tplc="287A2CF8">
      <w:numFmt w:val="decimal"/>
      <w:lvlText w:val=""/>
      <w:lvlJc w:val="left"/>
    </w:lvl>
    <w:lvl w:ilvl="8" w:tplc="A56828AA">
      <w:numFmt w:val="decimal"/>
      <w:lvlText w:val=""/>
      <w:lvlJc w:val="left"/>
    </w:lvl>
  </w:abstractNum>
  <w:abstractNum w:abstractNumId="2">
    <w:nsid w:val="625558EC"/>
    <w:multiLevelType w:val="hybridMultilevel"/>
    <w:tmpl w:val="856C190A"/>
    <w:lvl w:ilvl="0" w:tplc="F7AE6DF0">
      <w:start w:val="1"/>
      <w:numFmt w:val="bullet"/>
      <w:lvlText w:val="9"/>
      <w:lvlJc w:val="left"/>
    </w:lvl>
    <w:lvl w:ilvl="1" w:tplc="232A770C">
      <w:numFmt w:val="decimal"/>
      <w:lvlText w:val=""/>
      <w:lvlJc w:val="left"/>
    </w:lvl>
    <w:lvl w:ilvl="2" w:tplc="7C64730A">
      <w:numFmt w:val="decimal"/>
      <w:lvlText w:val=""/>
      <w:lvlJc w:val="left"/>
    </w:lvl>
    <w:lvl w:ilvl="3" w:tplc="A5EE4176">
      <w:numFmt w:val="decimal"/>
      <w:lvlText w:val=""/>
      <w:lvlJc w:val="left"/>
    </w:lvl>
    <w:lvl w:ilvl="4" w:tplc="B58A1064">
      <w:numFmt w:val="decimal"/>
      <w:lvlText w:val=""/>
      <w:lvlJc w:val="left"/>
    </w:lvl>
    <w:lvl w:ilvl="5" w:tplc="21AC0F52">
      <w:numFmt w:val="decimal"/>
      <w:lvlText w:val=""/>
      <w:lvlJc w:val="left"/>
    </w:lvl>
    <w:lvl w:ilvl="6" w:tplc="FBFCA0A6">
      <w:numFmt w:val="decimal"/>
      <w:lvlText w:val=""/>
      <w:lvlJc w:val="left"/>
    </w:lvl>
    <w:lvl w:ilvl="7" w:tplc="77FC5918">
      <w:numFmt w:val="decimal"/>
      <w:lvlText w:val=""/>
      <w:lvlJc w:val="left"/>
    </w:lvl>
    <w:lvl w:ilvl="8" w:tplc="86A6FDAA">
      <w:numFmt w:val="decimal"/>
      <w:lvlText w:val=""/>
      <w:lvlJc w:val="left"/>
    </w:lvl>
  </w:abstractNum>
  <w:abstractNum w:abstractNumId="3">
    <w:nsid w:val="74B0DC51"/>
    <w:multiLevelType w:val="hybridMultilevel"/>
    <w:tmpl w:val="AE7C74B0"/>
    <w:lvl w:ilvl="0" w:tplc="06DCA9E2">
      <w:start w:val="1"/>
      <w:numFmt w:val="bullet"/>
      <w:lvlText w:val="В"/>
      <w:lvlJc w:val="left"/>
    </w:lvl>
    <w:lvl w:ilvl="1" w:tplc="D160D18A">
      <w:numFmt w:val="decimal"/>
      <w:lvlText w:val=""/>
      <w:lvlJc w:val="left"/>
    </w:lvl>
    <w:lvl w:ilvl="2" w:tplc="24146030">
      <w:numFmt w:val="decimal"/>
      <w:lvlText w:val=""/>
      <w:lvlJc w:val="left"/>
    </w:lvl>
    <w:lvl w:ilvl="3" w:tplc="9F62FF56">
      <w:numFmt w:val="decimal"/>
      <w:lvlText w:val=""/>
      <w:lvlJc w:val="left"/>
    </w:lvl>
    <w:lvl w:ilvl="4" w:tplc="482AE53A">
      <w:numFmt w:val="decimal"/>
      <w:lvlText w:val=""/>
      <w:lvlJc w:val="left"/>
    </w:lvl>
    <w:lvl w:ilvl="5" w:tplc="6EB80136">
      <w:numFmt w:val="decimal"/>
      <w:lvlText w:val=""/>
      <w:lvlJc w:val="left"/>
    </w:lvl>
    <w:lvl w:ilvl="6" w:tplc="DE3C51B4">
      <w:numFmt w:val="decimal"/>
      <w:lvlText w:val=""/>
      <w:lvlJc w:val="left"/>
    </w:lvl>
    <w:lvl w:ilvl="7" w:tplc="B5C6258C">
      <w:numFmt w:val="decimal"/>
      <w:lvlText w:val=""/>
      <w:lvlJc w:val="left"/>
    </w:lvl>
    <w:lvl w:ilvl="8" w:tplc="BD4467B4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85"/>
    <w:rsid w:val="00094A49"/>
    <w:rsid w:val="00383E55"/>
    <w:rsid w:val="00816C7F"/>
    <w:rsid w:val="00967CEC"/>
    <w:rsid w:val="009F4A1F"/>
    <w:rsid w:val="00D60BCA"/>
    <w:rsid w:val="00F1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B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B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3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Серобаба</cp:lastModifiedBy>
  <cp:revision>7</cp:revision>
  <dcterms:created xsi:type="dcterms:W3CDTF">2021-03-31T04:10:00Z</dcterms:created>
  <dcterms:modified xsi:type="dcterms:W3CDTF">2021-04-06T04:05:00Z</dcterms:modified>
</cp:coreProperties>
</file>