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35" w:rsidRPr="00764135" w:rsidRDefault="00764135" w:rsidP="00764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64135" w:rsidRPr="00764135" w:rsidRDefault="00764135" w:rsidP="00764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64135" w:rsidRPr="00764135" w:rsidRDefault="00764135" w:rsidP="00764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64135" w:rsidRPr="00764135" w:rsidRDefault="00764135" w:rsidP="00764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764135" w:rsidRPr="00764135" w:rsidRDefault="00764135" w:rsidP="00764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64135" w:rsidRPr="00764135" w:rsidRDefault="00764135" w:rsidP="00764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gramStart"/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             </w:t>
      </w:r>
    </w:p>
    <w:p w:rsidR="00764135" w:rsidRPr="00764135" w:rsidRDefault="00764135" w:rsidP="00764135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13.11.2017г.                             п. Средний                                    №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79</w:t>
      </w: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срока действия муниципальной программы</w:t>
      </w:r>
    </w:p>
    <w:p w:rsidR="00764135" w:rsidRPr="00764135" w:rsidRDefault="00764135" w:rsidP="0076413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муниципальном образовании  на 2017–2019 годы» на 2020 год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135" w:rsidRPr="00764135" w:rsidRDefault="00764135" w:rsidP="00764135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 использования бюджетных средств, в  соответствии со ст. 179 Бюджетного кодекса Российской Федерации, Постановлением администрации городского поселения Среднинского муниципального образования от 31.05.2017 г. №42 «О составлении проекта бюджета городского поселения Среднинского муниципального образования на 2018 год и плановый период 2019 и 2020 годов», в соответствии с Порядком разработки, утверждения и реализации муниципальных программ Среднинского муниципального образования, утверждённым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764135" w:rsidRPr="00764135" w:rsidRDefault="00764135" w:rsidP="00764135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:rsidR="00764135" w:rsidRPr="00764135" w:rsidRDefault="00764135" w:rsidP="00764135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 Продлить срок действия муниципальной программы «Благоустройство,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на 2017-2019 годы» (далее - Программа), 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Pr="007641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24.10.2016 г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1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73 на 2020 год и изложить текст программы в соответствии с приложениями к постановлению.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 Главному специалисту по бюджетной политике (Щерба Н.П.) предусмотреть финансирование мероприятий Программы при формировании бюджета городского поселения Среднинского муниципального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образовния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 2019 и 2020 годов.</w:t>
      </w:r>
    </w:p>
    <w:p w:rsidR="00764135" w:rsidRPr="00764135" w:rsidRDefault="00764135" w:rsidP="00764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  Специалисту-делопроизводителю Сопленковой О.А. опубликовать данное постановление  в средствах массовой информации и </w:t>
      </w:r>
      <w:r w:rsidRPr="0076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городского поселения Среднинского муниципального образования</w:t>
      </w:r>
      <w:r w:rsidRPr="0076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4. Считать утратившими силу с 01.01.2018г. постановления администрации городского поселения муниципального  образования: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– № 20 от 20.03.2017г. «О внесении изменений в муниципальную программу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на 2017-2019 годы</w:t>
      </w: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– № 27 от 14.04.2017г. «О внесении изменений в муниципальную программу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на 2017-2019 годы</w:t>
      </w: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–  № 56 от 21.08.2017 г. «О внесении изменений в муниципальную программу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на 2017-2019 годы</w:t>
      </w: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–  № 67 от 13.10.2017 г. «О внесении изменений в муниципальную программу 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муниципальном образовании на 2017-2019 годы»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5. Настоящее постановление вступает в силу после дня официального опубликования, но не ранее 01.01.2018 года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6. Настоящее постановление вступает в силу после дня официального опубликования.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7. </w:t>
      </w:r>
      <w:proofErr w:type="gramStart"/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Контроль за</w:t>
      </w:r>
      <w:proofErr w:type="gramEnd"/>
      <w:r w:rsidRPr="007641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64135" w:rsidRPr="00764135" w:rsidRDefault="00764135" w:rsidP="00764135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764135" w:rsidRPr="00764135" w:rsidRDefault="00764135" w:rsidP="0076413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764135" w:rsidRPr="00764135" w:rsidRDefault="00764135" w:rsidP="0076413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Т.Е. Сагитова</w:t>
      </w: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6413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</w:t>
      </w: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6413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УТВЕРЖДЁНА</w:t>
      </w: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Постановлением Администрации</w:t>
      </w: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городского  поселения</w:t>
      </w: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Среднинского муниципального</w:t>
      </w:r>
    </w:p>
    <w:p w:rsidR="00764135" w:rsidRPr="00764135" w:rsidRDefault="00764135" w:rsidP="0076413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образования от 13.11. 2017г. № 79</w:t>
      </w: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135" w:rsidRPr="00764135" w:rsidRDefault="00764135" w:rsidP="0076413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Паспорт Программы</w:t>
      </w:r>
    </w:p>
    <w:bookmarkEnd w:id="0"/>
    <w:p w:rsidR="00764135" w:rsidRPr="00764135" w:rsidRDefault="00764135" w:rsidP="0076413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764135" w:rsidRPr="00764135" w:rsidRDefault="00764135" w:rsidP="0076413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«</w:t>
      </w:r>
      <w:r w:rsidRPr="00764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 в </w:t>
      </w:r>
      <w:proofErr w:type="spellStart"/>
      <w:r w:rsidRPr="00764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муниципальном образовании на 2017-2020 годы</w:t>
      </w:r>
      <w:r w:rsidRPr="0076413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</w:t>
      </w: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8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1"/>
        <w:gridCol w:w="9"/>
        <w:gridCol w:w="2630"/>
        <w:gridCol w:w="56"/>
        <w:gridCol w:w="16"/>
        <w:gridCol w:w="1242"/>
        <w:gridCol w:w="26"/>
        <w:gridCol w:w="1108"/>
        <w:gridCol w:w="26"/>
        <w:gridCol w:w="1108"/>
        <w:gridCol w:w="26"/>
        <w:gridCol w:w="966"/>
        <w:gridCol w:w="26"/>
        <w:gridCol w:w="966"/>
        <w:gridCol w:w="26"/>
        <w:gridCol w:w="671"/>
        <w:gridCol w:w="8"/>
        <w:gridCol w:w="635"/>
        <w:gridCol w:w="67"/>
        <w:gridCol w:w="7"/>
        <w:gridCol w:w="26"/>
      </w:tblGrid>
      <w:tr w:rsidR="00764135" w:rsidRPr="00764135" w:rsidTr="006A4A16">
        <w:trPr>
          <w:gridAfter w:val="3"/>
          <w:wAfter w:w="100" w:type="dxa"/>
          <w:jc w:val="center"/>
        </w:trPr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Благоустройство, дорожное хозяйство и развитие коммунальной инфраструктуры  в </w:t>
            </w:r>
            <w:proofErr w:type="spellStart"/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Среднинском</w:t>
            </w:r>
            <w:proofErr w:type="spellEnd"/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 на 2017-2020 годы</w:t>
            </w: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расходов местного бюджета на энергоснабжение за счет рационального использования всех энергетических ресурсов и повышения эффективности их использования.</w:t>
            </w:r>
          </w:p>
          <w:p w:rsidR="00764135" w:rsidRPr="00764135" w:rsidRDefault="00764135" w:rsidP="00764135">
            <w:pPr>
              <w:shd w:val="clear" w:color="auto" w:fill="FFFFFF"/>
              <w:tabs>
                <w:tab w:val="left" w:pos="154"/>
              </w:tabs>
              <w:spacing w:after="0" w:line="322" w:lineRule="exact"/>
              <w:ind w:right="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41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создание и развитие благоприятной среды 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обитания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 целью возможного привлечения будущих инвесторов</w:t>
            </w:r>
            <w:r w:rsidRPr="007641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764135" w:rsidRPr="00764135" w:rsidRDefault="00764135" w:rsidP="00764135">
            <w:pPr>
              <w:shd w:val="clear" w:color="auto" w:fill="FFFFFF"/>
              <w:tabs>
                <w:tab w:val="left" w:pos="154"/>
              </w:tabs>
              <w:spacing w:after="0" w:line="322" w:lineRule="exac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конституционных норм и гарантий прав граждан на землю;                                                                                             - повышение эффективности муниципального управления;</w:t>
            </w:r>
          </w:p>
          <w:p w:rsidR="00764135" w:rsidRPr="00764135" w:rsidRDefault="00764135" w:rsidP="00764135">
            <w:pPr>
              <w:shd w:val="clear" w:color="auto" w:fill="FFFFFF"/>
              <w:tabs>
                <w:tab w:val="left" w:pos="154"/>
              </w:tabs>
              <w:spacing w:after="0" w:line="322" w:lineRule="exac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рационального и эффективного использования и вовлечения в оборот земельных участков;</w:t>
            </w:r>
          </w:p>
          <w:p w:rsidR="00764135" w:rsidRPr="00764135" w:rsidRDefault="00764135" w:rsidP="00764135">
            <w:pPr>
              <w:shd w:val="clear" w:color="auto" w:fill="FFFFFF"/>
              <w:tabs>
                <w:tab w:val="left" w:pos="154"/>
              </w:tabs>
              <w:spacing w:after="0" w:line="322" w:lineRule="exac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территориального развития и градостроительного регулирования на территории Среднинского муниципального образования;</w:t>
            </w:r>
          </w:p>
          <w:p w:rsidR="00764135" w:rsidRPr="00764135" w:rsidRDefault="00764135" w:rsidP="00764135">
            <w:pPr>
              <w:shd w:val="clear" w:color="auto" w:fill="FFFFFF"/>
              <w:tabs>
                <w:tab w:val="left" w:pos="154"/>
              </w:tabs>
              <w:spacing w:after="0" w:line="322" w:lineRule="exac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приведение документов территориального планирования в соответствие с действующим законодательством;                            </w:t>
            </w:r>
          </w:p>
          <w:p w:rsidR="00764135" w:rsidRPr="00764135" w:rsidRDefault="00764135" w:rsidP="00764135">
            <w:pPr>
              <w:shd w:val="clear" w:color="auto" w:fill="FFFFFF"/>
              <w:tabs>
                <w:tab w:val="left" w:pos="154"/>
              </w:tabs>
              <w:spacing w:after="0" w:line="322" w:lineRule="exac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благоприятных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территорий, архитектурно-строительного проектирования.</w:t>
            </w: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уменьшение потребления энергии и связанных с этим затрат в среднем на 15-20 процентов по учреждениям с наиболее высокими показателями энергоемкости;</w:t>
            </w:r>
          </w:p>
          <w:p w:rsidR="00764135" w:rsidRPr="00764135" w:rsidRDefault="00764135" w:rsidP="00764135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системы учёта потребляемых </w:t>
            </w: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энергетических ресурсов;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внедрение </w:t>
            </w:r>
            <w:proofErr w:type="spellStart"/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 (оборудования и технологий);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413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улучшение </w:t>
            </w: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 - эпидемиологического состояния</w:t>
            </w:r>
            <w:r w:rsidRPr="0076413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и внешнего облика городского поселения Среднинского муниципального образования;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накопление и обновление имеющегося             картографического и топографического материала;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разграничение государственной собственности на  землю; 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инвентаризации земель для          осуществления муниципального земельного    контроля;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вовлечение земельных участков в экономический оборот;                                           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удовлетворение потребности граждан в земельных участках для индивидуального жилищного  строительства;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субъектов малого и среднего предпринимательства на территории города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предоставления земельных участков 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градостроительной деятельности на территории в соответствии с документами территориального планирования и основными принципами законодательства о градостроительной деятельности, направленной на устойчивое развитие территории Среднинского муниципального образования.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к общему количеству целевых показателей (индикаторов)</w:t>
            </w: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trHeight w:val="667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2017–2020 годы.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64135" w:rsidRPr="00764135" w:rsidTr="006A4A16">
        <w:trPr>
          <w:gridBefore w:val="2"/>
          <w:gridAfter w:val="1"/>
          <w:wBefore w:w="73" w:type="dxa"/>
          <w:wAfter w:w="26" w:type="dxa"/>
          <w:trHeight w:val="400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690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764135" w:rsidRPr="00764135" w:rsidTr="006A4A16">
        <w:trPr>
          <w:gridBefore w:val="3"/>
          <w:wBefore w:w="82" w:type="dxa"/>
          <w:trHeight w:val="600"/>
          <w:jc w:val="center"/>
        </w:trPr>
        <w:tc>
          <w:tcPr>
            <w:tcW w:w="2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trHeight w:val="335"/>
          <w:jc w:val="center"/>
        </w:trPr>
        <w:tc>
          <w:tcPr>
            <w:tcW w:w="2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Средства местного бюджета            </w:t>
            </w: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14 991,54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2510,0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jc w:val="center"/>
        </w:trPr>
        <w:tc>
          <w:tcPr>
            <w:tcW w:w="2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источники            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trHeight w:val="600"/>
          <w:jc w:val="center"/>
        </w:trPr>
        <w:tc>
          <w:tcPr>
            <w:tcW w:w="27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     </w:t>
            </w: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16 052,54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2510,0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35" w:rsidRPr="00764135" w:rsidTr="006A4A16">
        <w:trPr>
          <w:gridBefore w:val="1"/>
          <w:gridAfter w:val="2"/>
          <w:wBefore w:w="62" w:type="dxa"/>
          <w:wAfter w:w="33" w:type="dxa"/>
          <w:trHeight w:val="600"/>
          <w:jc w:val="center"/>
        </w:trPr>
        <w:tc>
          <w:tcPr>
            <w:tcW w:w="2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подпрограммы муниципальной  </w:t>
            </w:r>
          </w:p>
          <w:p w:rsidR="00764135" w:rsidRPr="00764135" w:rsidRDefault="00764135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повышение заинтересованности в энергосбережении;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расходов тепловой и электрической энергии в муниципальных учреждениях;</w:t>
            </w:r>
          </w:p>
          <w:p w:rsidR="00764135" w:rsidRPr="00764135" w:rsidRDefault="00764135" w:rsidP="0076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экономия потребления воды в муниципальных учреждениях;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Повышение качества жизни населения посёлка;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–совершенствование и разви</w:t>
            </w:r>
            <w:r w:rsidRPr="0076413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тие инфраструктуры п. 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>Средний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>;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– повышение уровня экологического сознания населения городского</w:t>
            </w: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1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поселения Среднинского муниципального образования;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– улучшение внешнего облика городского поселения Среднинского</w:t>
            </w: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13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муниципального образования. 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земельных участков,    предоставленных гражданам и юридическим лицам;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права муниципальной собственности Среднинского муниципального образования на земельные участки, на которых расположены муниципальные объекты;                                          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муниципальных правовых актов, обеспечивающих на уровне Среднинского муниципального образования эффективное использование земельных ресурсов;  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постоянное пополнение актуальной информацией о земельных участках и прочно связанных с ними объектах недвижимого имущества муниципальных  автоматизированных баз данных;                    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поступлений земельного налога и      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арендной платы за земельные участки в бюджет Среднинского муниципального образования;</w:t>
            </w:r>
          </w:p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разработка и утверждение  документации, регламентирующей градостроительную деятельность на территории Среднинского муниципального образования  в соответствии с действующим законодательством, актуализация документов территориального планирования Среднинского муниципального образования.</w:t>
            </w:r>
          </w:p>
        </w:tc>
      </w:tr>
    </w:tbl>
    <w:p w:rsidR="00764135" w:rsidRPr="00764135" w:rsidRDefault="00764135" w:rsidP="00764135">
      <w:pPr>
        <w:tabs>
          <w:tab w:val="left" w:pos="450"/>
        </w:tabs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764135" w:rsidRPr="00764135" w:rsidRDefault="00764135" w:rsidP="00764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sectPr w:rsidR="00764135" w:rsidRPr="00764135">
          <w:pgSz w:w="11904" w:h="16834"/>
          <w:pgMar w:top="1134" w:right="851" w:bottom="1134" w:left="1701" w:header="720" w:footer="720" w:gutter="0"/>
          <w:cols w:space="720"/>
        </w:sectPr>
      </w:pPr>
    </w:p>
    <w:p w:rsidR="00764135" w:rsidRPr="00764135" w:rsidRDefault="00764135" w:rsidP="007641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 w:line="288" w:lineRule="auto"/>
        <w:ind w:left="714" w:hanging="357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bookmarkStart w:id="1" w:name="sub_1100"/>
      <w:r w:rsidRPr="0076413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lastRenderedPageBreak/>
        <w:t>Характеристика текущего состояния сферы реализации муниципальной программы</w:t>
      </w:r>
    </w:p>
    <w:p w:rsidR="00764135" w:rsidRPr="00764135" w:rsidRDefault="00764135" w:rsidP="00764135">
      <w:pPr>
        <w:shd w:val="clear" w:color="auto" w:fill="FFFFFF"/>
        <w:spacing w:after="0" w:line="317" w:lineRule="exact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Городское поселение Среднинского муниципального образования находится в границах военного гарнизона, где большую часть населения составляют военнослужащие, доходы которых в свою очередь являются основным источником поступлений в бюджет поселения.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жилищном фонде на территории поселения объекты благоустройства дворов за многолетний период эксплуатации пришли в ветхое состояние и не отвечают в полной мере современным требованиям. </w:t>
      </w:r>
      <w:r w:rsidRPr="00764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создания нормальных условий существования поселения, создания благоприятной среды обитания жителей посёлка, повышение качества жизни населения и наиболее эффективного использования бюджетных средств на данном этапе</w:t>
      </w:r>
      <w:r w:rsidRPr="007641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необходима долгосрочная программа благоустройства городского поселения Среднинского муниципального образования.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00"/>
      <w:bookmarkEnd w:id="1"/>
      <w:r w:rsidRPr="0076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роста тарифов на энергоносители, актуальность проблемы экономного использования энергоресурсов в социальной и жилищной сферах, а также других сферах поселкового хозяйства, непрерывно повышается.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энергоснабжения и энергопотребления на территории Среднинского муниципального образования имеет раздробленную структуру. Собственность источников энергоснабжения, передаточных устройств и собственность потребителей раздроблена между собственниками, что при проведении работ по технической реконструкции и оптимизации системы энергоснабжения приводит к столкновению экономических интересов различных предприятий, учреждений и организаций. Наиболее уязвимым звеном в системах энергоснабжения являются сети и техническое состояние объектов энергопотребления. Имеют место большие потери энергии при транспортировке энергоресурсов и не обоснованно высокое энергопотребление самих потребителей. Отсутствует система эффективного энергосбережения на объектах теплопотребления. Низкий процент приборного учета тепловой энергии в бюджетной сфере и 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секторе не позволяет провести анализ и сделать выводы об эффективности реализации мероприятий по энергосбережению. Отсутствуют средства регулирования расхода тепловой энергии у потребителей теплоты. Наличие жилого фонда постройки начала 80-х годов с низким термическим сопротивлением ограждающих конструкций приводит к большим потерям на отопление этих зданий.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 w:line="288" w:lineRule="auto"/>
        <w:ind w:left="714" w:hanging="357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Цели и задачи муниципальной программы, целевые показатели муниципальной программы, сроки реализации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2.1.Р</w:t>
      </w:r>
      <w:r w:rsidRPr="007641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азграничение полномочий по благоустройству территории посёлка между </w:t>
      </w:r>
      <w:r w:rsidRPr="00764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администрацией поселения, обслуживающими организациями (АО «ГУ ЖФ, ОАО «РЭУ», ОАО «28 электрические сети»), командованием воинских частей;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2.2. ликвидация несанкционированных свалок на территории городского </w:t>
      </w:r>
      <w:r w:rsidRPr="0076413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поселения;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2.3. улучшение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- эпидемиологического состояния</w:t>
      </w:r>
      <w:r w:rsidRPr="0076413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внешнего облика городского поселения Среднинского муниципального образования;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адаптация среды для передвижения маломобильных групп населения;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2.5. повышение уровня занятости детей и молодёжи во внеурочное время;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2.6. увеличение количества жителей, регулярно занимающихся физкультурой и спортом;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2.7. создание и развитие благоприятной среды </w:t>
      </w:r>
      <w:proofErr w:type="gramStart"/>
      <w:r w:rsidRPr="00764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обитания</w:t>
      </w:r>
      <w:proofErr w:type="gramEnd"/>
      <w:r w:rsidRPr="00764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целью возможного привлечения будущих инвесторов</w:t>
      </w:r>
      <w:r w:rsidRPr="00764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bookmarkEnd w:id="2"/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2.8.Снижение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76413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764135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поставленной цели необходимо решение следующих задач: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потребления энергии и связанных с этим затрат в среднем на 15-20 процентов;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учёта потребляемых энергетических ресурсов муниципальными  учреждениями;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(оборудования и технологий) в муниципальных зданиях;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 w:line="288" w:lineRule="auto"/>
        <w:ind w:left="714" w:hanging="357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Обоснование выделения подпрограммы (основных) мероприятий</w:t>
      </w:r>
    </w:p>
    <w:p w:rsidR="00764135" w:rsidRPr="00764135" w:rsidRDefault="00764135" w:rsidP="007641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реализацию следующие основные мероприятия: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3.1.Основное мероприятие «Землеустройство и градостроительство»;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Основное мероприятие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дорожной деятельности на территории городского поселения Среднинского муниципального образования»;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Основное мероприятие «Благоустройство территории». В соответствии с данными мероприятиями в поселке осуществляются следующие работы: комплексное содержание, текущий ремонт улично-дорожной сети и  дворовых территорий, а именно: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и санитарное содержание придомовых  территорий, подходов к подъездам, тротуаров, пешеходных дорожек, проездов, парковочных карманов, детских игровых площадок, мест отдыха; экологическое образование и воспитание в средствах массовой информации;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асфальтобетонных покрытий дворовых территорий и объектов улично-дорожной сети; приспособление жилья, подъездов и дворовых территорий к проживанию людей с ограниченными возможностями и маломобильных групп населения путём оборудования пандусов; организация  и строительство стоянок для  личного автотранспорта;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замена элементов внешнего благоустройства: скамеек для отдыха, урн, поручней и перил, пандусов и съездов, пешеходных дорожек, газонных и тротуарных ограждений; оборудование бельевых площадок, малых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архитектурных форм (МАФ) на детских игровых площадках; работы по содержанию зеленых насаждений: выявление, обследование и, при необходимости, удаление больных, аварийных и сухостойных деревьев,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обрезка деревьев и кустарников, уход и содержание травяного покрова, газонов и цветников;</w:t>
      </w:r>
      <w:r w:rsidRPr="0076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граждан в земельных участках для индивидуального жилищного  строительства; поддержка субъектов малого и среднего предпринимательства на территории города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предоставления земельных участков; обеспечение градостроительной деятельности на территории в соответствии с документами территориального планирования и основными принципами законодательства о градостроительной деятельности, направленной на устойчивое развитие территории Среднинского муниципального образования.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мероприятий среди школьников на базе МОУ Белая СОШ, информирование населения о проблемах и путях решения вопросов благоустройства;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3.3.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населения к активному участию в благоустройстве посёлка путём организации конкурсов проектов благоустройства</w:t>
      </w:r>
      <w:r w:rsidRPr="00764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764135" w:rsidRPr="00764135" w:rsidRDefault="00764135" w:rsidP="00764135">
      <w:pPr>
        <w:shd w:val="clear" w:color="auto" w:fill="FFFFFF"/>
        <w:tabs>
          <w:tab w:val="left" w:pos="154"/>
        </w:tabs>
        <w:spacing w:after="0" w:line="322" w:lineRule="exact"/>
        <w:ind w:right="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3.4. рекультивация и возвращение в хозяйственный оборот земель, нарушенных в </w:t>
      </w:r>
      <w:r w:rsidRPr="0076413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результате несанкционированного размещения отходов.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>энергоаудита</w:t>
      </w:r>
      <w:proofErr w:type="spellEnd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муниципальных учреждений</w:t>
      </w: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включаемых в программу </w:t>
      </w:r>
      <w:proofErr w:type="spellStart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Данное мероприятие предусматривает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обследование помещений муниципальных учреждений с целью выявления потенциала энергосбережения и повышения энергетической эффективности и выработки мер по его реализации.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этих целях предварительно проводится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осмотр зданий и выявление реальной возможности реализовать энергосберегающие мероприятия, а также предварительная техническая оценка и затем </w:t>
      </w: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создается база данных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помещениям муниципальных учреждений.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сотрудничества планируется заключение соглашений для создания информационной системы, включающей сведения 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зданиях поселения. Она будет содержать информацию о потреблении по основным целевым группам (культура, административный сектор), по зданиям, по типу энергии, по расходам потребленной энергии и о доле финансирования из местного бюджета. Информация будет подразделяться на две группы данных: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 энергоснабжение;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переменная информация, связанная с изменениями уровней потребления  энергии в зависимости от  периода времени, используемых технологий.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База данных заполняется на основании технических паспортов.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База данных позволяет произвести анализ энергопотребления и представить отчеты по всей введенной информации и 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объектах.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отчеты будут охватывать: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зданий (данные о площадях, конструкциях, сооружениях и источниках теплоснабжения здания);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объектов (разделяются на сектора, целевые группы);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пользователи (объединяются по целевым группам и по поселению в целом);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суммарные расходы (потребление энергии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стоимости для временных периодов отобранного года, квартала и целевой группы);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суммарных расходов (диаграмма потребления энергии и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выбранном году);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4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отребление энергии объектами в </w:t>
      </w:r>
      <w:proofErr w:type="spellStart"/>
      <w:r w:rsidRPr="00764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КВтч</w:t>
      </w:r>
      <w:proofErr w:type="spellEnd"/>
      <w:r w:rsidRPr="00764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годам (к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раткий обзор потребления энергии по отобранным объектам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всех введенных  в базу лет);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удельные расходы (полное потребление объектами энергии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удельное потребление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стоимость  платежных периодов для отобранных объектов в течение одного года);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отчеты будут охватывать следующую информацию об объектах: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постройки;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удельные расходы на отопление;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режиму эксплуатации здания (список объектов с указанным циклом эксплуатации – весь год или сезонный (лето или зима);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технической системы (список объектов, выбранных по типу технических систем </w:t>
      </w:r>
      <w:r w:rsidRPr="0076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(отопление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вентиляция и т.д.);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проводимая на объектах по повышению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объектов с продолжающимся или законченным выполнением мероприятий по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описанием энергосберегающих мероприятий).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базы данных </w:t>
      </w:r>
      <w:proofErr w:type="gram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выбрать здания с наибольшим удельным потреблением и стать первым звеном в системе отбора объектов для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энергоаудита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определенные в ходе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энергоаудита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 мероприятия со сроком окупаемости не более 5 лет реализуются в первоочередном порядке.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проектно-сметной документации, проведение капитального ремонта и модернизации муниципальных зданий.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мероприятиями предусматривается выполнение в помещениях муниципальных учреждений следующих работ: </w:t>
      </w: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замена окон, дверей, </w:t>
      </w:r>
      <w:proofErr w:type="spellStart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>теплогидроизоляция</w:t>
      </w:r>
      <w:proofErr w:type="spellEnd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трубопроводов, установка автоматизированных </w:t>
      </w: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тепловых узлов, 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>энергомониторинга</w:t>
      </w:r>
      <w:proofErr w:type="spellEnd"/>
      <w:r w:rsidRPr="0076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тепловой и электрической энергии в помещениях муниципальных учреждений.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энергоаудите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этого, требуется вести постоянный мониторинг энергопотребления.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Энергомониторинг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доказал, что он не только полезный инструмент после реализации проекта по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течение всего срока эксплуатации здания. Международный опыт внедрения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энергомониторинга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отдельной меры показывает, что достигаемая экономия энергии и воды составляет от 5 до 15 процентов от уровня их потребления.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системы профессиональной эксплуатации и технического обслуживания муниципальных зданий. 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 и проведение конкурсов на право заключения договоров, направленных на рациональное использование энергоресурсов.</w:t>
      </w:r>
    </w:p>
    <w:p w:rsidR="00764135" w:rsidRPr="00764135" w:rsidRDefault="00764135" w:rsidP="0076413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следующих нормативных документов по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энергосбережению: </w:t>
      </w:r>
      <w:bookmarkStart w:id="3" w:name="_Toc231197060"/>
      <w:bookmarkStart w:id="4" w:name="_Toc231197061"/>
    </w:p>
    <w:bookmarkEnd w:id="3"/>
    <w:bookmarkEnd w:id="4"/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порядке отбора объектов для реализации энергосберегающих мероприятий;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31197062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установлении долгосрочных лимитов потребления энергоресурсов;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31197064"/>
      <w:bookmarkEnd w:id="5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оценке эффекта от проведения энергосберегающих мероприятий и потенциала энергосбережения;</w:t>
      </w:r>
    </w:p>
    <w:p w:rsidR="00764135" w:rsidRPr="00764135" w:rsidRDefault="00764135" w:rsidP="0076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учёте экономии средств от проведения энергосберегающих мероприятий по целевой программе при планировании</w:t>
      </w:r>
      <w:bookmarkEnd w:id="6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135" w:rsidRPr="00764135" w:rsidRDefault="00764135" w:rsidP="0076413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на право заключения договоров, направленных на рациональное использование энергоресурсов.</w:t>
      </w:r>
    </w:p>
    <w:p w:rsidR="00764135" w:rsidRPr="00764135" w:rsidRDefault="00764135" w:rsidP="0076413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систем освещения помещений, зданий муниципальных учреждений.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предусматривают переход освещения помещений,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подлежат уточнению: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 проведенного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энергоаудита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зданий муниципальных учреждений,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764135" w:rsidRPr="00764135" w:rsidRDefault="00764135" w:rsidP="0076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составляет: в 2017-2020 годах – 16 052,54 тыс. руб., в том числе по годам: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7 557,54 тыс. руб.</w:t>
      </w:r>
      <w:r w:rsidRPr="00764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35">
        <w:rPr>
          <w:rFonts w:ascii="Times New Roman" w:eastAsia="Times New Roman" w:hAnsi="Times New Roman" w:cs="Times New Roman"/>
          <w:sz w:val="28"/>
          <w:szCs w:val="28"/>
        </w:rPr>
        <w:t>2018 г. -  3450,0 тыс. руб.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</w:rPr>
        <w:t>2019 г. – 2535,0 тыс. руб.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2510,0 тыс. руб.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Ожидаемые результаты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Повышение качества жизни населения посёлка;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совершенствование и разви</w:t>
      </w:r>
      <w:r w:rsidRPr="0076413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тие инфраструктуры п. </w:t>
      </w:r>
      <w:proofErr w:type="gramStart"/>
      <w:r w:rsidRPr="0076413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Средний</w:t>
      </w:r>
      <w:proofErr w:type="gramEnd"/>
      <w:r w:rsidRPr="0076413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;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7641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повышение уровня экологического сознания населения городского</w:t>
      </w:r>
      <w:r w:rsidRPr="0076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поселения Среднинского муниципального образования;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7641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улучшение внешнего облика городского поселения Среднинского</w:t>
      </w:r>
      <w:r w:rsidRPr="0076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образования. 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энергоресурсов и средств местного бюджета по каждому помещению муниципального учреждения не менее 20 процентов;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нормальных климатических условий во всех помещениях муниципальных учреждениях; 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вредных выбросов от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энергоисточников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атмосферу;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бюджетных расходов на тепло- и энергоснабжение муниципальных учреждений;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в энергосбережении;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расходов тепловой и электрической энергии в муниципальных учреждениях;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потребления воды в муниципальных учреждениях.</w:t>
      </w:r>
    </w:p>
    <w:p w:rsidR="00764135" w:rsidRPr="00764135" w:rsidRDefault="00764135" w:rsidP="0076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31197050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bookmarkEnd w:id="7"/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програмных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будет способствовать повышению качественного уровня жизни населения городского поселения Среднинского муниципального образования, степени удовлетворенности населения уровнем  благоустройства,  развитие культурного отдыха населения, улучшение санитарного и экологического состояния населенных пунктов, 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Прогноз сводных показателей муниципальных заданий на оказание муниципальных услуг (выполнение работ) муниципальными учреждениями городского поселения Среднинского муниципального образования в рамках муниципальной программы</w:t>
      </w:r>
    </w:p>
    <w:p w:rsidR="00764135" w:rsidRPr="00764135" w:rsidRDefault="00764135" w:rsidP="0076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муниципальных услуг в рамках Программы не предусмотрено в виду отсутствия муниципальных учреждений.</w:t>
      </w: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135" w:rsidRPr="00764135">
          <w:pgSz w:w="11904" w:h="16834"/>
          <w:pgMar w:top="1134" w:right="851" w:bottom="1134" w:left="1701" w:header="720" w:footer="720" w:gutter="0"/>
          <w:cols w:space="720"/>
        </w:sectPr>
      </w:pPr>
    </w:p>
    <w:p w:rsidR="00764135" w:rsidRPr="00764135" w:rsidRDefault="00764135" w:rsidP="00764135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64135" w:rsidRPr="00764135" w:rsidRDefault="00764135" w:rsidP="00764135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764135" w:rsidRPr="00764135" w:rsidRDefault="00764135" w:rsidP="0076413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 муниципального образования </w:t>
      </w:r>
    </w:p>
    <w:p w:rsidR="00764135" w:rsidRPr="00764135" w:rsidRDefault="00764135" w:rsidP="0076413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2017–2020 годы</w:t>
      </w:r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2519"/>
        <w:gridCol w:w="1199"/>
        <w:gridCol w:w="1482"/>
        <w:gridCol w:w="1323"/>
        <w:gridCol w:w="1594"/>
        <w:gridCol w:w="1597"/>
      </w:tblGrid>
      <w:tr w:rsidR="00764135" w:rsidRPr="00764135" w:rsidTr="006A4A16">
        <w:trPr>
          <w:trHeight w:val="464"/>
        </w:trPr>
        <w:tc>
          <w:tcPr>
            <w:tcW w:w="1776" w:type="pct"/>
            <w:vMerge w:val="restar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836" w:type="pct"/>
            <w:vMerge w:val="restar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88" w:type="pct"/>
            <w:gridSpan w:val="5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764135" w:rsidRPr="00764135" w:rsidTr="006A4A16">
        <w:trPr>
          <w:trHeight w:val="1123"/>
        </w:trPr>
        <w:tc>
          <w:tcPr>
            <w:tcW w:w="1776" w:type="pct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492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39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29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r w:rsidRPr="0076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764135" w:rsidRPr="00764135" w:rsidRDefault="00764135" w:rsidP="007641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30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4135" w:rsidRPr="00764135" w:rsidTr="006A4A16">
        <w:trPr>
          <w:trHeight w:val="133"/>
        </w:trPr>
        <w:tc>
          <w:tcPr>
            <w:tcW w:w="1776" w:type="pct"/>
            <w:noWrap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" w:type="pct"/>
            <w:noWrap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8" w:type="pct"/>
            <w:noWrap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2" w:type="pct"/>
            <w:noWrap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" w:type="pct"/>
            <w:noWrap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64135" w:rsidRPr="00764135" w:rsidTr="006A4A16">
        <w:trPr>
          <w:trHeight w:val="236"/>
        </w:trPr>
        <w:tc>
          <w:tcPr>
            <w:tcW w:w="1776" w:type="pct"/>
            <w:vMerge w:val="restart"/>
          </w:tcPr>
          <w:p w:rsidR="00764135" w:rsidRPr="00764135" w:rsidRDefault="00764135" w:rsidP="007641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764135" w:rsidRPr="00764135" w:rsidRDefault="00764135" w:rsidP="00764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Благоустройство, дорожное хозяйство и развитие коммунальной инфраструктуры в </w:t>
            </w:r>
            <w:proofErr w:type="spellStart"/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Среднинском</w:t>
            </w:r>
            <w:proofErr w:type="spellEnd"/>
            <w:r w:rsidRPr="0076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 2017–2020 годы</w:t>
            </w: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4411,7руб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1686,0руб.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1681,0руб.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1681,00руб.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9459,70руб.</w:t>
            </w:r>
          </w:p>
        </w:tc>
      </w:tr>
      <w:tr w:rsidR="00764135" w:rsidRPr="00764135" w:rsidTr="006A4A16">
        <w:trPr>
          <w:trHeight w:val="411"/>
        </w:trPr>
        <w:tc>
          <w:tcPr>
            <w:tcW w:w="1776" w:type="pct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вед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пециалист землеустройству и градостроительству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4411,7руб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1686,0руб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1681,0руб</w:t>
            </w: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1681,00руб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9459,70руб</w:t>
            </w:r>
          </w:p>
        </w:tc>
      </w:tr>
      <w:tr w:rsidR="00764135" w:rsidRPr="00764135" w:rsidTr="006A4A16">
        <w:trPr>
          <w:trHeight w:val="238"/>
        </w:trPr>
        <w:tc>
          <w:tcPr>
            <w:tcW w:w="1776" w:type="pct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4135" w:rsidRPr="00764135" w:rsidTr="006A4A16">
        <w:trPr>
          <w:trHeight w:val="209"/>
        </w:trPr>
        <w:tc>
          <w:tcPr>
            <w:tcW w:w="1776" w:type="pct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4135" w:rsidRPr="00764135" w:rsidTr="006A4A16">
        <w:trPr>
          <w:trHeight w:val="171"/>
        </w:trPr>
        <w:tc>
          <w:tcPr>
            <w:tcW w:w="1776" w:type="pct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4135" w:rsidRPr="00764135" w:rsidTr="006A4A16">
        <w:trPr>
          <w:trHeight w:val="435"/>
        </w:trPr>
        <w:tc>
          <w:tcPr>
            <w:tcW w:w="1776" w:type="pct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4135" w:rsidRPr="00764135" w:rsidTr="006A4A16">
        <w:trPr>
          <w:trHeight w:val="1125"/>
        </w:trPr>
        <w:tc>
          <w:tcPr>
            <w:tcW w:w="1776" w:type="pct"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1.Основное мероприятие «Землеустройство и градостроительство на 2017-2020 годы»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135" w:rsidRPr="00764135" w:rsidTr="006A4A16">
        <w:trPr>
          <w:trHeight w:val="412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439,00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239,0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439,0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2017-2020 годы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придомовых территорий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 xml:space="preserve">         2239,50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2935,50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2651,2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7826,2</w:t>
            </w:r>
          </w:p>
        </w:tc>
      </w:tr>
      <w:tr w:rsidR="00764135" w:rsidRPr="00764135" w:rsidTr="006A4A16">
        <w:trPr>
          <w:trHeight w:val="24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2239,50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2935,50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2651,20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7826,2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 «Благоустройство территории» на 2017-2020 годы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в частном секторе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уличного освещения, детских городков, расчистка дорог от снега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2745,0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обрезка деревьев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456,8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1956,8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установка урн, лавочек; устройство тротуаров; установка городков; услуги по озеленению (воспроизводство зеленых насаждений и уход), услуги по освещению территории, обустройство контейнерных площадок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3602,5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7002,5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перечня народных инициатив в 2017 году Монтаж видеонаблюдения на территории п. </w:t>
            </w:r>
            <w:proofErr w:type="spellStart"/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Среднинй</w:t>
            </w:r>
            <w:proofErr w:type="spellEnd"/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1061,0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1061,0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рассады, скамеек, цветников, ограждений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1660,0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«Народные инициативы»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187,23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187,23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135" w:rsidRPr="00764135" w:rsidTr="006A4A16">
        <w:trPr>
          <w:trHeight w:val="287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7557,54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3450,0</w:t>
            </w: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2535,0</w:t>
            </w: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2510,0</w:t>
            </w: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16052,54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бюджет (субсидии, субвенции, иные межбюджетные трансферты)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1061,0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1061,0</w:t>
            </w:r>
          </w:p>
        </w:tc>
      </w:tr>
      <w:tr w:rsidR="00764135" w:rsidRPr="00764135" w:rsidTr="006A4A16">
        <w:trPr>
          <w:trHeight w:val="193"/>
        </w:trPr>
        <w:tc>
          <w:tcPr>
            <w:tcW w:w="177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городского поселения Среднинского МО</w:t>
            </w:r>
          </w:p>
        </w:tc>
        <w:tc>
          <w:tcPr>
            <w:tcW w:w="836" w:type="pc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b/>
                <w:lang w:eastAsia="ru-RU"/>
              </w:rPr>
              <w:t>6496,54</w:t>
            </w:r>
          </w:p>
        </w:tc>
        <w:tc>
          <w:tcPr>
            <w:tcW w:w="492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" w:type="pct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64135" w:rsidRPr="00764135" w:rsidRDefault="00764135" w:rsidP="00764135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5" w:rsidRPr="00764135" w:rsidRDefault="00764135" w:rsidP="00764135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764135" w:rsidRPr="00764135" w:rsidRDefault="00764135" w:rsidP="00764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764135" w:rsidRPr="00764135" w:rsidRDefault="00764135" w:rsidP="007641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76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</w:t>
      </w:r>
      <w:proofErr w:type="spellStart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76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2017–2020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3434"/>
        <w:gridCol w:w="7"/>
        <w:gridCol w:w="1530"/>
        <w:gridCol w:w="22"/>
        <w:gridCol w:w="7"/>
        <w:gridCol w:w="1269"/>
        <w:gridCol w:w="7"/>
        <w:gridCol w:w="1269"/>
        <w:gridCol w:w="7"/>
        <w:gridCol w:w="1360"/>
        <w:gridCol w:w="1360"/>
        <w:gridCol w:w="15"/>
      </w:tblGrid>
      <w:tr w:rsidR="00764135" w:rsidRPr="00764135" w:rsidTr="006A4A16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3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6" w:type="dxa"/>
            <w:gridSpan w:val="9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764135" w:rsidRPr="00764135" w:rsidTr="006A4A16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2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vAlign w:val="center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64135" w:rsidRPr="00764135" w:rsidTr="006A4A16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64135" w:rsidRPr="00764135" w:rsidTr="006A4A16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764135" w:rsidRPr="00764135" w:rsidRDefault="00764135" w:rsidP="007641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764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«Благоустройство, дорожное хозяйство и развитие коммунальной инфраструктуры в </w:t>
            </w:r>
            <w:proofErr w:type="spellStart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Среднинском</w:t>
            </w:r>
            <w:proofErr w:type="spellEnd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образовании 2017–2020 годы»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7557,54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3450,00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2535,00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16052,54</w:t>
            </w:r>
          </w:p>
        </w:tc>
      </w:tr>
      <w:tr w:rsidR="00764135" w:rsidRPr="00764135" w:rsidTr="006A4A16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1061,0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6496,54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3450,0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2535,0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16052,54</w:t>
            </w: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4135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proofErr w:type="spellEnd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7557,54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3450,0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2535,0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16052,54</w:t>
            </w: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планируемые к </w:t>
            </w: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 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6496,54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3450,0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2535,0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16052,54</w:t>
            </w: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764135" w:rsidRPr="00764135" w:rsidRDefault="00764135" w:rsidP="007641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64135" w:rsidRPr="00764135" w:rsidRDefault="00764135" w:rsidP="007641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434" w:type="dxa"/>
          </w:tcPr>
          <w:p w:rsidR="00764135" w:rsidRPr="00764135" w:rsidRDefault="00764135" w:rsidP="007641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135" w:rsidRPr="00764135" w:rsidTr="006A4A16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764135" w:rsidRPr="00764135" w:rsidRDefault="00764135" w:rsidP="007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764135" w:rsidRPr="00764135" w:rsidRDefault="00764135" w:rsidP="0076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4135" w:rsidRPr="00764135" w:rsidRDefault="00764135" w:rsidP="0076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135" w:rsidRPr="00764135" w:rsidSect="00BF5B0B">
          <w:pgSz w:w="16834" w:h="11904" w:orient="landscape"/>
          <w:pgMar w:top="851" w:right="1134" w:bottom="1701" w:left="1134" w:header="720" w:footer="720" w:gutter="0"/>
          <w:cols w:space="720"/>
        </w:sectPr>
      </w:pPr>
    </w:p>
    <w:p w:rsidR="00764135" w:rsidRPr="00764135" w:rsidRDefault="00764135" w:rsidP="00764135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35" w:rsidRPr="00764135" w:rsidRDefault="00764135" w:rsidP="00764135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27" w:rsidRDefault="00086727">
      <w:bookmarkStart w:id="8" w:name="_GoBack"/>
      <w:bookmarkEnd w:id="8"/>
    </w:p>
    <w:sectPr w:rsidR="00086727" w:rsidSect="00430D9B">
      <w:pgSz w:w="16834" w:h="11904" w:orient="landscape"/>
      <w:pgMar w:top="170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1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15"/>
    <w:rsid w:val="00086727"/>
    <w:rsid w:val="00764135"/>
    <w:rsid w:val="00D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4135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7641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641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35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7641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413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64135"/>
  </w:style>
  <w:style w:type="paragraph" w:styleId="21">
    <w:name w:val="Body Text Indent 2"/>
    <w:basedOn w:val="a"/>
    <w:link w:val="22"/>
    <w:rsid w:val="00764135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4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7641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6413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76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41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6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764135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764135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64135"/>
  </w:style>
  <w:style w:type="character" w:customStyle="1" w:styleId="3">
    <w:name w:val="Основной текст с отступом 3 Знак"/>
    <w:link w:val="30"/>
    <w:locked/>
    <w:rsid w:val="00764135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6413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764135"/>
    <w:rPr>
      <w:sz w:val="16"/>
      <w:szCs w:val="16"/>
    </w:rPr>
  </w:style>
  <w:style w:type="paragraph" w:customStyle="1" w:styleId="ConsPlusNormal">
    <w:name w:val="ConsPlusNormal"/>
    <w:rsid w:val="00764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64135"/>
    <w:rPr>
      <w:color w:val="0000FF"/>
      <w:u w:val="single"/>
    </w:rPr>
  </w:style>
  <w:style w:type="paragraph" w:styleId="a9">
    <w:name w:val="header"/>
    <w:basedOn w:val="a"/>
    <w:link w:val="aa"/>
    <w:rsid w:val="0076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6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6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6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76413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76413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764135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764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4135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7641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641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35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7641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413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64135"/>
  </w:style>
  <w:style w:type="paragraph" w:styleId="21">
    <w:name w:val="Body Text Indent 2"/>
    <w:basedOn w:val="a"/>
    <w:link w:val="22"/>
    <w:rsid w:val="00764135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4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7641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6413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76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41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6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764135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764135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64135"/>
  </w:style>
  <w:style w:type="character" w:customStyle="1" w:styleId="3">
    <w:name w:val="Основной текст с отступом 3 Знак"/>
    <w:link w:val="30"/>
    <w:locked/>
    <w:rsid w:val="00764135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6413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764135"/>
    <w:rPr>
      <w:sz w:val="16"/>
      <w:szCs w:val="16"/>
    </w:rPr>
  </w:style>
  <w:style w:type="paragraph" w:customStyle="1" w:styleId="ConsPlusNormal">
    <w:name w:val="ConsPlusNormal"/>
    <w:rsid w:val="00764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64135"/>
    <w:rPr>
      <w:color w:val="0000FF"/>
      <w:u w:val="single"/>
    </w:rPr>
  </w:style>
  <w:style w:type="paragraph" w:styleId="a9">
    <w:name w:val="header"/>
    <w:basedOn w:val="a"/>
    <w:link w:val="aa"/>
    <w:rsid w:val="0076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6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6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6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76413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76413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764135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764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4607</Words>
  <Characters>26262</Characters>
  <Application>Microsoft Office Word</Application>
  <DocSecurity>0</DocSecurity>
  <Lines>218</Lines>
  <Paragraphs>61</Paragraphs>
  <ScaleCrop>false</ScaleCrop>
  <Company/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2017-11-14T03:30:00Z</dcterms:created>
  <dcterms:modified xsi:type="dcterms:W3CDTF">2017-11-14T03:30:00Z</dcterms:modified>
</cp:coreProperties>
</file>