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D2" w:rsidRPr="00354043" w:rsidRDefault="001D2ED2" w:rsidP="001D2E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373A21" wp14:editId="29BDFBBA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D2" w:rsidRPr="005B4AA9" w:rsidRDefault="001D2ED2" w:rsidP="001D2ED2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Российская Федерация</w:t>
      </w:r>
    </w:p>
    <w:p w:rsidR="001D2ED2" w:rsidRPr="005B4AA9" w:rsidRDefault="001D2ED2" w:rsidP="001D2ED2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Иркутская область</w:t>
      </w:r>
    </w:p>
    <w:p w:rsidR="001D2ED2" w:rsidRPr="005B4AA9" w:rsidRDefault="001D2ED2" w:rsidP="001D2ED2">
      <w:pPr>
        <w:jc w:val="center"/>
        <w:rPr>
          <w:b/>
          <w:bCs/>
          <w:sz w:val="28"/>
          <w:szCs w:val="28"/>
        </w:rPr>
      </w:pPr>
      <w:proofErr w:type="spellStart"/>
      <w:r w:rsidRPr="005B4AA9">
        <w:rPr>
          <w:b/>
          <w:bCs/>
          <w:sz w:val="28"/>
          <w:szCs w:val="28"/>
        </w:rPr>
        <w:t>Усольское</w:t>
      </w:r>
      <w:proofErr w:type="spellEnd"/>
      <w:r w:rsidRPr="005B4AA9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D2ED2" w:rsidRPr="005B4AA9" w:rsidRDefault="001D2ED2" w:rsidP="001D2ED2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 xml:space="preserve">А Д М И Н И С Т </w:t>
      </w:r>
      <w:proofErr w:type="gramStart"/>
      <w:r w:rsidRPr="005B4AA9">
        <w:rPr>
          <w:b/>
          <w:bCs/>
          <w:sz w:val="28"/>
          <w:szCs w:val="28"/>
        </w:rPr>
        <w:t>Р</w:t>
      </w:r>
      <w:proofErr w:type="gramEnd"/>
      <w:r w:rsidRPr="005B4AA9">
        <w:rPr>
          <w:b/>
          <w:bCs/>
          <w:sz w:val="28"/>
          <w:szCs w:val="28"/>
        </w:rPr>
        <w:t xml:space="preserve"> А Ц И Я</w:t>
      </w:r>
    </w:p>
    <w:p w:rsidR="001D2ED2" w:rsidRPr="005B4AA9" w:rsidRDefault="001D2ED2" w:rsidP="001D2ED2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Городского поселения</w:t>
      </w:r>
    </w:p>
    <w:p w:rsidR="001D2ED2" w:rsidRPr="005B4AA9" w:rsidRDefault="001D2ED2" w:rsidP="001D2ED2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Среднинского муниципального образования</w:t>
      </w:r>
    </w:p>
    <w:p w:rsidR="001D2ED2" w:rsidRPr="005B4AA9" w:rsidRDefault="001D2ED2" w:rsidP="001D2ED2">
      <w:pPr>
        <w:rPr>
          <w:b/>
          <w:bCs/>
          <w:sz w:val="28"/>
          <w:szCs w:val="28"/>
        </w:rPr>
      </w:pPr>
    </w:p>
    <w:p w:rsidR="001D2ED2" w:rsidRPr="005B4AA9" w:rsidRDefault="001D2ED2" w:rsidP="001D2ED2">
      <w:pPr>
        <w:jc w:val="center"/>
        <w:outlineLvl w:val="0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ПОСТАНОВЛЕНИЕ</w:t>
      </w:r>
    </w:p>
    <w:p w:rsidR="001D2ED2" w:rsidRPr="005B4AA9" w:rsidRDefault="001D2ED2" w:rsidP="001D2ED2">
      <w:pPr>
        <w:jc w:val="center"/>
        <w:rPr>
          <w:sz w:val="28"/>
          <w:szCs w:val="28"/>
        </w:rPr>
      </w:pPr>
    </w:p>
    <w:p w:rsidR="001D2ED2" w:rsidRPr="00A272C7" w:rsidRDefault="001D2ED2" w:rsidP="001D2ED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  14.12.2016</w:t>
      </w:r>
      <w:r w:rsidRPr="005B4AA9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  </w:t>
      </w:r>
      <w:r w:rsidRPr="005B4AA9">
        <w:rPr>
          <w:sz w:val="28"/>
          <w:szCs w:val="28"/>
        </w:rPr>
        <w:t xml:space="preserve">п. Средний              </w:t>
      </w:r>
      <w:r>
        <w:rPr>
          <w:sz w:val="28"/>
          <w:szCs w:val="28"/>
        </w:rPr>
        <w:t xml:space="preserve">                              </w:t>
      </w:r>
      <w:r w:rsidRPr="00634EB2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</w:p>
    <w:p w:rsidR="001D2ED2" w:rsidRPr="00831CF4" w:rsidRDefault="001D2ED2" w:rsidP="001D2ED2">
      <w:pPr>
        <w:jc w:val="both"/>
        <w:rPr>
          <w:sz w:val="28"/>
          <w:szCs w:val="28"/>
        </w:rPr>
      </w:pPr>
      <w:r w:rsidRPr="005B4AA9">
        <w:rPr>
          <w:sz w:val="28"/>
          <w:szCs w:val="28"/>
        </w:rPr>
        <w:t xml:space="preserve"> </w:t>
      </w:r>
      <w:r>
        <w:t> </w:t>
      </w:r>
    </w:p>
    <w:p w:rsidR="001D2ED2" w:rsidRPr="001D7AED" w:rsidRDefault="001D2ED2" w:rsidP="001D2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умершего.</w:t>
      </w:r>
    </w:p>
    <w:p w:rsidR="001D2ED2" w:rsidRDefault="001D2ED2" w:rsidP="001D2ED2">
      <w:pPr>
        <w:rPr>
          <w:sz w:val="28"/>
          <w:szCs w:val="28"/>
        </w:rPr>
      </w:pPr>
    </w:p>
    <w:p w:rsidR="001D2ED2" w:rsidRPr="00337A03" w:rsidRDefault="001D2ED2" w:rsidP="001D2E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Руководствуясь ст.ст.14, 17 Федерального закона от 06.10.2003 г. № 131-ФЗ «Об общих принципах организации местного самоуправления в Российской Федерации», статьей 12 Федерального закона от 12.01.1996 г.      №  8-ФЗ «О погребении и похоронном деле», постановлением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</w:t>
      </w:r>
      <w:proofErr w:type="gramEnd"/>
      <w:r>
        <w:rPr>
          <w:sz w:val="28"/>
          <w:szCs w:val="28"/>
        </w:rPr>
        <w:t xml:space="preserve"> вопросам похоронного дела, а также предельного размера социального пособия на погребение»,  </w:t>
      </w:r>
      <w:r w:rsidRPr="00337A03">
        <w:rPr>
          <w:sz w:val="28"/>
          <w:szCs w:val="28"/>
        </w:rPr>
        <w:t xml:space="preserve">  ст. ст. 22,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1D2ED2" w:rsidRDefault="001D2ED2" w:rsidP="001D2ED2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 w:rsidRPr="00831CF4">
        <w:rPr>
          <w:sz w:val="28"/>
          <w:szCs w:val="28"/>
        </w:rPr>
        <w:t>П</w:t>
      </w:r>
      <w:proofErr w:type="gramEnd"/>
      <w:r w:rsidRPr="00831CF4">
        <w:rPr>
          <w:sz w:val="28"/>
          <w:szCs w:val="28"/>
        </w:rPr>
        <w:t xml:space="preserve"> О С Т А Н О В Л Я Е Т:</w:t>
      </w:r>
      <w:r w:rsidRPr="00337A03">
        <w:rPr>
          <w:rFonts w:ascii="Verdana" w:hAnsi="Verdana"/>
          <w:color w:val="000000"/>
          <w:sz w:val="21"/>
          <w:szCs w:val="21"/>
        </w:rPr>
        <w:t xml:space="preserve"> </w:t>
      </w:r>
    </w:p>
    <w:p w:rsidR="001D2ED2" w:rsidRDefault="001D2ED2" w:rsidP="001D2ED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2017 год на </w:t>
      </w:r>
      <w:r w:rsidRPr="00337A03">
        <w:rPr>
          <w:sz w:val="28"/>
          <w:szCs w:val="28"/>
        </w:rPr>
        <w:t>территории городского поселения Среднинского муниципального образования</w:t>
      </w:r>
      <w:r>
        <w:rPr>
          <w:sz w:val="28"/>
          <w:szCs w:val="28"/>
        </w:rPr>
        <w:t xml:space="preserve"> 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Pr="001D614E">
        <w:rPr>
          <w:sz w:val="28"/>
          <w:szCs w:val="28"/>
        </w:rPr>
        <w:t xml:space="preserve"> </w:t>
      </w:r>
      <w:r w:rsidRPr="00831CF4">
        <w:rPr>
          <w:sz w:val="28"/>
          <w:szCs w:val="28"/>
        </w:rPr>
        <w:t>согласно гарантированному перечню</w:t>
      </w:r>
      <w:r>
        <w:rPr>
          <w:sz w:val="28"/>
          <w:szCs w:val="28"/>
        </w:rPr>
        <w:t xml:space="preserve"> (приложение № 1).</w:t>
      </w:r>
    </w:p>
    <w:p w:rsidR="001D2ED2" w:rsidRPr="00A272C7" w:rsidRDefault="001D2ED2" w:rsidP="001D2ED2">
      <w:pPr>
        <w:shd w:val="clear" w:color="auto" w:fill="FFFFFF"/>
        <w:tabs>
          <w:tab w:val="num" w:pos="0"/>
        </w:tabs>
        <w:spacing w:line="27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72C7">
        <w:rPr>
          <w:sz w:val="28"/>
          <w:szCs w:val="28"/>
        </w:rPr>
        <w:t xml:space="preserve">Специалисту делопроизводителю (О.А. Сопленковой) опубликовать данное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сети Интернет.         </w:t>
      </w:r>
    </w:p>
    <w:p w:rsidR="001D2ED2" w:rsidRPr="00A272C7" w:rsidRDefault="001D2ED2" w:rsidP="001D2ED2">
      <w:pPr>
        <w:shd w:val="clear" w:color="auto" w:fill="FFFFFF"/>
        <w:tabs>
          <w:tab w:val="num" w:pos="0"/>
        </w:tabs>
        <w:spacing w:line="27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3 . </w:t>
      </w:r>
      <w:proofErr w:type="gramStart"/>
      <w:r w:rsidRPr="00A272C7">
        <w:rPr>
          <w:sz w:val="28"/>
          <w:szCs w:val="28"/>
        </w:rPr>
        <w:t>Контроль за</w:t>
      </w:r>
      <w:proofErr w:type="gramEnd"/>
      <w:r w:rsidRPr="00A272C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D2ED2" w:rsidRPr="00A272C7" w:rsidRDefault="001D2ED2" w:rsidP="001D2ED2">
      <w:pPr>
        <w:tabs>
          <w:tab w:val="num" w:pos="0"/>
        </w:tabs>
        <w:ind w:firstLine="360"/>
        <w:outlineLvl w:val="0"/>
        <w:rPr>
          <w:sz w:val="28"/>
          <w:szCs w:val="28"/>
        </w:rPr>
      </w:pPr>
    </w:p>
    <w:p w:rsidR="001D2ED2" w:rsidRDefault="001D2ED2" w:rsidP="001D2ED2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B4AA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5B4AA9">
        <w:rPr>
          <w:sz w:val="28"/>
          <w:szCs w:val="28"/>
        </w:rPr>
        <w:t xml:space="preserve">Среднинского </w:t>
      </w:r>
    </w:p>
    <w:p w:rsidR="001D2ED2" w:rsidRPr="001D614E" w:rsidRDefault="001D2ED2" w:rsidP="001D2ED2">
      <w:pPr>
        <w:outlineLvl w:val="0"/>
        <w:rPr>
          <w:sz w:val="28"/>
          <w:szCs w:val="28"/>
        </w:rPr>
      </w:pPr>
      <w:r w:rsidRPr="005B4AA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B4AA9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                                   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  <w:r>
        <w:rPr>
          <w:rFonts w:ascii="Verdana" w:hAnsi="Verdana"/>
          <w:color w:val="000000"/>
          <w:sz w:val="21"/>
          <w:szCs w:val="21"/>
        </w:rPr>
        <w:br/>
      </w:r>
    </w:p>
    <w:p w:rsidR="001D2ED2" w:rsidRDefault="001D2ED2" w:rsidP="001D2ED2">
      <w:pPr>
        <w:jc w:val="center"/>
        <w:rPr>
          <w:sz w:val="28"/>
          <w:szCs w:val="28"/>
        </w:rPr>
      </w:pPr>
    </w:p>
    <w:p w:rsidR="001D2ED2" w:rsidRDefault="001D2ED2" w:rsidP="001D2ED2">
      <w:pPr>
        <w:jc w:val="center"/>
        <w:rPr>
          <w:sz w:val="28"/>
          <w:szCs w:val="28"/>
        </w:rPr>
      </w:pPr>
    </w:p>
    <w:p w:rsidR="001D2ED2" w:rsidRDefault="001D2ED2" w:rsidP="001D2ED2">
      <w:pPr>
        <w:jc w:val="center"/>
        <w:rPr>
          <w:sz w:val="28"/>
          <w:szCs w:val="28"/>
        </w:rPr>
      </w:pPr>
    </w:p>
    <w:p w:rsidR="001D2ED2" w:rsidRPr="00A272C7" w:rsidRDefault="001D2ED2" w:rsidP="001D2ED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A272C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1D2ED2" w:rsidRDefault="001D2ED2" w:rsidP="001D2E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A272C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272C7">
        <w:rPr>
          <w:sz w:val="28"/>
          <w:szCs w:val="28"/>
        </w:rPr>
        <w:t xml:space="preserve">администрации </w:t>
      </w:r>
    </w:p>
    <w:p w:rsidR="001D2ED2" w:rsidRDefault="001D2ED2" w:rsidP="001D2E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поселения Среднинского </w:t>
      </w:r>
    </w:p>
    <w:p w:rsidR="001D2ED2" w:rsidRPr="00A272C7" w:rsidRDefault="001D2ED2" w:rsidP="001D2E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муниципального образования</w:t>
      </w:r>
    </w:p>
    <w:p w:rsidR="001D2ED2" w:rsidRPr="00A272C7" w:rsidRDefault="001D2ED2" w:rsidP="001D2E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14.12.2016г. № 93                                                          </w:t>
      </w:r>
    </w:p>
    <w:p w:rsidR="001D2ED2" w:rsidRDefault="001D2ED2" w:rsidP="001D2ED2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1D2ED2" w:rsidRPr="001D614E" w:rsidRDefault="001D2ED2" w:rsidP="001D2ED2">
      <w:pPr>
        <w:jc w:val="center"/>
        <w:rPr>
          <w:b/>
          <w:sz w:val="28"/>
          <w:szCs w:val="28"/>
        </w:rPr>
      </w:pPr>
      <w:r w:rsidRPr="001D614E">
        <w:rPr>
          <w:b/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1D2ED2" w:rsidRPr="001D614E" w:rsidRDefault="001D2ED2" w:rsidP="001D2ED2">
      <w:pPr>
        <w:jc w:val="center"/>
        <w:rPr>
          <w:b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11"/>
        <w:gridCol w:w="3223"/>
        <w:gridCol w:w="2394"/>
      </w:tblGrid>
      <w:tr w:rsidR="001D2ED2" w:rsidRPr="0007715F" w:rsidTr="00FC5791">
        <w:tc>
          <w:tcPr>
            <w:tcW w:w="828" w:type="dxa"/>
            <w:shd w:val="clear" w:color="auto" w:fill="auto"/>
          </w:tcPr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 xml:space="preserve">№ </w:t>
            </w:r>
            <w:proofErr w:type="gramStart"/>
            <w:r w:rsidRPr="0007715F">
              <w:rPr>
                <w:sz w:val="28"/>
                <w:szCs w:val="28"/>
              </w:rPr>
              <w:t>п</w:t>
            </w:r>
            <w:proofErr w:type="gramEnd"/>
            <w:r w:rsidRPr="0007715F">
              <w:rPr>
                <w:sz w:val="28"/>
                <w:szCs w:val="28"/>
              </w:rPr>
              <w:t>/п</w:t>
            </w:r>
          </w:p>
        </w:tc>
        <w:tc>
          <w:tcPr>
            <w:tcW w:w="2911" w:type="dxa"/>
            <w:shd w:val="clear" w:color="auto" w:fill="auto"/>
          </w:tcPr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23" w:type="dxa"/>
            <w:shd w:val="clear" w:color="auto" w:fill="auto"/>
          </w:tcPr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Перечень работ, требование к качеству</w:t>
            </w:r>
          </w:p>
        </w:tc>
        <w:tc>
          <w:tcPr>
            <w:tcW w:w="2394" w:type="dxa"/>
            <w:shd w:val="clear" w:color="auto" w:fill="auto"/>
          </w:tcPr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 xml:space="preserve">Стоимость, </w:t>
            </w:r>
            <w:proofErr w:type="spellStart"/>
            <w:r w:rsidRPr="0007715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1D2ED2" w:rsidRPr="0007715F" w:rsidTr="00FC5791">
        <w:tc>
          <w:tcPr>
            <w:tcW w:w="828" w:type="dxa"/>
            <w:shd w:val="clear" w:color="auto" w:fill="auto"/>
          </w:tcPr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1</w:t>
            </w:r>
          </w:p>
        </w:tc>
        <w:tc>
          <w:tcPr>
            <w:tcW w:w="2911" w:type="dxa"/>
            <w:shd w:val="clear" w:color="auto" w:fill="auto"/>
          </w:tcPr>
          <w:p w:rsidR="001D2ED2" w:rsidRPr="0007715F" w:rsidRDefault="001D2ED2" w:rsidP="00FC579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3223" w:type="dxa"/>
            <w:shd w:val="clear" w:color="auto" w:fill="auto"/>
          </w:tcPr>
          <w:p w:rsidR="001D2ED2" w:rsidRPr="0007715F" w:rsidRDefault="001D2ED2" w:rsidP="00FC579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</w:tc>
        <w:tc>
          <w:tcPr>
            <w:tcW w:w="2394" w:type="dxa"/>
            <w:shd w:val="clear" w:color="auto" w:fill="auto"/>
          </w:tcPr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бесплатно</w:t>
            </w:r>
          </w:p>
        </w:tc>
      </w:tr>
      <w:tr w:rsidR="001D2ED2" w:rsidRPr="0007715F" w:rsidTr="00FC5791">
        <w:tc>
          <w:tcPr>
            <w:tcW w:w="828" w:type="dxa"/>
            <w:shd w:val="clear" w:color="auto" w:fill="auto"/>
          </w:tcPr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2</w:t>
            </w:r>
          </w:p>
        </w:tc>
        <w:tc>
          <w:tcPr>
            <w:tcW w:w="2911" w:type="dxa"/>
            <w:shd w:val="clear" w:color="auto" w:fill="auto"/>
          </w:tcPr>
          <w:p w:rsidR="001D2ED2" w:rsidRPr="0007715F" w:rsidRDefault="001D2ED2" w:rsidP="00FC579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23" w:type="dxa"/>
            <w:shd w:val="clear" w:color="auto" w:fill="auto"/>
          </w:tcPr>
          <w:p w:rsidR="001D2ED2" w:rsidRPr="0007715F" w:rsidRDefault="001D2ED2" w:rsidP="00FC579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Ткань хлопчатобумажная, площадью 3,5 квадратного метра для облачения тела</w:t>
            </w:r>
          </w:p>
        </w:tc>
        <w:tc>
          <w:tcPr>
            <w:tcW w:w="2394" w:type="dxa"/>
            <w:shd w:val="clear" w:color="auto" w:fill="auto"/>
          </w:tcPr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</w:p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179,63</w:t>
            </w:r>
          </w:p>
        </w:tc>
      </w:tr>
      <w:tr w:rsidR="001D2ED2" w:rsidRPr="0007715F" w:rsidTr="00FC5791">
        <w:tc>
          <w:tcPr>
            <w:tcW w:w="828" w:type="dxa"/>
            <w:shd w:val="clear" w:color="auto" w:fill="auto"/>
          </w:tcPr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3</w:t>
            </w:r>
          </w:p>
        </w:tc>
        <w:tc>
          <w:tcPr>
            <w:tcW w:w="2911" w:type="dxa"/>
            <w:shd w:val="clear" w:color="auto" w:fill="auto"/>
          </w:tcPr>
          <w:p w:rsidR="001D2ED2" w:rsidRPr="0007715F" w:rsidRDefault="001D2ED2" w:rsidP="00FC579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23" w:type="dxa"/>
            <w:shd w:val="clear" w:color="auto" w:fill="auto"/>
          </w:tcPr>
          <w:p w:rsidR="001D2ED2" w:rsidRPr="0007715F" w:rsidRDefault="001D2ED2" w:rsidP="00FC5791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Изготовление гроба деревянного, доставка гроба в морг</w:t>
            </w:r>
          </w:p>
        </w:tc>
        <w:tc>
          <w:tcPr>
            <w:tcW w:w="2394" w:type="dxa"/>
            <w:shd w:val="clear" w:color="auto" w:fill="auto"/>
          </w:tcPr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</w:p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1622,83</w:t>
            </w:r>
          </w:p>
        </w:tc>
      </w:tr>
      <w:tr w:rsidR="001D2ED2" w:rsidRPr="0007715F" w:rsidTr="00FC5791">
        <w:tc>
          <w:tcPr>
            <w:tcW w:w="828" w:type="dxa"/>
            <w:shd w:val="clear" w:color="auto" w:fill="auto"/>
          </w:tcPr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4</w:t>
            </w:r>
          </w:p>
        </w:tc>
        <w:tc>
          <w:tcPr>
            <w:tcW w:w="2911" w:type="dxa"/>
            <w:shd w:val="clear" w:color="auto" w:fill="auto"/>
          </w:tcPr>
          <w:p w:rsidR="001D2ED2" w:rsidRPr="0007715F" w:rsidRDefault="001D2ED2" w:rsidP="00FC579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223" w:type="dxa"/>
            <w:shd w:val="clear" w:color="auto" w:fill="auto"/>
          </w:tcPr>
          <w:p w:rsidR="001D2ED2" w:rsidRPr="0007715F" w:rsidRDefault="001D2ED2" w:rsidP="00FC5791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Предоставление катафалка для перевозки тела умершего на кладбище</w:t>
            </w:r>
          </w:p>
        </w:tc>
        <w:tc>
          <w:tcPr>
            <w:tcW w:w="2394" w:type="dxa"/>
            <w:shd w:val="clear" w:color="auto" w:fill="auto"/>
          </w:tcPr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</w:p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198,2</w:t>
            </w:r>
          </w:p>
        </w:tc>
      </w:tr>
      <w:tr w:rsidR="001D2ED2" w:rsidRPr="0007715F" w:rsidTr="00FC5791">
        <w:tc>
          <w:tcPr>
            <w:tcW w:w="828" w:type="dxa"/>
            <w:shd w:val="clear" w:color="auto" w:fill="auto"/>
          </w:tcPr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5</w:t>
            </w:r>
          </w:p>
        </w:tc>
        <w:tc>
          <w:tcPr>
            <w:tcW w:w="2911" w:type="dxa"/>
            <w:shd w:val="clear" w:color="auto" w:fill="auto"/>
          </w:tcPr>
          <w:p w:rsidR="001D2ED2" w:rsidRPr="0007715F" w:rsidRDefault="001D2ED2" w:rsidP="00FC579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Погребение</w:t>
            </w:r>
          </w:p>
        </w:tc>
        <w:tc>
          <w:tcPr>
            <w:tcW w:w="3223" w:type="dxa"/>
            <w:shd w:val="clear" w:color="auto" w:fill="auto"/>
          </w:tcPr>
          <w:p w:rsidR="001D2ED2" w:rsidRPr="0007715F" w:rsidRDefault="001D2ED2" w:rsidP="00FC5791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Изготовление могилы, захоронение</w:t>
            </w:r>
          </w:p>
        </w:tc>
        <w:tc>
          <w:tcPr>
            <w:tcW w:w="2394" w:type="dxa"/>
            <w:shd w:val="clear" w:color="auto" w:fill="auto"/>
          </w:tcPr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4332,08</w:t>
            </w:r>
          </w:p>
        </w:tc>
      </w:tr>
      <w:tr w:rsidR="001D2ED2" w:rsidRPr="0007715F" w:rsidTr="00FC5791">
        <w:tc>
          <w:tcPr>
            <w:tcW w:w="828" w:type="dxa"/>
            <w:shd w:val="clear" w:color="auto" w:fill="auto"/>
          </w:tcPr>
          <w:p w:rsidR="001D2ED2" w:rsidRPr="0007715F" w:rsidRDefault="001D2ED2" w:rsidP="00FC5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1D2ED2" w:rsidRPr="0007715F" w:rsidRDefault="001D2ED2" w:rsidP="00FC5791">
            <w:pPr>
              <w:jc w:val="both"/>
              <w:rPr>
                <w:b/>
                <w:sz w:val="28"/>
                <w:szCs w:val="28"/>
              </w:rPr>
            </w:pPr>
            <w:r w:rsidRPr="0007715F">
              <w:rPr>
                <w:b/>
                <w:sz w:val="28"/>
                <w:szCs w:val="28"/>
              </w:rPr>
              <w:t>Общая стоимость услуг по погребению с учетом районного коэффициента</w:t>
            </w:r>
          </w:p>
        </w:tc>
        <w:tc>
          <w:tcPr>
            <w:tcW w:w="3223" w:type="dxa"/>
            <w:shd w:val="clear" w:color="auto" w:fill="auto"/>
          </w:tcPr>
          <w:p w:rsidR="001D2ED2" w:rsidRPr="0007715F" w:rsidRDefault="001D2ED2" w:rsidP="00FC57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1D2ED2" w:rsidRPr="0007715F" w:rsidRDefault="001D2ED2" w:rsidP="00FC5791">
            <w:pPr>
              <w:jc w:val="center"/>
              <w:rPr>
                <w:b/>
                <w:sz w:val="28"/>
                <w:szCs w:val="28"/>
              </w:rPr>
            </w:pPr>
          </w:p>
          <w:p w:rsidR="001D2ED2" w:rsidRPr="0007715F" w:rsidRDefault="001D2ED2" w:rsidP="00FC5791">
            <w:pPr>
              <w:jc w:val="center"/>
              <w:rPr>
                <w:b/>
                <w:sz w:val="28"/>
                <w:szCs w:val="28"/>
              </w:rPr>
            </w:pPr>
            <w:r w:rsidRPr="0007715F">
              <w:rPr>
                <w:b/>
                <w:sz w:val="28"/>
                <w:szCs w:val="28"/>
              </w:rPr>
              <w:t>6332,74</w:t>
            </w:r>
          </w:p>
        </w:tc>
      </w:tr>
    </w:tbl>
    <w:p w:rsidR="001D2ED2" w:rsidRPr="001D614E" w:rsidRDefault="001D2ED2" w:rsidP="001D2ED2">
      <w:pPr>
        <w:jc w:val="center"/>
        <w:rPr>
          <w:sz w:val="28"/>
          <w:szCs w:val="28"/>
        </w:rPr>
      </w:pPr>
    </w:p>
    <w:p w:rsidR="001D2ED2" w:rsidRDefault="001D2ED2" w:rsidP="001D2ED2">
      <w:pPr>
        <w:outlineLvl w:val="0"/>
        <w:rPr>
          <w:sz w:val="28"/>
          <w:szCs w:val="28"/>
        </w:rPr>
      </w:pPr>
    </w:p>
    <w:p w:rsidR="001D2ED2" w:rsidRPr="001D614E" w:rsidRDefault="001D2ED2" w:rsidP="001D2ED2">
      <w:pPr>
        <w:outlineLvl w:val="0"/>
        <w:rPr>
          <w:sz w:val="28"/>
          <w:szCs w:val="28"/>
        </w:rPr>
      </w:pPr>
      <w:r w:rsidRPr="001D614E">
        <w:rPr>
          <w:sz w:val="28"/>
          <w:szCs w:val="28"/>
        </w:rPr>
        <w:t xml:space="preserve">Глава городского поселения Среднинского </w:t>
      </w:r>
    </w:p>
    <w:p w:rsidR="001D2ED2" w:rsidRDefault="001D2ED2" w:rsidP="001D2ED2">
      <w:r w:rsidRPr="001D614E">
        <w:rPr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Pr="001D614E">
        <w:rPr>
          <w:sz w:val="28"/>
          <w:szCs w:val="28"/>
        </w:rPr>
        <w:t>В.Д.Барчуков</w:t>
      </w:r>
      <w:bookmarkStart w:id="0" w:name="_GoBack"/>
      <w:bookmarkEnd w:id="0"/>
      <w:proofErr w:type="spellEnd"/>
    </w:p>
    <w:p w:rsidR="001D2ED2" w:rsidRDefault="001D2ED2" w:rsidP="001D2ED2"/>
    <w:p w:rsidR="001D2ED2" w:rsidRDefault="001D2ED2" w:rsidP="001D2ED2"/>
    <w:p w:rsidR="001D2ED2" w:rsidRDefault="001D2ED2" w:rsidP="001D2ED2"/>
    <w:p w:rsidR="001D2ED2" w:rsidRDefault="001D2ED2" w:rsidP="001D2ED2"/>
    <w:p w:rsidR="001D2ED2" w:rsidRDefault="001D2ED2" w:rsidP="001D2ED2"/>
    <w:p w:rsidR="001D2ED2" w:rsidRDefault="001D2ED2" w:rsidP="001D2ED2"/>
    <w:p w:rsidR="001D2ED2" w:rsidRDefault="001D2ED2" w:rsidP="001D2ED2"/>
    <w:p w:rsidR="001D2ED2" w:rsidRDefault="001D2ED2" w:rsidP="001D2ED2"/>
    <w:p w:rsidR="00170374" w:rsidRDefault="00170374"/>
    <w:sectPr w:rsidR="00170374" w:rsidSect="00F47AF1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1C2B"/>
    <w:multiLevelType w:val="hybridMultilevel"/>
    <w:tmpl w:val="D71020FC"/>
    <w:lvl w:ilvl="0" w:tplc="665C4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D2"/>
    <w:rsid w:val="00170374"/>
    <w:rsid w:val="001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2ED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2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2ED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2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2016-12-27T08:17:00Z</dcterms:created>
  <dcterms:modified xsi:type="dcterms:W3CDTF">2016-12-27T08:18:00Z</dcterms:modified>
</cp:coreProperties>
</file>