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07F" w:rsidRPr="003274E8" w:rsidRDefault="00F6307F" w:rsidP="00F6307F">
      <w:pPr>
        <w:widowControl w:val="0"/>
        <w:autoSpaceDE w:val="0"/>
        <w:autoSpaceDN w:val="0"/>
        <w:adjustRightInd w:val="0"/>
        <w:jc w:val="center"/>
        <w:rPr>
          <w:rFonts w:eastAsia="Times New Roman"/>
          <w:sz w:val="28"/>
          <w:szCs w:val="28"/>
        </w:rPr>
      </w:pPr>
      <w:r w:rsidRPr="0040707D">
        <w:rPr>
          <w:rFonts w:eastAsia="Times New Roman"/>
          <w:noProof/>
          <w:sz w:val="28"/>
          <w:szCs w:val="28"/>
        </w:rPr>
        <w:drawing>
          <wp:inline distT="0" distB="0" distL="0" distR="0">
            <wp:extent cx="447675" cy="533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a:ln>
                      <a:noFill/>
                    </a:ln>
                  </pic:spPr>
                </pic:pic>
              </a:graphicData>
            </a:graphic>
          </wp:inline>
        </w:drawing>
      </w:r>
    </w:p>
    <w:p w:rsidR="00F6307F" w:rsidRPr="0040707D" w:rsidRDefault="00F6307F" w:rsidP="00F6307F">
      <w:pPr>
        <w:widowControl w:val="0"/>
        <w:autoSpaceDE w:val="0"/>
        <w:autoSpaceDN w:val="0"/>
        <w:adjustRightInd w:val="0"/>
        <w:jc w:val="center"/>
        <w:rPr>
          <w:rFonts w:eastAsia="Times New Roman"/>
          <w:b/>
          <w:sz w:val="28"/>
          <w:szCs w:val="28"/>
        </w:rPr>
      </w:pPr>
      <w:r w:rsidRPr="0040707D">
        <w:rPr>
          <w:rFonts w:eastAsia="Times New Roman"/>
          <w:b/>
          <w:sz w:val="28"/>
          <w:szCs w:val="28"/>
        </w:rPr>
        <w:t>Российская Федерация</w:t>
      </w:r>
    </w:p>
    <w:p w:rsidR="00F6307F" w:rsidRPr="0040707D" w:rsidRDefault="00F6307F" w:rsidP="00F6307F">
      <w:pPr>
        <w:widowControl w:val="0"/>
        <w:autoSpaceDE w:val="0"/>
        <w:autoSpaceDN w:val="0"/>
        <w:adjustRightInd w:val="0"/>
        <w:jc w:val="center"/>
        <w:rPr>
          <w:rFonts w:eastAsia="Times New Roman"/>
          <w:b/>
          <w:sz w:val="28"/>
          <w:szCs w:val="28"/>
        </w:rPr>
      </w:pPr>
      <w:r w:rsidRPr="0040707D">
        <w:rPr>
          <w:rFonts w:eastAsia="Times New Roman"/>
          <w:b/>
          <w:sz w:val="28"/>
          <w:szCs w:val="28"/>
        </w:rPr>
        <w:t>Иркутская область</w:t>
      </w:r>
    </w:p>
    <w:p w:rsidR="00F6307F" w:rsidRPr="0040707D" w:rsidRDefault="00F6307F" w:rsidP="00F6307F">
      <w:pPr>
        <w:widowControl w:val="0"/>
        <w:autoSpaceDE w:val="0"/>
        <w:autoSpaceDN w:val="0"/>
        <w:adjustRightInd w:val="0"/>
        <w:jc w:val="center"/>
        <w:rPr>
          <w:rFonts w:eastAsia="Times New Roman"/>
          <w:b/>
          <w:sz w:val="28"/>
          <w:szCs w:val="28"/>
        </w:rPr>
      </w:pPr>
      <w:r w:rsidRPr="0040707D">
        <w:rPr>
          <w:rFonts w:eastAsia="Times New Roman"/>
          <w:b/>
          <w:sz w:val="28"/>
          <w:szCs w:val="28"/>
        </w:rPr>
        <w:t>Усольское районное муниципальное образования</w:t>
      </w:r>
    </w:p>
    <w:p w:rsidR="00F6307F" w:rsidRPr="0040707D" w:rsidRDefault="00F6307F" w:rsidP="00F6307F">
      <w:pPr>
        <w:widowControl w:val="0"/>
        <w:autoSpaceDE w:val="0"/>
        <w:autoSpaceDN w:val="0"/>
        <w:adjustRightInd w:val="0"/>
        <w:jc w:val="center"/>
        <w:rPr>
          <w:rFonts w:eastAsia="Times New Roman"/>
          <w:b/>
          <w:sz w:val="28"/>
          <w:szCs w:val="28"/>
        </w:rPr>
      </w:pPr>
      <w:r w:rsidRPr="0040707D">
        <w:rPr>
          <w:rFonts w:eastAsia="Times New Roman"/>
          <w:b/>
          <w:sz w:val="28"/>
          <w:szCs w:val="28"/>
        </w:rPr>
        <w:t>АДМИНИСТРАЦИЯ</w:t>
      </w:r>
    </w:p>
    <w:p w:rsidR="00F6307F" w:rsidRPr="0040707D" w:rsidRDefault="00F6307F" w:rsidP="00F6307F">
      <w:pPr>
        <w:widowControl w:val="0"/>
        <w:autoSpaceDE w:val="0"/>
        <w:autoSpaceDN w:val="0"/>
        <w:adjustRightInd w:val="0"/>
        <w:jc w:val="center"/>
        <w:rPr>
          <w:rFonts w:eastAsia="Times New Roman"/>
          <w:b/>
          <w:smallCaps/>
          <w:sz w:val="28"/>
          <w:szCs w:val="28"/>
        </w:rPr>
      </w:pPr>
      <w:r w:rsidRPr="0040707D">
        <w:rPr>
          <w:rFonts w:eastAsia="Times New Roman"/>
          <w:b/>
          <w:sz w:val="28"/>
          <w:szCs w:val="28"/>
        </w:rPr>
        <w:t xml:space="preserve"> Городского поселения</w:t>
      </w:r>
    </w:p>
    <w:p w:rsidR="00F6307F" w:rsidRPr="0040707D" w:rsidRDefault="00F6307F" w:rsidP="00F6307F">
      <w:pPr>
        <w:widowControl w:val="0"/>
        <w:autoSpaceDE w:val="0"/>
        <w:autoSpaceDN w:val="0"/>
        <w:adjustRightInd w:val="0"/>
        <w:jc w:val="center"/>
        <w:rPr>
          <w:rFonts w:eastAsia="Times New Roman"/>
          <w:b/>
          <w:smallCaps/>
          <w:sz w:val="28"/>
          <w:szCs w:val="28"/>
        </w:rPr>
      </w:pPr>
      <w:r w:rsidRPr="0040707D">
        <w:rPr>
          <w:rFonts w:eastAsia="Times New Roman"/>
          <w:b/>
          <w:smallCaps/>
          <w:sz w:val="28"/>
          <w:szCs w:val="28"/>
        </w:rPr>
        <w:t>Среднинского муниципального образования</w:t>
      </w:r>
    </w:p>
    <w:p w:rsidR="00F6307F" w:rsidRPr="0040707D" w:rsidRDefault="00F6307F" w:rsidP="00F6307F">
      <w:pPr>
        <w:widowControl w:val="0"/>
        <w:autoSpaceDE w:val="0"/>
        <w:autoSpaceDN w:val="0"/>
        <w:adjustRightInd w:val="0"/>
        <w:jc w:val="center"/>
        <w:rPr>
          <w:rFonts w:eastAsia="Times New Roman"/>
          <w:b/>
          <w:sz w:val="28"/>
          <w:szCs w:val="28"/>
        </w:rPr>
      </w:pPr>
    </w:p>
    <w:p w:rsidR="00F6307F" w:rsidRDefault="00F6307F" w:rsidP="00F6307F">
      <w:pPr>
        <w:widowControl w:val="0"/>
        <w:autoSpaceDE w:val="0"/>
        <w:autoSpaceDN w:val="0"/>
        <w:adjustRightInd w:val="0"/>
        <w:jc w:val="center"/>
        <w:rPr>
          <w:rFonts w:eastAsia="Times New Roman"/>
          <w:b/>
          <w:sz w:val="28"/>
          <w:szCs w:val="28"/>
        </w:rPr>
      </w:pPr>
      <w:r w:rsidRPr="0040707D">
        <w:rPr>
          <w:rFonts w:eastAsia="Times New Roman"/>
          <w:b/>
          <w:sz w:val="28"/>
          <w:szCs w:val="28"/>
        </w:rPr>
        <w:t>РАСПОРЯЖЕНИЕ</w:t>
      </w:r>
    </w:p>
    <w:p w:rsidR="00F6307F" w:rsidRDefault="00F6307F" w:rsidP="00F6307F">
      <w:pPr>
        <w:widowControl w:val="0"/>
        <w:autoSpaceDE w:val="0"/>
        <w:autoSpaceDN w:val="0"/>
        <w:adjustRightInd w:val="0"/>
        <w:jc w:val="center"/>
        <w:rPr>
          <w:rFonts w:eastAsia="Times New Roman"/>
          <w:b/>
          <w:sz w:val="28"/>
          <w:szCs w:val="28"/>
        </w:rPr>
      </w:pPr>
    </w:p>
    <w:p w:rsidR="00F6307F" w:rsidRPr="00F6307F" w:rsidRDefault="00F6307F" w:rsidP="00F6307F">
      <w:pPr>
        <w:widowControl w:val="0"/>
        <w:autoSpaceDE w:val="0"/>
        <w:autoSpaceDN w:val="0"/>
        <w:adjustRightInd w:val="0"/>
        <w:rPr>
          <w:rFonts w:eastAsia="Times New Roman"/>
          <w:sz w:val="28"/>
          <w:szCs w:val="28"/>
        </w:rPr>
      </w:pPr>
      <w:r w:rsidRPr="00F6307F">
        <w:rPr>
          <w:rFonts w:eastAsia="Times New Roman"/>
          <w:sz w:val="28"/>
          <w:szCs w:val="28"/>
        </w:rPr>
        <w:t xml:space="preserve">07.04.2021 г. </w:t>
      </w:r>
      <w:r>
        <w:rPr>
          <w:rFonts w:eastAsia="Times New Roman"/>
          <w:sz w:val="28"/>
          <w:szCs w:val="28"/>
        </w:rPr>
        <w:t xml:space="preserve">                             </w:t>
      </w:r>
      <w:r w:rsidRPr="00F6307F">
        <w:rPr>
          <w:rFonts w:eastAsia="Times New Roman"/>
          <w:sz w:val="28"/>
          <w:szCs w:val="28"/>
        </w:rPr>
        <w:t xml:space="preserve">   </w:t>
      </w:r>
      <w:proofErr w:type="spellStart"/>
      <w:r w:rsidRPr="00F6307F">
        <w:rPr>
          <w:rFonts w:eastAsia="Times New Roman"/>
          <w:sz w:val="28"/>
          <w:szCs w:val="28"/>
        </w:rPr>
        <w:t>рп</w:t>
      </w:r>
      <w:proofErr w:type="spellEnd"/>
      <w:r w:rsidRPr="00F6307F">
        <w:rPr>
          <w:rFonts w:eastAsia="Times New Roman"/>
          <w:sz w:val="28"/>
          <w:szCs w:val="28"/>
        </w:rPr>
        <w:t xml:space="preserve">. Средний                                    </w:t>
      </w:r>
      <w:r>
        <w:rPr>
          <w:rFonts w:eastAsia="Times New Roman"/>
          <w:sz w:val="28"/>
          <w:szCs w:val="28"/>
        </w:rPr>
        <w:t xml:space="preserve">      </w:t>
      </w:r>
      <w:r w:rsidRPr="00F6307F">
        <w:rPr>
          <w:rFonts w:eastAsia="Times New Roman"/>
          <w:sz w:val="28"/>
          <w:szCs w:val="28"/>
        </w:rPr>
        <w:t xml:space="preserve">      </w:t>
      </w:r>
      <w:r w:rsidR="00A32F58">
        <w:rPr>
          <w:rFonts w:eastAsia="Times New Roman"/>
          <w:sz w:val="28"/>
          <w:szCs w:val="28"/>
        </w:rPr>
        <w:t>16</w:t>
      </w:r>
      <w:r w:rsidRPr="00F6307F">
        <w:rPr>
          <w:rFonts w:eastAsia="Times New Roman"/>
          <w:sz w:val="28"/>
          <w:szCs w:val="28"/>
        </w:rPr>
        <w:t>-р</w:t>
      </w:r>
    </w:p>
    <w:p w:rsidR="00F6307F" w:rsidRPr="00F6307F" w:rsidRDefault="00F6307F" w:rsidP="00F6307F">
      <w:pPr>
        <w:pStyle w:val="2"/>
        <w:rPr>
          <w:rFonts w:ascii="Times New Roman" w:eastAsia="Times New Roman" w:hAnsi="Times New Roman" w:cs="Times New Roman"/>
          <w:i w:val="0"/>
          <w:sz w:val="28"/>
        </w:rPr>
      </w:pPr>
      <w:r w:rsidRPr="00F6307F">
        <w:rPr>
          <w:rFonts w:ascii="Times New Roman" w:eastAsia="Times New Roman" w:hAnsi="Times New Roman" w:cs="Times New Roman"/>
          <w:i w:val="0"/>
          <w:sz w:val="28"/>
        </w:rPr>
        <w:t>Об утверждении учетной политики для целей бюджетного учета</w:t>
      </w:r>
    </w:p>
    <w:p w:rsidR="00F6307F" w:rsidRPr="00F6307F" w:rsidRDefault="00F6307F" w:rsidP="00A32F58">
      <w:pPr>
        <w:pStyle w:val="a5"/>
        <w:spacing w:before="0" w:beforeAutospacing="0" w:after="0" w:afterAutospacing="0"/>
        <w:ind w:firstLine="709"/>
        <w:rPr>
          <w:rFonts w:ascii="Times New Roman" w:hAnsi="Times New Roman" w:cs="Times New Roman"/>
          <w:sz w:val="28"/>
        </w:rPr>
      </w:pPr>
      <w:r w:rsidRPr="00F6307F">
        <w:rPr>
          <w:rFonts w:ascii="Times New Roman" w:hAnsi="Times New Roman" w:cs="Times New Roman"/>
          <w:sz w:val="28"/>
        </w:rPr>
        <w:t xml:space="preserve">Руководствуясь </w:t>
      </w:r>
      <w:hyperlink r:id="rId6" w:anchor="/document/70103036/entry/0" w:tgtFrame="_blank" w:tooltip="Открыть документ в системе Гарант" w:history="1">
        <w:r w:rsidRPr="00F6307F">
          <w:rPr>
            <w:rStyle w:val="a3"/>
            <w:rFonts w:ascii="Times New Roman" w:hAnsi="Times New Roman" w:cs="Times New Roman"/>
            <w:sz w:val="28"/>
          </w:rPr>
          <w:t>Федеральным законом</w:t>
        </w:r>
      </w:hyperlink>
      <w:r w:rsidRPr="00F6307F">
        <w:rPr>
          <w:rFonts w:ascii="Times New Roman" w:hAnsi="Times New Roman" w:cs="Times New Roman"/>
          <w:sz w:val="28"/>
        </w:rPr>
        <w:t xml:space="preserve"> от 06.12.2011 N 402-ФЗ "О бухгалтерском учете", другими нормативными правовыми актами по бухгалтерскому (бюджетному) учету и отчетности:</w:t>
      </w:r>
    </w:p>
    <w:p w:rsidR="00F6307F" w:rsidRDefault="00F6307F" w:rsidP="00A32F58">
      <w:pPr>
        <w:pStyle w:val="a5"/>
        <w:numPr>
          <w:ilvl w:val="0"/>
          <w:numId w:val="1"/>
        </w:numPr>
        <w:spacing w:before="0" w:beforeAutospacing="0" w:after="0" w:afterAutospacing="0"/>
        <w:ind w:left="0" w:firstLine="709"/>
        <w:rPr>
          <w:rFonts w:ascii="Times New Roman" w:hAnsi="Times New Roman" w:cs="Times New Roman"/>
          <w:sz w:val="28"/>
        </w:rPr>
      </w:pPr>
      <w:r w:rsidRPr="00F6307F">
        <w:rPr>
          <w:rFonts w:ascii="Times New Roman" w:hAnsi="Times New Roman" w:cs="Times New Roman"/>
          <w:sz w:val="28"/>
        </w:rPr>
        <w:t xml:space="preserve">Утвердить Учетную политику </w:t>
      </w:r>
      <w:r w:rsidRPr="00F6307F">
        <w:rPr>
          <w:rStyle w:val="printable"/>
          <w:rFonts w:ascii="Times New Roman" w:hAnsi="Times New Roman" w:cs="Times New Roman"/>
          <w:sz w:val="28"/>
        </w:rPr>
        <w:t>Администрация городского поселения Среднинского муниципального образования</w:t>
      </w:r>
      <w:r w:rsidRPr="00F6307F">
        <w:rPr>
          <w:rFonts w:ascii="Times New Roman" w:hAnsi="Times New Roman" w:cs="Times New Roman"/>
          <w:sz w:val="28"/>
        </w:rPr>
        <w:t xml:space="preserve"> для целей бюджетного учета согласно </w:t>
      </w:r>
      <w:r>
        <w:rPr>
          <w:rFonts w:ascii="Times New Roman" w:hAnsi="Times New Roman" w:cs="Times New Roman"/>
          <w:sz w:val="28"/>
        </w:rPr>
        <w:t>Приложению</w:t>
      </w:r>
      <w:r w:rsidRPr="00F6307F">
        <w:rPr>
          <w:rFonts w:ascii="Times New Roman" w:hAnsi="Times New Roman" w:cs="Times New Roman"/>
          <w:sz w:val="28"/>
        </w:rPr>
        <w:t>.</w:t>
      </w:r>
    </w:p>
    <w:p w:rsidR="004C36CC" w:rsidRDefault="004C36CC" w:rsidP="00A32F58">
      <w:pPr>
        <w:pStyle w:val="a5"/>
        <w:numPr>
          <w:ilvl w:val="0"/>
          <w:numId w:val="1"/>
        </w:numPr>
        <w:spacing w:before="0" w:beforeAutospacing="0" w:after="0" w:afterAutospacing="0"/>
        <w:ind w:left="0" w:firstLine="709"/>
        <w:rPr>
          <w:rFonts w:ascii="Times New Roman" w:hAnsi="Times New Roman" w:cs="Times New Roman"/>
          <w:sz w:val="28"/>
        </w:rPr>
      </w:pPr>
      <w:r>
        <w:rPr>
          <w:rFonts w:ascii="Times New Roman" w:hAnsi="Times New Roman" w:cs="Times New Roman"/>
          <w:sz w:val="28"/>
        </w:rPr>
        <w:t>Признать утратившим силу Распоряжение № 75 от 28.12.201</w:t>
      </w:r>
      <w:r w:rsidR="00DA15F3">
        <w:rPr>
          <w:rFonts w:ascii="Times New Roman" w:hAnsi="Times New Roman" w:cs="Times New Roman"/>
          <w:sz w:val="28"/>
        </w:rPr>
        <w:t>2</w:t>
      </w:r>
      <w:r>
        <w:rPr>
          <w:rFonts w:ascii="Times New Roman" w:hAnsi="Times New Roman" w:cs="Times New Roman"/>
          <w:sz w:val="28"/>
        </w:rPr>
        <w:t xml:space="preserve"> г. «Об утверждении учетной политики администрации городского поселения Среднинского муниципального образования для целей бухгалтерского учета».</w:t>
      </w:r>
    </w:p>
    <w:p w:rsidR="004C36CC" w:rsidRDefault="00F6307F" w:rsidP="00A32F58">
      <w:pPr>
        <w:pStyle w:val="a5"/>
        <w:numPr>
          <w:ilvl w:val="0"/>
          <w:numId w:val="1"/>
        </w:numPr>
        <w:spacing w:before="0" w:beforeAutospacing="0" w:after="0" w:afterAutospacing="0"/>
        <w:ind w:left="0" w:firstLine="709"/>
        <w:rPr>
          <w:rFonts w:ascii="Times New Roman" w:hAnsi="Times New Roman" w:cs="Times New Roman"/>
          <w:sz w:val="28"/>
        </w:rPr>
      </w:pPr>
      <w:r w:rsidRPr="004C36CC">
        <w:rPr>
          <w:rFonts w:ascii="Times New Roman" w:hAnsi="Times New Roman" w:cs="Times New Roman"/>
          <w:sz w:val="28"/>
        </w:rPr>
        <w:t xml:space="preserve">Настоящая политика применяется в целях ведения бюджетного учета начиная с </w:t>
      </w:r>
      <w:r w:rsidRPr="004C36CC">
        <w:rPr>
          <w:rStyle w:val="printable"/>
          <w:rFonts w:ascii="Times New Roman" w:hAnsi="Times New Roman" w:cs="Times New Roman"/>
          <w:sz w:val="28"/>
        </w:rPr>
        <w:t>01.01.2021 г.</w:t>
      </w:r>
    </w:p>
    <w:p w:rsidR="004C36CC" w:rsidRDefault="00F6307F" w:rsidP="00A32F58">
      <w:pPr>
        <w:pStyle w:val="a5"/>
        <w:numPr>
          <w:ilvl w:val="0"/>
          <w:numId w:val="1"/>
        </w:numPr>
        <w:spacing w:before="0" w:beforeAutospacing="0" w:after="0" w:afterAutospacing="0"/>
        <w:ind w:left="0" w:firstLine="709"/>
        <w:rPr>
          <w:rFonts w:ascii="Times New Roman" w:hAnsi="Times New Roman" w:cs="Times New Roman"/>
          <w:sz w:val="28"/>
        </w:rPr>
      </w:pPr>
      <w:r w:rsidRPr="004C36CC">
        <w:rPr>
          <w:rFonts w:ascii="Times New Roman" w:hAnsi="Times New Roman" w:cs="Times New Roman"/>
          <w:sz w:val="28"/>
        </w:rPr>
        <w:t>Ознакомить с настоящим Распоряжением всех сотрудников учреждения, имеющих отношение к учетному процессу.</w:t>
      </w:r>
    </w:p>
    <w:p w:rsidR="00F6307F" w:rsidRPr="004C36CC" w:rsidRDefault="00F6307F" w:rsidP="00A32F58">
      <w:pPr>
        <w:pStyle w:val="a5"/>
        <w:numPr>
          <w:ilvl w:val="0"/>
          <w:numId w:val="1"/>
        </w:numPr>
        <w:spacing w:before="0" w:beforeAutospacing="0" w:after="0" w:afterAutospacing="0"/>
        <w:ind w:left="0" w:firstLine="709"/>
        <w:rPr>
          <w:rFonts w:ascii="Times New Roman" w:hAnsi="Times New Roman" w:cs="Times New Roman"/>
          <w:sz w:val="28"/>
        </w:rPr>
      </w:pPr>
      <w:r w:rsidRPr="004C36CC">
        <w:rPr>
          <w:rFonts w:ascii="Times New Roman" w:hAnsi="Times New Roman" w:cs="Times New Roman"/>
          <w:sz w:val="28"/>
        </w:rPr>
        <w:t>Контроль за исполнением настоящего приказа возложить на главного специалиста по финансовой политике – главного бухгалтера.</w:t>
      </w:r>
    </w:p>
    <w:p w:rsidR="00914557" w:rsidRDefault="00914557" w:rsidP="00F6307F">
      <w:pPr>
        <w:widowControl w:val="0"/>
        <w:autoSpaceDE w:val="0"/>
        <w:autoSpaceDN w:val="0"/>
        <w:adjustRightInd w:val="0"/>
        <w:rPr>
          <w:sz w:val="28"/>
        </w:rPr>
      </w:pPr>
    </w:p>
    <w:p w:rsidR="00914557" w:rsidRDefault="00914557" w:rsidP="00F6307F">
      <w:pPr>
        <w:widowControl w:val="0"/>
        <w:autoSpaceDE w:val="0"/>
        <w:autoSpaceDN w:val="0"/>
        <w:adjustRightInd w:val="0"/>
        <w:rPr>
          <w:sz w:val="28"/>
        </w:rPr>
      </w:pPr>
    </w:p>
    <w:p w:rsidR="00914557" w:rsidRPr="0040707D" w:rsidRDefault="00914557" w:rsidP="00914557">
      <w:pPr>
        <w:rPr>
          <w:rFonts w:eastAsia="Arial Unicode MS"/>
          <w:color w:val="000000"/>
          <w:spacing w:val="-1"/>
          <w:sz w:val="28"/>
          <w:szCs w:val="28"/>
        </w:rPr>
      </w:pPr>
      <w:r>
        <w:rPr>
          <w:rFonts w:eastAsia="Arial Unicode MS"/>
          <w:color w:val="000000"/>
          <w:spacing w:val="-1"/>
          <w:sz w:val="28"/>
          <w:szCs w:val="28"/>
        </w:rPr>
        <w:t>Исполняющая обязанности г</w:t>
      </w:r>
      <w:r w:rsidRPr="0040707D">
        <w:rPr>
          <w:rFonts w:eastAsia="Arial Unicode MS"/>
          <w:color w:val="000000"/>
          <w:spacing w:val="-1"/>
          <w:sz w:val="28"/>
          <w:szCs w:val="28"/>
        </w:rPr>
        <w:t>лав</w:t>
      </w:r>
      <w:r>
        <w:rPr>
          <w:rFonts w:eastAsia="Arial Unicode MS"/>
          <w:color w:val="000000"/>
          <w:spacing w:val="-1"/>
          <w:sz w:val="28"/>
          <w:szCs w:val="28"/>
        </w:rPr>
        <w:t>ы</w:t>
      </w:r>
      <w:r w:rsidRPr="0040707D">
        <w:rPr>
          <w:rFonts w:eastAsia="Arial Unicode MS"/>
          <w:color w:val="000000"/>
          <w:spacing w:val="-1"/>
          <w:sz w:val="28"/>
          <w:szCs w:val="28"/>
        </w:rPr>
        <w:t xml:space="preserve"> городского поселения </w:t>
      </w:r>
    </w:p>
    <w:p w:rsidR="00914557" w:rsidRPr="00F6307F" w:rsidRDefault="00A32F58" w:rsidP="00914557">
      <w:pPr>
        <w:widowControl w:val="0"/>
        <w:autoSpaceDE w:val="0"/>
        <w:autoSpaceDN w:val="0"/>
        <w:adjustRightInd w:val="0"/>
        <w:rPr>
          <w:rFonts w:eastAsia="Times New Roman"/>
          <w:b/>
          <w:sz w:val="32"/>
          <w:szCs w:val="28"/>
        </w:rPr>
      </w:pPr>
      <w:r>
        <w:rPr>
          <w:rFonts w:eastAsia="Arial Unicode MS"/>
          <w:color w:val="000000"/>
          <w:spacing w:val="-1"/>
          <w:sz w:val="28"/>
          <w:szCs w:val="28"/>
        </w:rPr>
        <w:t>Среднинского муниципального</w:t>
      </w:r>
      <w:r w:rsidR="00914557">
        <w:rPr>
          <w:rFonts w:eastAsia="Arial Unicode MS"/>
          <w:color w:val="000000"/>
          <w:spacing w:val="-1"/>
          <w:sz w:val="28"/>
          <w:szCs w:val="28"/>
        </w:rPr>
        <w:t xml:space="preserve"> </w:t>
      </w:r>
      <w:r w:rsidR="00914557" w:rsidRPr="0040707D">
        <w:rPr>
          <w:rFonts w:eastAsia="Arial Unicode MS"/>
          <w:color w:val="000000"/>
          <w:spacing w:val="-1"/>
          <w:sz w:val="28"/>
          <w:szCs w:val="28"/>
        </w:rPr>
        <w:t>образования</w:t>
      </w:r>
      <w:r w:rsidR="00914557">
        <w:rPr>
          <w:rFonts w:eastAsia="Arial Unicode MS"/>
          <w:color w:val="000000"/>
          <w:spacing w:val="-1"/>
          <w:sz w:val="28"/>
          <w:szCs w:val="28"/>
        </w:rPr>
        <w:t xml:space="preserve">                                  Т.Е. Сагитова</w:t>
      </w:r>
    </w:p>
    <w:p w:rsidR="00F6307F" w:rsidRPr="0040707D" w:rsidRDefault="00F6307F" w:rsidP="00F6307F">
      <w:pPr>
        <w:widowControl w:val="0"/>
        <w:autoSpaceDE w:val="0"/>
        <w:autoSpaceDN w:val="0"/>
        <w:adjustRightInd w:val="0"/>
        <w:jc w:val="center"/>
        <w:rPr>
          <w:rFonts w:eastAsia="Times New Roman"/>
          <w:b/>
          <w:sz w:val="28"/>
          <w:szCs w:val="28"/>
        </w:rPr>
      </w:pPr>
    </w:p>
    <w:p w:rsidR="00F6307F" w:rsidRDefault="00F6307F">
      <w:pPr>
        <w:pStyle w:val="a5"/>
        <w:jc w:val="right"/>
      </w:pPr>
    </w:p>
    <w:p w:rsidR="00F6307F" w:rsidRDefault="00F6307F">
      <w:pPr>
        <w:pStyle w:val="a5"/>
        <w:jc w:val="right"/>
      </w:pPr>
    </w:p>
    <w:p w:rsidR="00F6307F" w:rsidRDefault="00F6307F">
      <w:pPr>
        <w:pStyle w:val="a5"/>
        <w:jc w:val="right"/>
      </w:pPr>
    </w:p>
    <w:p w:rsidR="00F6307F" w:rsidRDefault="00F6307F">
      <w:pPr>
        <w:pStyle w:val="a5"/>
        <w:jc w:val="right"/>
      </w:pPr>
    </w:p>
    <w:p w:rsidR="00F6307F" w:rsidRDefault="00F6307F">
      <w:pPr>
        <w:pStyle w:val="a5"/>
        <w:jc w:val="right"/>
      </w:pPr>
    </w:p>
    <w:p w:rsidR="002F6B33" w:rsidRPr="004C36CC" w:rsidRDefault="005D5C90" w:rsidP="00A32F58">
      <w:pPr>
        <w:pStyle w:val="a5"/>
        <w:spacing w:before="0" w:beforeAutospacing="0" w:after="0" w:afterAutospacing="0"/>
        <w:jc w:val="right"/>
        <w:rPr>
          <w:rFonts w:ascii="Times New Roman" w:hAnsi="Times New Roman" w:cs="Times New Roman"/>
        </w:rPr>
      </w:pPr>
      <w:r w:rsidRPr="004C36CC">
        <w:rPr>
          <w:rFonts w:ascii="Times New Roman" w:hAnsi="Times New Roman" w:cs="Times New Roman"/>
        </w:rPr>
        <w:lastRenderedPageBreak/>
        <w:t>Приложение</w:t>
      </w:r>
    </w:p>
    <w:p w:rsidR="002F6B33" w:rsidRDefault="005D5C90" w:rsidP="00A32F58">
      <w:pPr>
        <w:pStyle w:val="a5"/>
        <w:spacing w:before="0" w:beforeAutospacing="0" w:after="0" w:afterAutospacing="0"/>
        <w:jc w:val="right"/>
        <w:rPr>
          <w:rFonts w:ascii="Times New Roman" w:hAnsi="Times New Roman" w:cs="Times New Roman"/>
        </w:rPr>
      </w:pPr>
      <w:r w:rsidRPr="004C36CC">
        <w:rPr>
          <w:rFonts w:ascii="Times New Roman" w:hAnsi="Times New Roman" w:cs="Times New Roman"/>
        </w:rPr>
        <w:t xml:space="preserve">к </w:t>
      </w:r>
      <w:r w:rsidR="00F6307F" w:rsidRPr="004C36CC">
        <w:rPr>
          <w:rFonts w:ascii="Times New Roman" w:hAnsi="Times New Roman" w:cs="Times New Roman"/>
        </w:rPr>
        <w:t>распоряжению</w:t>
      </w:r>
      <w:r w:rsidRPr="004C36CC">
        <w:rPr>
          <w:rFonts w:ascii="Times New Roman" w:hAnsi="Times New Roman" w:cs="Times New Roman"/>
        </w:rPr>
        <w:t xml:space="preserve"> от </w:t>
      </w:r>
      <w:r w:rsidR="00F6307F" w:rsidRPr="004C36CC">
        <w:rPr>
          <w:rFonts w:ascii="Times New Roman" w:hAnsi="Times New Roman" w:cs="Times New Roman"/>
        </w:rPr>
        <w:t>07.04.2021 г.</w:t>
      </w:r>
      <w:r w:rsidRPr="004C36CC">
        <w:rPr>
          <w:rFonts w:ascii="Times New Roman" w:hAnsi="Times New Roman" w:cs="Times New Roman"/>
        </w:rPr>
        <w:t xml:space="preserve"> N </w:t>
      </w:r>
    </w:p>
    <w:p w:rsidR="004C36CC" w:rsidRPr="00A32F58" w:rsidRDefault="004C36CC" w:rsidP="00A32F58">
      <w:pPr>
        <w:pStyle w:val="a5"/>
        <w:spacing w:before="0" w:beforeAutospacing="0" w:after="0" w:afterAutospacing="0"/>
        <w:ind w:firstLine="709"/>
        <w:jc w:val="right"/>
        <w:rPr>
          <w:rFonts w:ascii="Times New Roman" w:hAnsi="Times New Roman" w:cs="Times New Roman"/>
          <w:sz w:val="28"/>
          <w:szCs w:val="28"/>
        </w:rPr>
      </w:pPr>
    </w:p>
    <w:p w:rsidR="002F6B33" w:rsidRPr="00A32F58" w:rsidRDefault="005D5C90" w:rsidP="00A32F58">
      <w:pPr>
        <w:pStyle w:val="2"/>
        <w:numPr>
          <w:ilvl w:val="0"/>
          <w:numId w:val="2"/>
        </w:numPr>
        <w:spacing w:before="0" w:beforeAutospacing="0" w:after="0" w:afterAutospacing="0"/>
        <w:rPr>
          <w:rFonts w:ascii="Times New Roman" w:eastAsia="Times New Roman" w:hAnsi="Times New Roman" w:cs="Times New Roman"/>
          <w:b w:val="0"/>
          <w:i w:val="0"/>
          <w:sz w:val="28"/>
          <w:szCs w:val="28"/>
        </w:rPr>
      </w:pPr>
      <w:r w:rsidRPr="00A32F58">
        <w:rPr>
          <w:rFonts w:ascii="Times New Roman" w:eastAsia="Times New Roman" w:hAnsi="Times New Roman" w:cs="Times New Roman"/>
          <w:b w:val="0"/>
          <w:i w:val="0"/>
          <w:sz w:val="28"/>
          <w:szCs w:val="28"/>
        </w:rPr>
        <w:t>Организация бюджетного учета</w:t>
      </w:r>
    </w:p>
    <w:p w:rsidR="00A32F58" w:rsidRPr="00A32F58" w:rsidRDefault="00A32F58" w:rsidP="00A32F58">
      <w:pPr>
        <w:pStyle w:val="2"/>
        <w:spacing w:before="0" w:beforeAutospacing="0" w:after="0" w:afterAutospacing="0"/>
        <w:ind w:left="1069"/>
        <w:jc w:val="left"/>
        <w:rPr>
          <w:rFonts w:ascii="Times New Roman" w:eastAsia="Times New Roman" w:hAnsi="Times New Roman" w:cs="Times New Roman"/>
          <w:sz w:val="28"/>
          <w:szCs w:val="28"/>
        </w:rPr>
      </w:pP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1.1.</w:t>
      </w:r>
      <w:r w:rsidRPr="00A32F58">
        <w:rPr>
          <w:rFonts w:ascii="Times New Roman" w:hAnsi="Times New Roman" w:cs="Times New Roman"/>
          <w:sz w:val="28"/>
          <w:szCs w:val="28"/>
        </w:rPr>
        <w:t xml:space="preserve"> Настоящая Учетная политика для целей бюджетного учета (далее - Учетная политика) разработана в соответствии с:</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xml:space="preserve">- </w:t>
      </w:r>
      <w:hyperlink r:id="rId7" w:anchor="/document/12112604/entry/0" w:tgtFrame="_blank" w:tooltip="Открыть документ в системе Гарант" w:history="1">
        <w:r w:rsidRPr="00A32F58">
          <w:rPr>
            <w:rStyle w:val="a3"/>
            <w:rFonts w:ascii="Times New Roman" w:hAnsi="Times New Roman" w:cs="Times New Roman"/>
            <w:sz w:val="28"/>
            <w:szCs w:val="28"/>
          </w:rPr>
          <w:t>Бюджетным кодексом</w:t>
        </w:r>
      </w:hyperlink>
      <w:r w:rsidRPr="00A32F58">
        <w:rPr>
          <w:rFonts w:ascii="Times New Roman" w:hAnsi="Times New Roman" w:cs="Times New Roman"/>
          <w:sz w:val="28"/>
          <w:szCs w:val="28"/>
        </w:rPr>
        <w:t xml:space="preserve"> Российской Федерации;</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xml:space="preserve">- </w:t>
      </w:r>
      <w:hyperlink r:id="rId8" w:anchor="/document/70103036/entry/0" w:tgtFrame="_blank" w:tooltip="Открыть документ в системе Гарант" w:history="1">
        <w:r w:rsidRPr="00A32F58">
          <w:rPr>
            <w:rStyle w:val="a3"/>
            <w:rFonts w:ascii="Times New Roman" w:hAnsi="Times New Roman" w:cs="Times New Roman"/>
            <w:sz w:val="28"/>
            <w:szCs w:val="28"/>
          </w:rPr>
          <w:t>Федеральным законом</w:t>
        </w:r>
      </w:hyperlink>
      <w:r w:rsidRPr="00A32F58">
        <w:rPr>
          <w:rFonts w:ascii="Times New Roman" w:hAnsi="Times New Roman" w:cs="Times New Roman"/>
          <w:sz w:val="28"/>
          <w:szCs w:val="28"/>
        </w:rPr>
        <w:t xml:space="preserve"> от 06.12.2011 N 402-ФЗ "О бухгалтерском учете" (далее - Закон N 402-ФЗ);</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федеральными стандартами бухгалтерского учета государственных финансов и Методическими рекомендациями по применению этих федеральных стандартов, доведенными письмами Минфина России;</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xml:space="preserve">- </w:t>
      </w:r>
      <w:hyperlink r:id="rId9" w:anchor="/document/12180849/entry/0" w:tgtFrame="_blank" w:tooltip="Открыть документ в системе Гарант" w:history="1">
        <w:r w:rsidRPr="00A32F58">
          <w:rPr>
            <w:rStyle w:val="a3"/>
            <w:rFonts w:ascii="Times New Roman" w:hAnsi="Times New Roman" w:cs="Times New Roman"/>
            <w:sz w:val="28"/>
            <w:szCs w:val="28"/>
          </w:rPr>
          <w:t>приказом</w:t>
        </w:r>
      </w:hyperlink>
      <w:r w:rsidRPr="00A32F58">
        <w:rPr>
          <w:rFonts w:ascii="Times New Roman" w:hAnsi="Times New Roman" w:cs="Times New Roman"/>
          <w:sz w:val="28"/>
          <w:szCs w:val="28"/>
        </w:rPr>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N 157н);</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xml:space="preserve">- </w:t>
      </w:r>
      <w:hyperlink r:id="rId10" w:anchor="/document/12180897/entry/0" w:tgtFrame="_blank" w:tooltip="Открыть документ в системе Гарант" w:history="1">
        <w:r w:rsidRPr="00A32F58">
          <w:rPr>
            <w:rStyle w:val="a3"/>
            <w:rFonts w:ascii="Times New Roman" w:hAnsi="Times New Roman" w:cs="Times New Roman"/>
            <w:sz w:val="28"/>
            <w:szCs w:val="28"/>
          </w:rPr>
          <w:t>приказом</w:t>
        </w:r>
      </w:hyperlink>
      <w:r w:rsidRPr="00A32F58">
        <w:rPr>
          <w:rFonts w:ascii="Times New Roman" w:hAnsi="Times New Roman" w:cs="Times New Roman"/>
          <w:sz w:val="28"/>
          <w:szCs w:val="28"/>
        </w:rPr>
        <w:t xml:space="preserve"> Минфина России от 06.12.2010 N 162н "Об утверждении Плана счетов бюджетного учета и Инструкции по его применению" (далее - Инструкция N 162н);</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xml:space="preserve">- </w:t>
      </w:r>
      <w:hyperlink r:id="rId11" w:anchor="/document/70951956/entry/0" w:tgtFrame="_blank" w:tooltip="Открыть документ в системе Гарант" w:history="1">
        <w:r w:rsidRPr="00A32F58">
          <w:rPr>
            <w:rStyle w:val="a3"/>
            <w:rFonts w:ascii="Times New Roman" w:hAnsi="Times New Roman" w:cs="Times New Roman"/>
            <w:sz w:val="28"/>
            <w:szCs w:val="28"/>
          </w:rPr>
          <w:t>приказом</w:t>
        </w:r>
      </w:hyperlink>
      <w:r w:rsidRPr="00A32F58">
        <w:rPr>
          <w:rFonts w:ascii="Times New Roman" w:hAnsi="Times New Roman" w:cs="Times New Roman"/>
          <w:sz w:val="28"/>
          <w:szCs w:val="28"/>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xml:space="preserve">- </w:t>
      </w:r>
      <w:hyperlink r:id="rId12" w:anchor="/document/12181732/entry/0" w:tgtFrame="_blank" w:tooltip="Открыть документ в системе Гарант" w:history="1">
        <w:r w:rsidRPr="00A32F58">
          <w:rPr>
            <w:rStyle w:val="a3"/>
            <w:rFonts w:ascii="Times New Roman" w:hAnsi="Times New Roman" w:cs="Times New Roman"/>
            <w:sz w:val="28"/>
            <w:szCs w:val="28"/>
          </w:rPr>
          <w:t>приказом</w:t>
        </w:r>
      </w:hyperlink>
      <w:r w:rsidRPr="00A32F58">
        <w:rPr>
          <w:rFonts w:ascii="Times New Roman" w:hAnsi="Times New Roman" w:cs="Times New Roman"/>
          <w:sz w:val="28"/>
          <w:szCs w:val="28"/>
        </w:rPr>
        <w:t xml:space="preserve">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xml:space="preserve">- </w:t>
      </w:r>
      <w:hyperlink r:id="rId13" w:anchor="/document/71835192/entry/0" w:tgtFrame="_blank" w:tooltip="Открыть документ в системе Гарант" w:history="1">
        <w:r w:rsidRPr="00A32F58">
          <w:rPr>
            <w:rStyle w:val="a3"/>
            <w:rFonts w:ascii="Times New Roman" w:hAnsi="Times New Roman" w:cs="Times New Roman"/>
            <w:sz w:val="28"/>
            <w:szCs w:val="28"/>
          </w:rPr>
          <w:t>приказом</w:t>
        </w:r>
      </w:hyperlink>
      <w:r w:rsidRPr="00A32F58">
        <w:rPr>
          <w:rFonts w:ascii="Times New Roman" w:hAnsi="Times New Roman" w:cs="Times New Roman"/>
          <w:sz w:val="28"/>
          <w:szCs w:val="28"/>
        </w:rPr>
        <w:t xml:space="preserve"> Минфина России от 29.11.2017 N 209н "Об утверждении Порядка применения классификации операций сектора государственного управления";</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иными нормативными правовыми актами, регулирующими вопросы организации и ведения бюджетного (бухгалтерского)учета;</w:t>
      </w:r>
    </w:p>
    <w:p w:rsidR="002F6B33" w:rsidRPr="00A32F58" w:rsidRDefault="005D5C90" w:rsidP="00A32F58">
      <w:pPr>
        <w:pStyle w:val="a5"/>
        <w:spacing w:before="0" w:beforeAutospacing="0" w:after="0" w:afterAutospacing="0"/>
        <w:ind w:firstLine="709"/>
        <w:divId w:val="1549953713"/>
        <w:rPr>
          <w:rFonts w:ascii="Times New Roman" w:hAnsi="Times New Roman" w:cs="Times New Roman"/>
          <w:sz w:val="28"/>
          <w:szCs w:val="28"/>
        </w:rPr>
      </w:pPr>
      <w:r w:rsidRPr="00A32F58">
        <w:rPr>
          <w:rStyle w:val="enumerated"/>
          <w:rFonts w:ascii="Times New Roman" w:hAnsi="Times New Roman" w:cs="Times New Roman"/>
          <w:sz w:val="28"/>
          <w:szCs w:val="28"/>
        </w:rPr>
        <w:t>1.2.</w:t>
      </w:r>
      <w:r w:rsidRPr="00A32F58">
        <w:rPr>
          <w:rFonts w:ascii="Times New Roman" w:hAnsi="Times New Roman" w:cs="Times New Roman"/>
          <w:sz w:val="28"/>
          <w:szCs w:val="28"/>
        </w:rPr>
        <w:t xml:space="preserve"> Ведение бухгалтерского учета осуществляет </w:t>
      </w:r>
      <w:r w:rsidRPr="00A32F58">
        <w:rPr>
          <w:rStyle w:val="printable"/>
          <w:rFonts w:ascii="Times New Roman" w:hAnsi="Times New Roman" w:cs="Times New Roman"/>
          <w:sz w:val="28"/>
          <w:szCs w:val="28"/>
        </w:rPr>
        <w:t>Главный специалист по финансовой политике - главный бухгалтер</w:t>
      </w:r>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divId w:val="971322614"/>
        <w:rPr>
          <w:rFonts w:ascii="Times New Roman" w:hAnsi="Times New Roman" w:cs="Times New Roman"/>
          <w:sz w:val="28"/>
          <w:szCs w:val="28"/>
        </w:rPr>
      </w:pPr>
      <w:r w:rsidRPr="00A32F58">
        <w:rPr>
          <w:rStyle w:val="enumerated"/>
          <w:rFonts w:ascii="Times New Roman" w:hAnsi="Times New Roman" w:cs="Times New Roman"/>
          <w:sz w:val="28"/>
          <w:szCs w:val="28"/>
        </w:rPr>
        <w:t>1.3.</w:t>
      </w:r>
      <w:r w:rsidRPr="00A32F58">
        <w:rPr>
          <w:rFonts w:ascii="Times New Roman" w:hAnsi="Times New Roman" w:cs="Times New Roman"/>
          <w:sz w:val="28"/>
          <w:szCs w:val="28"/>
        </w:rPr>
        <w:t xml:space="preserve"> Организацию учетной работы и распределение ее объема осуществляет </w:t>
      </w:r>
      <w:r w:rsidRPr="00A32F58">
        <w:rPr>
          <w:rStyle w:val="printable"/>
          <w:rFonts w:ascii="Times New Roman" w:hAnsi="Times New Roman" w:cs="Times New Roman"/>
          <w:sz w:val="28"/>
          <w:szCs w:val="28"/>
        </w:rPr>
        <w:t>глава городского поселения Среднинского муниципального образования</w:t>
      </w:r>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divId w:val="1393894508"/>
        <w:rPr>
          <w:rFonts w:ascii="Times New Roman" w:hAnsi="Times New Roman" w:cs="Times New Roman"/>
          <w:sz w:val="28"/>
          <w:szCs w:val="28"/>
        </w:rPr>
      </w:pPr>
      <w:r w:rsidRPr="00A32F58">
        <w:rPr>
          <w:rStyle w:val="enumerated"/>
          <w:rFonts w:ascii="Times New Roman" w:hAnsi="Times New Roman" w:cs="Times New Roman"/>
          <w:sz w:val="28"/>
          <w:szCs w:val="28"/>
        </w:rPr>
        <w:t>1.4.</w:t>
      </w:r>
      <w:r w:rsidRPr="00A32F58">
        <w:rPr>
          <w:rFonts w:ascii="Times New Roman" w:hAnsi="Times New Roman" w:cs="Times New Roman"/>
          <w:sz w:val="28"/>
          <w:szCs w:val="28"/>
        </w:rPr>
        <w:t xml:space="preserve"> Все денежные и расчетные документы, финансовые и кредитные обязательства без подписи </w:t>
      </w:r>
      <w:r w:rsidRPr="00A32F58">
        <w:rPr>
          <w:rStyle w:val="printable"/>
          <w:rFonts w:ascii="Times New Roman" w:hAnsi="Times New Roman" w:cs="Times New Roman"/>
          <w:sz w:val="28"/>
          <w:szCs w:val="28"/>
        </w:rPr>
        <w:t xml:space="preserve">главы городского поселения Среднинского </w:t>
      </w:r>
      <w:r w:rsidRPr="00A32F58">
        <w:rPr>
          <w:rStyle w:val="printable"/>
          <w:rFonts w:ascii="Times New Roman" w:hAnsi="Times New Roman" w:cs="Times New Roman"/>
          <w:sz w:val="28"/>
          <w:szCs w:val="28"/>
        </w:rPr>
        <w:lastRenderedPageBreak/>
        <w:t>муниципального образования</w:t>
      </w:r>
      <w:r w:rsidRPr="00A32F58">
        <w:rPr>
          <w:rFonts w:ascii="Times New Roman" w:hAnsi="Times New Roman" w:cs="Times New Roman"/>
          <w:sz w:val="28"/>
          <w:szCs w:val="28"/>
        </w:rPr>
        <w:t xml:space="preserve"> недействительны и к исполнению не принимаются.</w:t>
      </w:r>
    </w:p>
    <w:p w:rsidR="002F6B33" w:rsidRPr="00A32F58" w:rsidRDefault="005D5C90" w:rsidP="00A32F58">
      <w:pPr>
        <w:pStyle w:val="a5"/>
        <w:spacing w:before="0" w:beforeAutospacing="0" w:after="0" w:afterAutospacing="0"/>
        <w:ind w:firstLine="709"/>
        <w:divId w:val="1265728821"/>
        <w:rPr>
          <w:rFonts w:ascii="Times New Roman" w:hAnsi="Times New Roman" w:cs="Times New Roman"/>
          <w:sz w:val="28"/>
          <w:szCs w:val="28"/>
        </w:rPr>
      </w:pPr>
      <w:r w:rsidRPr="00A32F58">
        <w:rPr>
          <w:rStyle w:val="enumerated"/>
          <w:rFonts w:ascii="Times New Roman" w:hAnsi="Times New Roman" w:cs="Times New Roman"/>
          <w:sz w:val="28"/>
          <w:szCs w:val="28"/>
        </w:rPr>
        <w:t>1.5.</w:t>
      </w:r>
      <w:r w:rsidRPr="00A32F58">
        <w:rPr>
          <w:rFonts w:ascii="Times New Roman" w:hAnsi="Times New Roman" w:cs="Times New Roman"/>
          <w:sz w:val="28"/>
          <w:szCs w:val="28"/>
        </w:rPr>
        <w:t xml:space="preserve"> Форма ведения бюджетного учета и формирования бюджетной отчетности определяется как автоматизированная, с применением единой комплексной компьютерной программы </w:t>
      </w:r>
      <w:r w:rsidRPr="00A32F58">
        <w:rPr>
          <w:rStyle w:val="printable"/>
          <w:rFonts w:ascii="Times New Roman" w:hAnsi="Times New Roman" w:cs="Times New Roman"/>
          <w:sz w:val="28"/>
          <w:szCs w:val="28"/>
        </w:rPr>
        <w:t>1С: Предприятие</w:t>
      </w:r>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divId w:val="283922488"/>
        <w:rPr>
          <w:rFonts w:ascii="Times New Roman" w:hAnsi="Times New Roman" w:cs="Times New Roman"/>
          <w:sz w:val="28"/>
          <w:szCs w:val="28"/>
        </w:rPr>
      </w:pPr>
      <w:r w:rsidRPr="00A32F58">
        <w:rPr>
          <w:rStyle w:val="enumerated"/>
          <w:rFonts w:ascii="Times New Roman" w:hAnsi="Times New Roman" w:cs="Times New Roman"/>
          <w:sz w:val="28"/>
          <w:szCs w:val="28"/>
        </w:rPr>
        <w:t>1.6.</w:t>
      </w:r>
      <w:r w:rsidRPr="00A32F58">
        <w:rPr>
          <w:rFonts w:ascii="Times New Roman" w:hAnsi="Times New Roman" w:cs="Times New Roman"/>
          <w:sz w:val="28"/>
          <w:szCs w:val="28"/>
        </w:rPr>
        <w:t xml:space="preserve"> Кассовые операции ведутся в кассе кассовым сотрудником, назначаемым приказом руководителя учреждения из числа сотрудников учреждения.</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1.7.</w:t>
      </w:r>
      <w:r w:rsidRPr="00A32F58">
        <w:rPr>
          <w:rFonts w:ascii="Times New Roman" w:hAnsi="Times New Roman" w:cs="Times New Roman"/>
          <w:sz w:val="28"/>
          <w:szCs w:val="28"/>
        </w:rPr>
        <w:t xml:space="preserve"> В целях принятия коллегиальных решений создаются постоянные комиссии, осуществляющие свою деятельность в соответствии с "Положением о профильной комиссии":</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комиссия п</w:t>
      </w:r>
      <w:r w:rsidR="00F6307F" w:rsidRPr="00A32F58">
        <w:rPr>
          <w:rFonts w:ascii="Times New Roman" w:hAnsi="Times New Roman" w:cs="Times New Roman"/>
          <w:sz w:val="28"/>
          <w:szCs w:val="28"/>
        </w:rPr>
        <w:t>о поступлению и выбытию активов</w:t>
      </w:r>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divId w:val="574780336"/>
        <w:rPr>
          <w:rFonts w:ascii="Times New Roman" w:hAnsi="Times New Roman" w:cs="Times New Roman"/>
          <w:sz w:val="28"/>
          <w:szCs w:val="28"/>
        </w:rPr>
      </w:pPr>
      <w:r w:rsidRPr="00A32F58">
        <w:rPr>
          <w:rFonts w:ascii="Times New Roman" w:hAnsi="Times New Roman" w:cs="Times New Roman"/>
          <w:sz w:val="28"/>
          <w:szCs w:val="28"/>
        </w:rPr>
        <w:t>- инвентариз</w:t>
      </w:r>
      <w:r w:rsidR="00F6307F" w:rsidRPr="00A32F58">
        <w:rPr>
          <w:rFonts w:ascii="Times New Roman" w:hAnsi="Times New Roman" w:cs="Times New Roman"/>
          <w:sz w:val="28"/>
          <w:szCs w:val="28"/>
        </w:rPr>
        <w:t>ационная комиссия</w:t>
      </w:r>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Персональный состав комиссий, ответственные должностные лица определяются отдельными</w:t>
      </w:r>
      <w:r w:rsidR="00F6307F" w:rsidRPr="00A32F58">
        <w:rPr>
          <w:rFonts w:ascii="Times New Roman" w:hAnsi="Times New Roman" w:cs="Times New Roman"/>
          <w:sz w:val="28"/>
          <w:szCs w:val="28"/>
        </w:rPr>
        <w:t xml:space="preserve"> распоряжениями</w:t>
      </w:r>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1.8.</w:t>
      </w:r>
      <w:r w:rsidRPr="00A32F58">
        <w:rPr>
          <w:rFonts w:ascii="Times New Roman" w:hAnsi="Times New Roman" w:cs="Times New Roman"/>
          <w:sz w:val="28"/>
          <w:szCs w:val="28"/>
        </w:rPr>
        <w:t xml:space="preserve"> Внутренний контроль в учреждении осуществляется согласно Положению о внутреннем контроле</w:t>
      </w:r>
      <w:r w:rsidR="00F6307F"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1.9.</w:t>
      </w:r>
      <w:r w:rsidRPr="00A32F58">
        <w:rPr>
          <w:rFonts w:ascii="Times New Roman" w:hAnsi="Times New Roman" w:cs="Times New Roman"/>
          <w:sz w:val="28"/>
          <w:szCs w:val="28"/>
        </w:rPr>
        <w:t xml:space="preserve"> В учреждении устанавливаются следующие правила документооборота:</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1.9.1.</w:t>
      </w:r>
      <w:r w:rsidRPr="00A32F58">
        <w:rPr>
          <w:rFonts w:ascii="Times New Roman" w:hAnsi="Times New Roman" w:cs="Times New Roman"/>
          <w:sz w:val="28"/>
          <w:szCs w:val="28"/>
        </w:rPr>
        <w:t xml:space="preserve"> Для оформления фактов хозяйственной жизни используются следующие формы первичных (сводных) учетных документов:</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xml:space="preserve">- утвержденные </w:t>
      </w:r>
      <w:hyperlink r:id="rId14" w:anchor="/document/70951956/entry/0" w:tgtFrame="_blank" w:tooltip="Открыть документ в системе Гарант" w:history="1">
        <w:r w:rsidRPr="00A32F58">
          <w:rPr>
            <w:rStyle w:val="a3"/>
            <w:rFonts w:ascii="Times New Roman" w:hAnsi="Times New Roman" w:cs="Times New Roman"/>
            <w:sz w:val="28"/>
            <w:szCs w:val="28"/>
          </w:rPr>
          <w:t>Приказом</w:t>
        </w:r>
      </w:hyperlink>
      <w:r w:rsidRPr="00A32F58">
        <w:rPr>
          <w:rFonts w:ascii="Times New Roman" w:hAnsi="Times New Roman" w:cs="Times New Roman"/>
          <w:sz w:val="28"/>
          <w:szCs w:val="28"/>
        </w:rPr>
        <w:t xml:space="preserve"> N 52н;</w:t>
      </w:r>
    </w:p>
    <w:p w:rsidR="002F6B33" w:rsidRPr="00A32F58" w:rsidRDefault="005D5C90" w:rsidP="00A32F58">
      <w:pPr>
        <w:pStyle w:val="a5"/>
        <w:spacing w:before="0" w:beforeAutospacing="0" w:after="0" w:afterAutospacing="0"/>
        <w:ind w:firstLine="709"/>
        <w:divId w:val="1561988010"/>
        <w:rPr>
          <w:rFonts w:ascii="Times New Roman" w:hAnsi="Times New Roman" w:cs="Times New Roman"/>
          <w:sz w:val="28"/>
          <w:szCs w:val="28"/>
        </w:rPr>
      </w:pPr>
      <w:r w:rsidRPr="00A32F58">
        <w:rPr>
          <w:rFonts w:ascii="Times New Roman" w:hAnsi="Times New Roman" w:cs="Times New Roman"/>
          <w:sz w:val="28"/>
          <w:szCs w:val="28"/>
        </w:rPr>
        <w:t xml:space="preserve">- предусмотренные используемым программным обеспечением </w:t>
      </w:r>
      <w:r w:rsidRPr="00A32F58">
        <w:rPr>
          <w:rStyle w:val="printable"/>
          <w:rFonts w:ascii="Times New Roman" w:hAnsi="Times New Roman" w:cs="Times New Roman"/>
          <w:sz w:val="28"/>
          <w:szCs w:val="28"/>
        </w:rPr>
        <w:t>1С: Предприятие</w:t>
      </w:r>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А при отсутствии унифицированных форм следует использовать самостоятельно разработанные формы первичных учетных документов.</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1.9.2.</w:t>
      </w:r>
      <w:r w:rsidRPr="00A32F58">
        <w:rPr>
          <w:rFonts w:ascii="Times New Roman" w:hAnsi="Times New Roman" w:cs="Times New Roman"/>
          <w:sz w:val="28"/>
          <w:szCs w:val="28"/>
        </w:rPr>
        <w:t xml:space="preserve"> Право подписи первичных учетных документов предоставляется </w:t>
      </w:r>
      <w:r w:rsidR="00F6307F" w:rsidRPr="00A32F58">
        <w:rPr>
          <w:rFonts w:ascii="Times New Roman" w:hAnsi="Times New Roman" w:cs="Times New Roman"/>
          <w:sz w:val="28"/>
          <w:szCs w:val="28"/>
        </w:rPr>
        <w:t>Главе городского поселения Среднинского муниципального образования</w:t>
      </w:r>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divId w:val="2079159943"/>
        <w:rPr>
          <w:rFonts w:ascii="Times New Roman" w:hAnsi="Times New Roman" w:cs="Times New Roman"/>
          <w:sz w:val="28"/>
          <w:szCs w:val="28"/>
        </w:rPr>
      </w:pPr>
      <w:r w:rsidRPr="00A32F58">
        <w:rPr>
          <w:rStyle w:val="enumerated"/>
          <w:rFonts w:ascii="Times New Roman" w:hAnsi="Times New Roman" w:cs="Times New Roman"/>
          <w:sz w:val="28"/>
          <w:szCs w:val="28"/>
        </w:rPr>
        <w:t>1.9.3.</w:t>
      </w:r>
      <w:r w:rsidRPr="00A32F58">
        <w:rPr>
          <w:rFonts w:ascii="Times New Roman" w:hAnsi="Times New Roman" w:cs="Times New Roman"/>
          <w:sz w:val="28"/>
          <w:szCs w:val="28"/>
        </w:rPr>
        <w:t xml:space="preserve"> Построчный перевод первичных учетных документов, составленных на иностранных языках, осуществляется инициатором платежа.</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1.9.4.</w:t>
      </w:r>
      <w:r w:rsidRPr="00A32F58">
        <w:rPr>
          <w:rFonts w:ascii="Times New Roman" w:hAnsi="Times New Roman" w:cs="Times New Roman"/>
          <w:sz w:val="28"/>
          <w:szCs w:val="28"/>
        </w:rPr>
        <w:t xml:space="preserve"> Для систематизации и накопления информации, содержащейся в принятых к учету первичных (сводных) учетных документах, применяются регистры бюджетного учета по формам, утвержденным </w:t>
      </w:r>
      <w:hyperlink r:id="rId15" w:anchor="/document/70951956/entry/0" w:tgtFrame="_blank" w:tooltip="Открыть документ в системе Гарант" w:history="1">
        <w:r w:rsidRPr="00A32F58">
          <w:rPr>
            <w:rStyle w:val="a3"/>
            <w:rFonts w:ascii="Times New Roman" w:hAnsi="Times New Roman" w:cs="Times New Roman"/>
            <w:sz w:val="28"/>
            <w:szCs w:val="28"/>
          </w:rPr>
          <w:t>Приказом</w:t>
        </w:r>
      </w:hyperlink>
      <w:r w:rsidRPr="00A32F58">
        <w:rPr>
          <w:rFonts w:ascii="Times New Roman" w:hAnsi="Times New Roman" w:cs="Times New Roman"/>
          <w:sz w:val="28"/>
          <w:szCs w:val="28"/>
        </w:rPr>
        <w:t xml:space="preserve"> N 52н.</w:t>
      </w:r>
    </w:p>
    <w:p w:rsidR="002F6B33" w:rsidRPr="00A32F58" w:rsidRDefault="005D5C90" w:rsidP="00A32F58">
      <w:pPr>
        <w:pStyle w:val="a5"/>
        <w:spacing w:before="0" w:beforeAutospacing="0" w:after="0" w:afterAutospacing="0"/>
        <w:ind w:firstLine="709"/>
        <w:divId w:val="974749318"/>
        <w:rPr>
          <w:rFonts w:ascii="Times New Roman" w:hAnsi="Times New Roman" w:cs="Times New Roman"/>
          <w:sz w:val="28"/>
          <w:szCs w:val="28"/>
        </w:rPr>
      </w:pPr>
      <w:r w:rsidRPr="00A32F58">
        <w:rPr>
          <w:rFonts w:ascii="Times New Roman" w:hAnsi="Times New Roman" w:cs="Times New Roman"/>
          <w:sz w:val="28"/>
          <w:szCs w:val="28"/>
        </w:rPr>
        <w:t>При отсутствии унифицированных форм следует использовать формы</w:t>
      </w:r>
      <w:r w:rsidR="00F6307F" w:rsidRPr="00A32F58">
        <w:rPr>
          <w:rFonts w:ascii="Times New Roman" w:hAnsi="Times New Roman" w:cs="Times New Roman"/>
          <w:sz w:val="28"/>
          <w:szCs w:val="28"/>
        </w:rPr>
        <w:t>, разработанные самостоятельно</w:t>
      </w:r>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1.9.5.</w:t>
      </w:r>
      <w:r w:rsidRPr="00A32F58">
        <w:rPr>
          <w:rFonts w:ascii="Times New Roman" w:hAnsi="Times New Roman" w:cs="Times New Roman"/>
          <w:sz w:val="28"/>
          <w:szCs w:val="28"/>
        </w:rPr>
        <w:t xml:space="preserve"> Первичные учетные документы оформляются на бумажных носителях.</w:t>
      </w:r>
    </w:p>
    <w:p w:rsidR="002F6B33" w:rsidRPr="00A32F58" w:rsidRDefault="005D5C90" w:rsidP="00A32F58">
      <w:pPr>
        <w:pStyle w:val="a5"/>
        <w:spacing w:before="0" w:beforeAutospacing="0" w:after="0" w:afterAutospacing="0"/>
        <w:ind w:firstLine="709"/>
        <w:divId w:val="2091610115"/>
        <w:rPr>
          <w:rFonts w:ascii="Times New Roman" w:hAnsi="Times New Roman" w:cs="Times New Roman"/>
          <w:sz w:val="28"/>
          <w:szCs w:val="28"/>
        </w:rPr>
      </w:pPr>
      <w:r w:rsidRPr="00A32F58">
        <w:rPr>
          <w:rStyle w:val="enumerated"/>
          <w:rFonts w:ascii="Times New Roman" w:hAnsi="Times New Roman" w:cs="Times New Roman"/>
          <w:sz w:val="28"/>
          <w:szCs w:val="28"/>
        </w:rPr>
        <w:t>1.9.6.</w:t>
      </w:r>
      <w:r w:rsidRPr="00A32F58">
        <w:rPr>
          <w:rFonts w:ascii="Times New Roman" w:hAnsi="Times New Roman" w:cs="Times New Roman"/>
          <w:sz w:val="28"/>
          <w:szCs w:val="28"/>
        </w:rPr>
        <w:t xml:space="preserve"> Заполнение учетных документов на бумажных носителях осуществляется с помощью компьютерной техники.</w:t>
      </w:r>
    </w:p>
    <w:p w:rsidR="002F6B33" w:rsidRPr="00A32F58" w:rsidRDefault="005D5C90" w:rsidP="00A32F58">
      <w:pPr>
        <w:pStyle w:val="a5"/>
        <w:spacing w:before="0" w:beforeAutospacing="0" w:after="0" w:afterAutospacing="0"/>
        <w:ind w:firstLine="709"/>
        <w:divId w:val="1546216645"/>
        <w:rPr>
          <w:rFonts w:ascii="Times New Roman" w:hAnsi="Times New Roman" w:cs="Times New Roman"/>
          <w:sz w:val="28"/>
          <w:szCs w:val="28"/>
        </w:rPr>
      </w:pPr>
      <w:r w:rsidRPr="00A32F58">
        <w:rPr>
          <w:rStyle w:val="enumerated"/>
          <w:rFonts w:ascii="Times New Roman" w:hAnsi="Times New Roman" w:cs="Times New Roman"/>
          <w:sz w:val="28"/>
          <w:szCs w:val="28"/>
        </w:rPr>
        <w:t>1.9.7.</w:t>
      </w:r>
      <w:r w:rsidRPr="00A32F58">
        <w:rPr>
          <w:rFonts w:ascii="Times New Roman" w:hAnsi="Times New Roman" w:cs="Times New Roman"/>
          <w:sz w:val="28"/>
          <w:szCs w:val="28"/>
        </w:rPr>
        <w:t xml:space="preserve"> Копии электронных документов ф</w:t>
      </w:r>
      <w:r w:rsidR="00795051" w:rsidRPr="00A32F58">
        <w:rPr>
          <w:rFonts w:ascii="Times New Roman" w:hAnsi="Times New Roman" w:cs="Times New Roman"/>
          <w:sz w:val="28"/>
          <w:szCs w:val="28"/>
        </w:rPr>
        <w:t>ормируются на бумажном носителе</w:t>
      </w:r>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1.9.8.</w:t>
      </w:r>
      <w:r w:rsidRPr="00A32F58">
        <w:rPr>
          <w:rFonts w:ascii="Times New Roman" w:hAnsi="Times New Roman" w:cs="Times New Roman"/>
          <w:sz w:val="28"/>
          <w:szCs w:val="28"/>
        </w:rPr>
        <w:t xml:space="preserve"> С использованием телекоммуникационных каналов связи осуществляется:</w:t>
      </w:r>
    </w:p>
    <w:p w:rsidR="002F6B33" w:rsidRPr="00A32F58" w:rsidRDefault="005D5C90" w:rsidP="00A32F58">
      <w:pPr>
        <w:pStyle w:val="a5"/>
        <w:spacing w:before="0" w:beforeAutospacing="0" w:after="0" w:afterAutospacing="0"/>
        <w:ind w:firstLine="709"/>
        <w:divId w:val="312608533"/>
        <w:rPr>
          <w:rFonts w:ascii="Times New Roman" w:hAnsi="Times New Roman" w:cs="Times New Roman"/>
          <w:sz w:val="28"/>
          <w:szCs w:val="28"/>
        </w:rPr>
      </w:pPr>
      <w:r w:rsidRPr="00A32F58">
        <w:rPr>
          <w:rFonts w:ascii="Times New Roman" w:hAnsi="Times New Roman" w:cs="Times New Roman"/>
          <w:sz w:val="28"/>
          <w:szCs w:val="28"/>
        </w:rPr>
        <w:t>- электронный документооборот с территориальным органом Федерального казначейства;</w:t>
      </w:r>
    </w:p>
    <w:p w:rsidR="002F6B33" w:rsidRPr="00A32F58" w:rsidRDefault="005D5C90" w:rsidP="00A32F58">
      <w:pPr>
        <w:pStyle w:val="a5"/>
        <w:spacing w:before="0" w:beforeAutospacing="0" w:after="0" w:afterAutospacing="0"/>
        <w:ind w:firstLine="709"/>
        <w:divId w:val="1248424091"/>
        <w:rPr>
          <w:rFonts w:ascii="Times New Roman" w:hAnsi="Times New Roman" w:cs="Times New Roman"/>
          <w:sz w:val="28"/>
          <w:szCs w:val="28"/>
        </w:rPr>
      </w:pPr>
      <w:r w:rsidRPr="00A32F58">
        <w:rPr>
          <w:rFonts w:ascii="Times New Roman" w:hAnsi="Times New Roman" w:cs="Times New Roman"/>
          <w:sz w:val="28"/>
          <w:szCs w:val="28"/>
        </w:rPr>
        <w:lastRenderedPageBreak/>
        <w:t>- передача отчетности по налогам и иным обязательным платежам в инспекцию Федеральной налоговой службы РФ;</w:t>
      </w:r>
    </w:p>
    <w:p w:rsidR="002F6B33" w:rsidRPr="00A32F58" w:rsidRDefault="005D5C90" w:rsidP="00A32F58">
      <w:pPr>
        <w:pStyle w:val="a5"/>
        <w:spacing w:before="0" w:beforeAutospacing="0" w:after="0" w:afterAutospacing="0"/>
        <w:ind w:firstLine="709"/>
        <w:divId w:val="53507431"/>
        <w:rPr>
          <w:rFonts w:ascii="Times New Roman" w:hAnsi="Times New Roman" w:cs="Times New Roman"/>
          <w:sz w:val="28"/>
          <w:szCs w:val="28"/>
        </w:rPr>
      </w:pPr>
      <w:r w:rsidRPr="00A32F58">
        <w:rPr>
          <w:rFonts w:ascii="Times New Roman" w:hAnsi="Times New Roman" w:cs="Times New Roman"/>
          <w:sz w:val="28"/>
          <w:szCs w:val="28"/>
        </w:rPr>
        <w:t>- передача отчетности по страховым взносам и сведениям персонифицированного учета в Пенсионный фонд РФ;</w:t>
      </w:r>
    </w:p>
    <w:p w:rsidR="002F6B33" w:rsidRPr="00A32F58" w:rsidRDefault="005D5C90" w:rsidP="00A32F58">
      <w:pPr>
        <w:pStyle w:val="a5"/>
        <w:spacing w:before="0" w:beforeAutospacing="0" w:after="0" w:afterAutospacing="0"/>
        <w:ind w:firstLine="709"/>
        <w:divId w:val="247693054"/>
        <w:rPr>
          <w:rFonts w:ascii="Times New Roman" w:hAnsi="Times New Roman" w:cs="Times New Roman"/>
          <w:sz w:val="28"/>
          <w:szCs w:val="28"/>
        </w:rPr>
      </w:pPr>
      <w:r w:rsidRPr="00A32F58">
        <w:rPr>
          <w:rStyle w:val="enumerated"/>
          <w:rFonts w:ascii="Times New Roman" w:hAnsi="Times New Roman" w:cs="Times New Roman"/>
          <w:sz w:val="28"/>
          <w:szCs w:val="28"/>
        </w:rPr>
        <w:t>1.9.9.</w:t>
      </w:r>
      <w:r w:rsidRPr="00A32F58">
        <w:rPr>
          <w:rFonts w:ascii="Times New Roman" w:hAnsi="Times New Roman" w:cs="Times New Roman"/>
          <w:sz w:val="28"/>
          <w:szCs w:val="28"/>
        </w:rPr>
        <w:t xml:space="preserve"> Электронные документы, предоставляемые (получаемые) в рамках указанного обмена информацией, подписываются усиленной квалифицированной подписью. Хранение этих документов осуществляется в информационных системах, через которые осуществляется электронный документооборот.</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1.9.10.</w:t>
      </w:r>
      <w:r w:rsidRPr="00A32F58">
        <w:rPr>
          <w:rFonts w:ascii="Times New Roman" w:hAnsi="Times New Roman" w:cs="Times New Roman"/>
          <w:sz w:val="28"/>
          <w:szCs w:val="28"/>
        </w:rPr>
        <w:t xml:space="preserve"> Порядок и сроки передачи первичных учетных документов для отражения в бюджетном учете устанавливаются в соответствии с Графиком</w:t>
      </w:r>
      <w:r w:rsidR="00795051" w:rsidRPr="00A32F58">
        <w:rPr>
          <w:rFonts w:ascii="Times New Roman" w:hAnsi="Times New Roman" w:cs="Times New Roman"/>
          <w:sz w:val="28"/>
          <w:szCs w:val="28"/>
        </w:rPr>
        <w:t xml:space="preserve"> документооборота</w:t>
      </w:r>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1.9.11.</w:t>
      </w:r>
      <w:r w:rsidRPr="00A32F58">
        <w:rPr>
          <w:rFonts w:ascii="Times New Roman" w:hAnsi="Times New Roman" w:cs="Times New Roman"/>
          <w:sz w:val="28"/>
          <w:szCs w:val="28"/>
        </w:rPr>
        <w:t xml:space="preserve"> Регистры бюджетного учета оформляются в виде электронных документов.</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xml:space="preserve">При этом дополнительно используются формы, установленные в разделе </w:t>
      </w:r>
      <w:hyperlink r:id="rId16" w:anchor="/document/70951956/entry/5500" w:tgtFrame="_blank" w:tooltip="Открыть документ в системе Гарант" w:history="1">
        <w:r w:rsidRPr="00A32F58">
          <w:rPr>
            <w:rStyle w:val="a3"/>
            <w:rFonts w:ascii="Times New Roman" w:hAnsi="Times New Roman" w:cs="Times New Roman"/>
            <w:sz w:val="28"/>
            <w:szCs w:val="28"/>
          </w:rPr>
          <w:t>5</w:t>
        </w:r>
      </w:hyperlink>
      <w:r w:rsidRPr="00A32F58">
        <w:rPr>
          <w:rFonts w:ascii="Times New Roman" w:hAnsi="Times New Roman" w:cs="Times New Roman"/>
          <w:sz w:val="28"/>
          <w:szCs w:val="28"/>
        </w:rPr>
        <w:t xml:space="preserve"> Методических рекомендаций к Приказу N 52н.</w:t>
      </w:r>
    </w:p>
    <w:p w:rsidR="002F6B33" w:rsidRPr="00A32F58" w:rsidRDefault="005D5C90" w:rsidP="00A32F58">
      <w:pPr>
        <w:pStyle w:val="a5"/>
        <w:spacing w:before="0" w:beforeAutospacing="0" w:after="0" w:afterAutospacing="0"/>
        <w:ind w:firstLine="709"/>
        <w:divId w:val="310141479"/>
        <w:rPr>
          <w:rFonts w:ascii="Times New Roman" w:hAnsi="Times New Roman" w:cs="Times New Roman"/>
          <w:sz w:val="28"/>
          <w:szCs w:val="28"/>
        </w:rPr>
      </w:pPr>
      <w:r w:rsidRPr="00A32F58">
        <w:rPr>
          <w:rFonts w:ascii="Times New Roman" w:hAnsi="Times New Roman" w:cs="Times New Roman"/>
          <w:sz w:val="28"/>
          <w:szCs w:val="28"/>
        </w:rPr>
        <w:t xml:space="preserve">Заполнение электронных регистров, подписанных усиленной квалифицированной электронной подписью, ведется при помощи прикладного программного обеспечения и в формате, определенном этим программным обеспечением. Хранение сформированных электронных регистров, на основании которых составлена бюджетная (финансовая) отчетность, реализовано на съемном носителе в течение </w:t>
      </w:r>
      <w:r w:rsidRPr="00A32F58">
        <w:rPr>
          <w:rStyle w:val="printable"/>
          <w:rFonts w:ascii="Times New Roman" w:hAnsi="Times New Roman" w:cs="Times New Roman"/>
          <w:sz w:val="28"/>
          <w:szCs w:val="28"/>
        </w:rPr>
        <w:t>3</w:t>
      </w:r>
      <w:r w:rsidRPr="00A32F58">
        <w:rPr>
          <w:rFonts w:ascii="Times New Roman" w:hAnsi="Times New Roman" w:cs="Times New Roman"/>
          <w:sz w:val="28"/>
          <w:szCs w:val="28"/>
        </w:rPr>
        <w:t xml:space="preserve"> лет после окончания года, в котором они были составлены.</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1.9.12.</w:t>
      </w:r>
      <w:r w:rsidRPr="00A32F58">
        <w:rPr>
          <w:rFonts w:ascii="Times New Roman" w:hAnsi="Times New Roman" w:cs="Times New Roman"/>
          <w:sz w:val="28"/>
          <w:szCs w:val="28"/>
        </w:rPr>
        <w:t xml:space="preserve"> Периодичность формирования регистров устанавливается следующая:</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журнал регистрации приходных и расходных кассовых документов (</w:t>
      </w:r>
      <w:hyperlink r:id="rId17" w:anchor="/document/12113060/entry/30" w:tgtFrame="_blank" w:tooltip="Открыть документ в системе Гарант" w:history="1">
        <w:r w:rsidRPr="00A32F58">
          <w:rPr>
            <w:rStyle w:val="a3"/>
            <w:rFonts w:ascii="Times New Roman" w:hAnsi="Times New Roman" w:cs="Times New Roman"/>
            <w:sz w:val="28"/>
            <w:szCs w:val="28"/>
          </w:rPr>
          <w:t>ф. 0310003</w:t>
        </w:r>
      </w:hyperlink>
      <w:r w:rsidRPr="00A32F58">
        <w:rPr>
          <w:rFonts w:ascii="Times New Roman" w:hAnsi="Times New Roman" w:cs="Times New Roman"/>
          <w:sz w:val="28"/>
          <w:szCs w:val="28"/>
        </w:rPr>
        <w:t xml:space="preserve">) формируется </w:t>
      </w:r>
      <w:r w:rsidRPr="00A32F58">
        <w:rPr>
          <w:rStyle w:val="printable"/>
          <w:rFonts w:ascii="Times New Roman" w:hAnsi="Times New Roman" w:cs="Times New Roman"/>
          <w:sz w:val="28"/>
          <w:szCs w:val="28"/>
        </w:rPr>
        <w:t>ежемесячно</w:t>
      </w:r>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опись инвентарных карточек по учету нефинансовых активов (</w:t>
      </w:r>
      <w:hyperlink r:id="rId18" w:anchor="/document/70951956/entry/4030" w:tgtFrame="_blank" w:tooltip="Открыть документ в системе Гарант" w:history="1">
        <w:r w:rsidRPr="00A32F58">
          <w:rPr>
            <w:rStyle w:val="a3"/>
            <w:rFonts w:ascii="Times New Roman" w:hAnsi="Times New Roman" w:cs="Times New Roman"/>
            <w:sz w:val="28"/>
            <w:szCs w:val="28"/>
          </w:rPr>
          <w:t>ф. 0504033</w:t>
        </w:r>
      </w:hyperlink>
      <w:r w:rsidRPr="00A32F58">
        <w:rPr>
          <w:rFonts w:ascii="Times New Roman" w:hAnsi="Times New Roman" w:cs="Times New Roman"/>
          <w:sz w:val="28"/>
          <w:szCs w:val="28"/>
        </w:rPr>
        <w:t xml:space="preserve">) формируется </w:t>
      </w:r>
      <w:r w:rsidRPr="00A32F58">
        <w:rPr>
          <w:rStyle w:val="printable"/>
          <w:rFonts w:ascii="Times New Roman" w:hAnsi="Times New Roman" w:cs="Times New Roman"/>
          <w:sz w:val="28"/>
          <w:szCs w:val="28"/>
        </w:rPr>
        <w:t>ежегодно</w:t>
      </w:r>
      <w:r w:rsidRPr="00A32F58">
        <w:rPr>
          <w:rFonts w:ascii="Times New Roman" w:hAnsi="Times New Roman" w:cs="Times New Roman"/>
          <w:sz w:val="28"/>
          <w:szCs w:val="28"/>
        </w:rPr>
        <w:t xml:space="preserve"> на дату </w:t>
      </w:r>
      <w:r w:rsidRPr="00A32F58">
        <w:rPr>
          <w:rStyle w:val="printable"/>
          <w:rFonts w:ascii="Times New Roman" w:hAnsi="Times New Roman" w:cs="Times New Roman"/>
          <w:sz w:val="28"/>
          <w:szCs w:val="28"/>
        </w:rPr>
        <w:t>01 января</w:t>
      </w:r>
      <w:r w:rsidRPr="00A32F58">
        <w:rPr>
          <w:rFonts w:ascii="Times New Roman" w:hAnsi="Times New Roman" w:cs="Times New Roman"/>
          <w:sz w:val="28"/>
          <w:szCs w:val="28"/>
        </w:rPr>
        <w:t>. Опись инвентарных карточек (</w:t>
      </w:r>
      <w:hyperlink r:id="rId19" w:anchor="/document/70951956/entry/4030" w:tgtFrame="_blank" w:tooltip="Открыть документ в системе Гарант" w:history="1">
        <w:r w:rsidRPr="00A32F58">
          <w:rPr>
            <w:rStyle w:val="a3"/>
            <w:rFonts w:ascii="Times New Roman" w:hAnsi="Times New Roman" w:cs="Times New Roman"/>
            <w:sz w:val="28"/>
            <w:szCs w:val="28"/>
          </w:rPr>
          <w:t>ф. 0504033</w:t>
        </w:r>
      </w:hyperlink>
      <w:r w:rsidRPr="00A32F58">
        <w:rPr>
          <w:rFonts w:ascii="Times New Roman" w:hAnsi="Times New Roman" w:cs="Times New Roman"/>
          <w:sz w:val="28"/>
          <w:szCs w:val="28"/>
        </w:rPr>
        <w:t>) составляется без включения информации об инвентарных объектах, выбывших до начала установленного периода;</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кассовая книга (</w:t>
      </w:r>
      <w:hyperlink r:id="rId20" w:anchor="/document/70951956/entry/2260" w:tgtFrame="_blank" w:tooltip="Открыть документ в системе Гарант" w:history="1">
        <w:r w:rsidRPr="00A32F58">
          <w:rPr>
            <w:rStyle w:val="a3"/>
            <w:rFonts w:ascii="Times New Roman" w:hAnsi="Times New Roman" w:cs="Times New Roman"/>
            <w:sz w:val="28"/>
            <w:szCs w:val="28"/>
          </w:rPr>
          <w:t>ф. 0504514</w:t>
        </w:r>
      </w:hyperlink>
      <w:r w:rsidRPr="00A32F58">
        <w:rPr>
          <w:rFonts w:ascii="Times New Roman" w:hAnsi="Times New Roman" w:cs="Times New Roman"/>
          <w:sz w:val="28"/>
          <w:szCs w:val="28"/>
        </w:rPr>
        <w:t xml:space="preserve">) формируется </w:t>
      </w:r>
      <w:r w:rsidRPr="00A32F58">
        <w:rPr>
          <w:rStyle w:val="printable"/>
          <w:rFonts w:ascii="Times New Roman" w:hAnsi="Times New Roman" w:cs="Times New Roman"/>
          <w:sz w:val="28"/>
          <w:szCs w:val="28"/>
        </w:rPr>
        <w:t>ежегодно</w:t>
      </w:r>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инвентарная карточка учета нефинансовых активов (</w:t>
      </w:r>
      <w:hyperlink r:id="rId21" w:anchor="/document/70951956/entry/4010" w:tgtFrame="_blank" w:tooltip="Открыть документ в системе Гарант" w:history="1">
        <w:r w:rsidRPr="00A32F58">
          <w:rPr>
            <w:rStyle w:val="a3"/>
            <w:rFonts w:ascii="Times New Roman" w:hAnsi="Times New Roman" w:cs="Times New Roman"/>
            <w:sz w:val="28"/>
            <w:szCs w:val="28"/>
          </w:rPr>
          <w:t>ф. 0504031</w:t>
        </w:r>
      </w:hyperlink>
      <w:r w:rsidRPr="00A32F58">
        <w:rPr>
          <w:rFonts w:ascii="Times New Roman" w:hAnsi="Times New Roman" w:cs="Times New Roman"/>
          <w:sz w:val="28"/>
          <w:szCs w:val="28"/>
        </w:rPr>
        <w:t xml:space="preserve">) оформляется при принятии объекта к учету, по мере внесения изменений (данных о переоценке, модернизации, реконструкции, консервации, капитальном ремонте, другой информации) и при выбытии. При отсутствии указанных фактов хозяйственной жизни формируется </w:t>
      </w:r>
      <w:r w:rsidRPr="00A32F58">
        <w:rPr>
          <w:rStyle w:val="printable"/>
          <w:rFonts w:ascii="Times New Roman" w:hAnsi="Times New Roman" w:cs="Times New Roman"/>
          <w:sz w:val="28"/>
          <w:szCs w:val="28"/>
        </w:rPr>
        <w:t>ежегодно</w:t>
      </w:r>
      <w:r w:rsidRPr="00A32F58">
        <w:rPr>
          <w:rFonts w:ascii="Times New Roman" w:hAnsi="Times New Roman" w:cs="Times New Roman"/>
          <w:sz w:val="28"/>
          <w:szCs w:val="28"/>
        </w:rPr>
        <w:t xml:space="preserve"> со сведениями о начисленной амортизации; </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инвентарная карточка группового учета нефинансовых активов (</w:t>
      </w:r>
      <w:hyperlink r:id="rId22" w:anchor="/document/70951956/entry/4020" w:tgtFrame="_blank" w:tooltip="Открыть документ в системе Гарант" w:history="1">
        <w:r w:rsidRPr="00A32F58">
          <w:rPr>
            <w:rStyle w:val="a3"/>
            <w:rFonts w:ascii="Times New Roman" w:hAnsi="Times New Roman" w:cs="Times New Roman"/>
            <w:sz w:val="28"/>
            <w:szCs w:val="28"/>
          </w:rPr>
          <w:t>ф. 0504032</w:t>
        </w:r>
      </w:hyperlink>
      <w:r w:rsidRPr="00A32F58">
        <w:rPr>
          <w:rFonts w:ascii="Times New Roman" w:hAnsi="Times New Roman" w:cs="Times New Roman"/>
          <w:sz w:val="28"/>
          <w:szCs w:val="28"/>
        </w:rPr>
        <w:t>) оформляется при принятии объектов к учету, по мере внесения изменений и при выбытии;</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инвентарный список нефинансовых активов (</w:t>
      </w:r>
      <w:hyperlink r:id="rId23" w:anchor="/document/70951956/entry/4040" w:tgtFrame="_blank" w:tooltip="Открыть документ в системе Гарант" w:history="1">
        <w:r w:rsidRPr="00A32F58">
          <w:rPr>
            <w:rStyle w:val="a3"/>
            <w:rFonts w:ascii="Times New Roman" w:hAnsi="Times New Roman" w:cs="Times New Roman"/>
            <w:sz w:val="28"/>
            <w:szCs w:val="28"/>
          </w:rPr>
          <w:t>ф. 0504034</w:t>
        </w:r>
      </w:hyperlink>
      <w:r w:rsidRPr="00A32F58">
        <w:rPr>
          <w:rFonts w:ascii="Times New Roman" w:hAnsi="Times New Roman" w:cs="Times New Roman"/>
          <w:sz w:val="28"/>
          <w:szCs w:val="28"/>
        </w:rPr>
        <w:t xml:space="preserve">) формируется </w:t>
      </w:r>
      <w:r w:rsidRPr="00A32F58">
        <w:rPr>
          <w:rStyle w:val="printable"/>
          <w:rFonts w:ascii="Times New Roman" w:hAnsi="Times New Roman" w:cs="Times New Roman"/>
          <w:sz w:val="28"/>
          <w:szCs w:val="28"/>
        </w:rPr>
        <w:t>ежегодно на последний день года</w:t>
      </w:r>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lastRenderedPageBreak/>
        <w:t>- книга аналитического учета депонированной зарплаты и стипендий (</w:t>
      </w:r>
      <w:hyperlink r:id="rId24" w:anchor="/document/70951956/entry/4170" w:tgtFrame="_blank" w:tooltip="Открыть документ в системе Гарант" w:history="1">
        <w:r w:rsidRPr="00A32F58">
          <w:rPr>
            <w:rStyle w:val="a3"/>
            <w:rFonts w:ascii="Times New Roman" w:hAnsi="Times New Roman" w:cs="Times New Roman"/>
            <w:sz w:val="28"/>
            <w:szCs w:val="28"/>
          </w:rPr>
          <w:t>ф. 0504048</w:t>
        </w:r>
      </w:hyperlink>
      <w:r w:rsidRPr="00A32F58">
        <w:rPr>
          <w:rFonts w:ascii="Times New Roman" w:hAnsi="Times New Roman" w:cs="Times New Roman"/>
          <w:sz w:val="28"/>
          <w:szCs w:val="28"/>
        </w:rPr>
        <w:t>), реестр депонированных сумм (</w:t>
      </w:r>
      <w:hyperlink r:id="rId25" w:anchor="/document/70951956/entry/4160" w:tgtFrame="_blank" w:tooltip="Открыть документ в системе Гарант" w:history="1">
        <w:r w:rsidRPr="00A32F58">
          <w:rPr>
            <w:rStyle w:val="a3"/>
            <w:rFonts w:ascii="Times New Roman" w:hAnsi="Times New Roman" w:cs="Times New Roman"/>
            <w:sz w:val="28"/>
            <w:szCs w:val="28"/>
          </w:rPr>
          <w:t>ф. 0504047</w:t>
        </w:r>
      </w:hyperlink>
      <w:r w:rsidRPr="00A32F58">
        <w:rPr>
          <w:rFonts w:ascii="Times New Roman" w:hAnsi="Times New Roman" w:cs="Times New Roman"/>
          <w:sz w:val="28"/>
          <w:szCs w:val="28"/>
        </w:rPr>
        <w:t xml:space="preserve">) формируются </w:t>
      </w:r>
      <w:r w:rsidRPr="00A32F58">
        <w:rPr>
          <w:rStyle w:val="printable"/>
          <w:rFonts w:ascii="Times New Roman" w:hAnsi="Times New Roman" w:cs="Times New Roman"/>
          <w:sz w:val="28"/>
          <w:szCs w:val="28"/>
        </w:rPr>
        <w:t>ежеквартально</w:t>
      </w:r>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реестр карточек (</w:t>
      </w:r>
      <w:hyperlink r:id="rId26" w:anchor="/document/70951956/entry/4190" w:tgtFrame="_blank" w:tooltip="Открыть документ в системе Гарант" w:history="1">
        <w:r w:rsidRPr="00A32F58">
          <w:rPr>
            <w:rStyle w:val="a3"/>
            <w:rFonts w:ascii="Times New Roman" w:hAnsi="Times New Roman" w:cs="Times New Roman"/>
            <w:sz w:val="28"/>
            <w:szCs w:val="28"/>
          </w:rPr>
          <w:t>ф. 0504052</w:t>
        </w:r>
      </w:hyperlink>
      <w:r w:rsidRPr="00A32F58">
        <w:rPr>
          <w:rFonts w:ascii="Times New Roman" w:hAnsi="Times New Roman" w:cs="Times New Roman"/>
          <w:sz w:val="28"/>
          <w:szCs w:val="28"/>
        </w:rPr>
        <w:t xml:space="preserve">) формируется </w:t>
      </w:r>
      <w:r w:rsidRPr="00A32F58">
        <w:rPr>
          <w:rStyle w:val="printable"/>
          <w:rFonts w:ascii="Times New Roman" w:hAnsi="Times New Roman" w:cs="Times New Roman"/>
          <w:sz w:val="28"/>
          <w:szCs w:val="28"/>
        </w:rPr>
        <w:t>ежеквартально</w:t>
      </w:r>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оборотная ведомость (</w:t>
      </w:r>
      <w:hyperlink r:id="rId27" w:anchor="/document/70951956/entry/4060" w:tgtFrame="_blank" w:tooltip="Открыть документ в системе Гарант" w:history="1">
        <w:r w:rsidRPr="00A32F58">
          <w:rPr>
            <w:rStyle w:val="a3"/>
            <w:rFonts w:ascii="Times New Roman" w:hAnsi="Times New Roman" w:cs="Times New Roman"/>
            <w:sz w:val="28"/>
            <w:szCs w:val="28"/>
          </w:rPr>
          <w:t>ф. 0504036</w:t>
        </w:r>
      </w:hyperlink>
      <w:r w:rsidRPr="00A32F58">
        <w:rPr>
          <w:rFonts w:ascii="Times New Roman" w:hAnsi="Times New Roman" w:cs="Times New Roman"/>
          <w:sz w:val="28"/>
          <w:szCs w:val="28"/>
        </w:rPr>
        <w:t xml:space="preserve">) формируется </w:t>
      </w:r>
      <w:r w:rsidRPr="00A32F58">
        <w:rPr>
          <w:rStyle w:val="printable"/>
          <w:rFonts w:ascii="Times New Roman" w:hAnsi="Times New Roman" w:cs="Times New Roman"/>
          <w:sz w:val="28"/>
          <w:szCs w:val="28"/>
        </w:rPr>
        <w:t>ежеквартально</w:t>
      </w:r>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оборотная ведомость по нефинансовым активам (</w:t>
      </w:r>
      <w:hyperlink r:id="rId28" w:anchor="/document/70951956/entry/4050" w:tgtFrame="_blank" w:tooltip="Открыть документ в системе Гарант" w:history="1">
        <w:r w:rsidRPr="00A32F58">
          <w:rPr>
            <w:rStyle w:val="a3"/>
            <w:rFonts w:ascii="Times New Roman" w:hAnsi="Times New Roman" w:cs="Times New Roman"/>
            <w:sz w:val="28"/>
            <w:szCs w:val="28"/>
          </w:rPr>
          <w:t>ф. 0504035</w:t>
        </w:r>
      </w:hyperlink>
      <w:r w:rsidRPr="00A32F58">
        <w:rPr>
          <w:rFonts w:ascii="Times New Roman" w:hAnsi="Times New Roman" w:cs="Times New Roman"/>
          <w:sz w:val="28"/>
          <w:szCs w:val="28"/>
        </w:rPr>
        <w:t xml:space="preserve">) формируется </w:t>
      </w:r>
      <w:r w:rsidRPr="00A32F58">
        <w:rPr>
          <w:rStyle w:val="printable"/>
          <w:rFonts w:ascii="Times New Roman" w:hAnsi="Times New Roman" w:cs="Times New Roman"/>
          <w:sz w:val="28"/>
          <w:szCs w:val="28"/>
        </w:rPr>
        <w:t>ежеквартально</w:t>
      </w:r>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Журналы учета (</w:t>
      </w:r>
      <w:hyperlink r:id="rId29" w:anchor="/document/70951956/entry/4310" w:tgtFrame="_blank" w:tooltip="Открыть документ в системе Гарант" w:history="1">
        <w:r w:rsidRPr="00A32F58">
          <w:rPr>
            <w:rStyle w:val="a3"/>
            <w:rFonts w:ascii="Times New Roman" w:hAnsi="Times New Roman" w:cs="Times New Roman"/>
            <w:sz w:val="28"/>
            <w:szCs w:val="28"/>
          </w:rPr>
          <w:t>ф. 0504064</w:t>
        </w:r>
      </w:hyperlink>
      <w:r w:rsidRPr="00A32F58">
        <w:rPr>
          <w:rFonts w:ascii="Times New Roman" w:hAnsi="Times New Roman" w:cs="Times New Roman"/>
          <w:sz w:val="28"/>
          <w:szCs w:val="28"/>
        </w:rPr>
        <w:t xml:space="preserve">, </w:t>
      </w:r>
      <w:hyperlink r:id="rId30" w:anchor="/document/70951956/entry/4320" w:tgtFrame="_blank" w:tooltip="Открыть документ в системе Гарант" w:history="1">
        <w:r w:rsidRPr="00A32F58">
          <w:rPr>
            <w:rStyle w:val="a3"/>
            <w:rFonts w:ascii="Times New Roman" w:hAnsi="Times New Roman" w:cs="Times New Roman"/>
            <w:sz w:val="28"/>
            <w:szCs w:val="28"/>
          </w:rPr>
          <w:t>ф. 0504071</w:t>
        </w:r>
      </w:hyperlink>
      <w:r w:rsidRPr="00A32F58">
        <w:rPr>
          <w:rFonts w:ascii="Times New Roman" w:hAnsi="Times New Roman" w:cs="Times New Roman"/>
          <w:sz w:val="28"/>
          <w:szCs w:val="28"/>
        </w:rPr>
        <w:t xml:space="preserve"> и иные) формируются </w:t>
      </w:r>
      <w:r w:rsidRPr="00A32F58">
        <w:rPr>
          <w:rStyle w:val="printable"/>
          <w:rFonts w:ascii="Times New Roman" w:hAnsi="Times New Roman" w:cs="Times New Roman"/>
          <w:sz w:val="28"/>
          <w:szCs w:val="28"/>
        </w:rPr>
        <w:t>ежеквартально</w:t>
      </w:r>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другие регистры, не указанные выше, заполняются по мере необходимости, но не реже 1 раза в год.</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1.9.13.</w:t>
      </w:r>
      <w:r w:rsidRPr="00A32F58">
        <w:rPr>
          <w:rFonts w:ascii="Times New Roman" w:hAnsi="Times New Roman" w:cs="Times New Roman"/>
          <w:sz w:val="28"/>
          <w:szCs w:val="28"/>
        </w:rPr>
        <w:t xml:space="preserve"> Бюджетная (финансовая) отчетность, составленная автоматизированным способом, распечатывается на бумажных носителях в день ее представления.</w:t>
      </w:r>
    </w:p>
    <w:p w:rsidR="002F6B33" w:rsidRPr="00A32F58" w:rsidRDefault="005D5C90" w:rsidP="00A32F58">
      <w:pPr>
        <w:pStyle w:val="a5"/>
        <w:spacing w:before="0" w:beforeAutospacing="0" w:after="0" w:afterAutospacing="0"/>
        <w:ind w:firstLine="709"/>
        <w:divId w:val="357894135"/>
        <w:rPr>
          <w:rFonts w:ascii="Times New Roman" w:hAnsi="Times New Roman" w:cs="Times New Roman"/>
          <w:sz w:val="28"/>
          <w:szCs w:val="28"/>
        </w:rPr>
      </w:pPr>
      <w:r w:rsidRPr="00A32F58">
        <w:rPr>
          <w:rStyle w:val="enumerated"/>
          <w:rFonts w:ascii="Times New Roman" w:hAnsi="Times New Roman" w:cs="Times New Roman"/>
          <w:sz w:val="28"/>
          <w:szCs w:val="28"/>
        </w:rPr>
        <w:t>1.9.14.</w:t>
      </w:r>
      <w:r w:rsidRPr="00A32F58">
        <w:rPr>
          <w:rFonts w:ascii="Times New Roman" w:hAnsi="Times New Roman" w:cs="Times New Roman"/>
          <w:sz w:val="28"/>
          <w:szCs w:val="28"/>
        </w:rPr>
        <w:t xml:space="preserve"> Формирование регистров бюджетного учета, на основании которых сформирована бюджетная (финансовая) отчетность, осуществляется не позднее </w:t>
      </w:r>
      <w:r w:rsidRPr="00A32F58">
        <w:rPr>
          <w:rStyle w:val="printable"/>
          <w:rFonts w:ascii="Times New Roman" w:hAnsi="Times New Roman" w:cs="Times New Roman"/>
          <w:sz w:val="28"/>
          <w:szCs w:val="28"/>
        </w:rPr>
        <w:t>10</w:t>
      </w:r>
      <w:r w:rsidRPr="00A32F58">
        <w:rPr>
          <w:rFonts w:ascii="Times New Roman" w:hAnsi="Times New Roman" w:cs="Times New Roman"/>
          <w:sz w:val="28"/>
          <w:szCs w:val="28"/>
        </w:rPr>
        <w:t xml:space="preserve"> числа </w:t>
      </w:r>
      <w:proofErr w:type="gramStart"/>
      <w:r w:rsidRPr="00A32F58">
        <w:rPr>
          <w:rFonts w:ascii="Times New Roman" w:hAnsi="Times New Roman" w:cs="Times New Roman"/>
          <w:sz w:val="28"/>
          <w:szCs w:val="28"/>
        </w:rPr>
        <w:t>месяца</w:t>
      </w:r>
      <w:proofErr w:type="gramEnd"/>
      <w:r w:rsidRPr="00A32F58">
        <w:rPr>
          <w:rFonts w:ascii="Times New Roman" w:hAnsi="Times New Roman" w:cs="Times New Roman"/>
          <w:sz w:val="28"/>
          <w:szCs w:val="28"/>
        </w:rPr>
        <w:t xml:space="preserve"> следующего за отчетным.</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1.9.15.</w:t>
      </w:r>
      <w:r w:rsidRPr="00A32F58">
        <w:rPr>
          <w:rFonts w:ascii="Times New Roman" w:hAnsi="Times New Roman" w:cs="Times New Roman"/>
          <w:sz w:val="28"/>
          <w:szCs w:val="28"/>
        </w:rPr>
        <w:t xml:space="preserve"> Хранение (подшивка) первичных документов, учетных регистров и бухгалтерской отчетности осуществляется согласно.</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1.10.</w:t>
      </w:r>
      <w:r w:rsidRPr="00A32F58">
        <w:rPr>
          <w:rFonts w:ascii="Times New Roman" w:hAnsi="Times New Roman" w:cs="Times New Roman"/>
          <w:sz w:val="28"/>
          <w:szCs w:val="28"/>
        </w:rPr>
        <w:t xml:space="preserve"> Особенности применения первичных документов:</w:t>
      </w:r>
    </w:p>
    <w:p w:rsidR="002F6B33" w:rsidRPr="00A32F58" w:rsidRDefault="005D5C90" w:rsidP="00A32F58">
      <w:pPr>
        <w:pStyle w:val="a5"/>
        <w:spacing w:before="0" w:beforeAutospacing="0" w:after="0" w:afterAutospacing="0"/>
        <w:ind w:firstLine="709"/>
        <w:divId w:val="166293192"/>
        <w:rPr>
          <w:rFonts w:ascii="Times New Roman" w:hAnsi="Times New Roman" w:cs="Times New Roman"/>
          <w:sz w:val="28"/>
          <w:szCs w:val="28"/>
        </w:rPr>
      </w:pPr>
      <w:r w:rsidRPr="00A32F58">
        <w:rPr>
          <w:rStyle w:val="enumerated"/>
          <w:rFonts w:ascii="Times New Roman" w:hAnsi="Times New Roman" w:cs="Times New Roman"/>
          <w:sz w:val="28"/>
          <w:szCs w:val="28"/>
        </w:rPr>
        <w:t>1.10.1.</w:t>
      </w:r>
      <w:r w:rsidRPr="00A32F58">
        <w:rPr>
          <w:rFonts w:ascii="Times New Roman" w:hAnsi="Times New Roman" w:cs="Times New Roman"/>
          <w:sz w:val="28"/>
          <w:szCs w:val="28"/>
        </w:rPr>
        <w:t xml:space="preserve"> В "Табеле учета использования рабочего времени" (</w:t>
      </w:r>
      <w:hyperlink r:id="rId31" w:anchor="/document/70951956/entry/2210" w:tgtFrame="_blank" w:tooltip="Открыть документ в системе Гарант" w:history="1">
        <w:r w:rsidRPr="00A32F58">
          <w:rPr>
            <w:rStyle w:val="a3"/>
            <w:rFonts w:ascii="Times New Roman" w:hAnsi="Times New Roman" w:cs="Times New Roman"/>
            <w:sz w:val="28"/>
            <w:szCs w:val="28"/>
          </w:rPr>
          <w:t>ф. 0504421</w:t>
        </w:r>
      </w:hyperlink>
      <w:r w:rsidRPr="00A32F58">
        <w:rPr>
          <w:rFonts w:ascii="Times New Roman" w:hAnsi="Times New Roman" w:cs="Times New Roman"/>
          <w:sz w:val="28"/>
          <w:szCs w:val="28"/>
        </w:rPr>
        <w:t>) регистрируются случаи отклонений от нормального использования рабочего времени, установленного правилами внутреннего трудового распорядка.</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1.10.2.</w:t>
      </w:r>
      <w:r w:rsidRPr="00A32F58">
        <w:rPr>
          <w:rFonts w:ascii="Times New Roman" w:hAnsi="Times New Roman" w:cs="Times New Roman"/>
          <w:sz w:val="28"/>
          <w:szCs w:val="28"/>
        </w:rPr>
        <w:t xml:space="preserve"> При ведении Инвентарной карточки (</w:t>
      </w:r>
      <w:hyperlink r:id="rId32" w:anchor="/document/70951956/entry/4010" w:tgtFrame="_blank" w:tooltip="Открыть документ в системе Гарант" w:history="1">
        <w:r w:rsidRPr="00A32F58">
          <w:rPr>
            <w:rStyle w:val="a3"/>
            <w:rFonts w:ascii="Times New Roman" w:hAnsi="Times New Roman" w:cs="Times New Roman"/>
            <w:sz w:val="28"/>
            <w:szCs w:val="28"/>
          </w:rPr>
          <w:t>ф. 0504031</w:t>
        </w:r>
      </w:hyperlink>
      <w:r w:rsidRPr="00A32F58">
        <w:rPr>
          <w:rFonts w:ascii="Times New Roman" w:hAnsi="Times New Roman" w:cs="Times New Roman"/>
          <w:sz w:val="28"/>
          <w:szCs w:val="28"/>
        </w:rPr>
        <w:t>) в виде электронного документа (регистра), копии формируются на бумажных носителях:</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1.10.3.</w:t>
      </w:r>
      <w:r w:rsidRPr="00A32F58">
        <w:rPr>
          <w:rFonts w:ascii="Times New Roman" w:hAnsi="Times New Roman" w:cs="Times New Roman"/>
          <w:sz w:val="28"/>
          <w:szCs w:val="28"/>
        </w:rPr>
        <w:t xml:space="preserve"> При заполнении Табеля (</w:t>
      </w:r>
      <w:hyperlink r:id="rId33" w:anchor="/document/70951956/entry/2210" w:tgtFrame="_blank" w:tooltip="Открыть документ в системе Гарант" w:history="1">
        <w:r w:rsidRPr="00A32F58">
          <w:rPr>
            <w:rStyle w:val="a3"/>
            <w:rFonts w:ascii="Times New Roman" w:hAnsi="Times New Roman" w:cs="Times New Roman"/>
            <w:sz w:val="28"/>
            <w:szCs w:val="28"/>
          </w:rPr>
          <w:t>ф. 0504421</w:t>
        </w:r>
      </w:hyperlink>
      <w:r w:rsidRPr="00A32F58">
        <w:rPr>
          <w:rFonts w:ascii="Times New Roman" w:hAnsi="Times New Roman" w:cs="Times New Roman"/>
          <w:sz w:val="28"/>
          <w:szCs w:val="28"/>
        </w:rPr>
        <w:t>) применяются следующие дополнительные условные обозначения:</w:t>
      </w:r>
    </w:p>
    <w:p w:rsidR="002F6B33" w:rsidRPr="00A32F58" w:rsidRDefault="005D5C90" w:rsidP="00A32F58">
      <w:pPr>
        <w:pStyle w:val="a5"/>
        <w:spacing w:before="0" w:beforeAutospacing="0" w:after="0" w:afterAutospacing="0"/>
        <w:ind w:firstLine="709"/>
        <w:divId w:val="330255285"/>
        <w:rPr>
          <w:rFonts w:ascii="Times New Roman" w:hAnsi="Times New Roman" w:cs="Times New Roman"/>
          <w:sz w:val="28"/>
          <w:szCs w:val="28"/>
        </w:rPr>
      </w:pPr>
      <w:r w:rsidRPr="00A32F58">
        <w:rPr>
          <w:rFonts w:ascii="Times New Roman" w:hAnsi="Times New Roman" w:cs="Times New Roman"/>
          <w:sz w:val="28"/>
          <w:szCs w:val="28"/>
        </w:rPr>
        <w:t xml:space="preserve">- дополнительные выходные дни (оплачиваемые) </w:t>
      </w:r>
      <w:r w:rsidRPr="00A32F58">
        <w:rPr>
          <w:rStyle w:val="printable"/>
          <w:rFonts w:ascii="Times New Roman" w:hAnsi="Times New Roman" w:cs="Times New Roman"/>
          <w:sz w:val="28"/>
          <w:szCs w:val="28"/>
        </w:rPr>
        <w:t>ДВ</w:t>
      </w:r>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divId w:val="103813830"/>
        <w:rPr>
          <w:rFonts w:ascii="Times New Roman" w:hAnsi="Times New Roman" w:cs="Times New Roman"/>
          <w:sz w:val="28"/>
          <w:szCs w:val="28"/>
        </w:rPr>
      </w:pPr>
      <w:r w:rsidRPr="00A32F58">
        <w:rPr>
          <w:rFonts w:ascii="Times New Roman" w:hAnsi="Times New Roman" w:cs="Times New Roman"/>
          <w:sz w:val="28"/>
          <w:szCs w:val="28"/>
        </w:rPr>
        <w:t xml:space="preserve">- дополнительные выходные дни без сохранения содержания </w:t>
      </w:r>
      <w:r w:rsidRPr="00A32F58">
        <w:rPr>
          <w:rStyle w:val="printable"/>
          <w:rFonts w:ascii="Times New Roman" w:hAnsi="Times New Roman" w:cs="Times New Roman"/>
          <w:sz w:val="28"/>
          <w:szCs w:val="28"/>
        </w:rPr>
        <w:t>БС</w:t>
      </w:r>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1.10.4.</w:t>
      </w:r>
      <w:r w:rsidRPr="00A32F58">
        <w:rPr>
          <w:rFonts w:ascii="Times New Roman" w:hAnsi="Times New Roman" w:cs="Times New Roman"/>
          <w:sz w:val="28"/>
          <w:szCs w:val="28"/>
        </w:rPr>
        <w:t xml:space="preserve"> Унифицированная форма "Ведомость выдачи материальных ценностей на нужды учреждения" (</w:t>
      </w:r>
      <w:hyperlink r:id="rId34" w:anchor="/document/70951956/entry/2140" w:tgtFrame="_blank" w:tooltip="Открыть документ в системе Гарант" w:history="1">
        <w:r w:rsidRPr="00A32F58">
          <w:rPr>
            <w:rStyle w:val="a3"/>
            <w:rFonts w:ascii="Times New Roman" w:hAnsi="Times New Roman" w:cs="Times New Roman"/>
            <w:sz w:val="28"/>
            <w:szCs w:val="28"/>
          </w:rPr>
          <w:t>ф. 0504210</w:t>
        </w:r>
      </w:hyperlink>
      <w:r w:rsidRPr="00A32F58">
        <w:rPr>
          <w:rFonts w:ascii="Times New Roman" w:hAnsi="Times New Roman" w:cs="Times New Roman"/>
          <w:sz w:val="28"/>
          <w:szCs w:val="28"/>
        </w:rPr>
        <w:t>) используется при:</w:t>
      </w:r>
    </w:p>
    <w:p w:rsidR="002F6B33" w:rsidRPr="00A32F58" w:rsidRDefault="005D5C90" w:rsidP="00A32F58">
      <w:pPr>
        <w:pStyle w:val="a5"/>
        <w:spacing w:before="0" w:beforeAutospacing="0" w:after="0" w:afterAutospacing="0"/>
        <w:ind w:firstLine="709"/>
        <w:divId w:val="869607117"/>
        <w:rPr>
          <w:rFonts w:ascii="Times New Roman" w:hAnsi="Times New Roman" w:cs="Times New Roman"/>
          <w:sz w:val="28"/>
          <w:szCs w:val="28"/>
        </w:rPr>
      </w:pPr>
      <w:r w:rsidRPr="00A32F58">
        <w:rPr>
          <w:rFonts w:ascii="Times New Roman" w:hAnsi="Times New Roman" w:cs="Times New Roman"/>
          <w:sz w:val="28"/>
          <w:szCs w:val="28"/>
        </w:rPr>
        <w:t>- списании израсходованных материальных запасов;</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1.10.5.</w:t>
      </w:r>
      <w:r w:rsidRPr="00A32F58">
        <w:rPr>
          <w:rFonts w:ascii="Times New Roman" w:hAnsi="Times New Roman" w:cs="Times New Roman"/>
          <w:sz w:val="28"/>
          <w:szCs w:val="28"/>
        </w:rPr>
        <w:t xml:space="preserve"> Унифицированная форма "Ведомость выдачи материальных ценностей на нужды учреждения" (</w:t>
      </w:r>
      <w:hyperlink r:id="rId35" w:anchor="/document/70951956/entry/2140" w:tgtFrame="_blank" w:tooltip="Открыть документ в системе Гарант" w:history="1">
        <w:r w:rsidRPr="00A32F58">
          <w:rPr>
            <w:rStyle w:val="a3"/>
            <w:rFonts w:ascii="Times New Roman" w:hAnsi="Times New Roman" w:cs="Times New Roman"/>
            <w:sz w:val="28"/>
            <w:szCs w:val="28"/>
          </w:rPr>
          <w:t>ф. 0504210</w:t>
        </w:r>
      </w:hyperlink>
      <w:r w:rsidRPr="00A32F58">
        <w:rPr>
          <w:rFonts w:ascii="Times New Roman" w:hAnsi="Times New Roman" w:cs="Times New Roman"/>
          <w:sz w:val="28"/>
          <w:szCs w:val="28"/>
        </w:rPr>
        <w:t>) используется при:</w:t>
      </w:r>
    </w:p>
    <w:p w:rsidR="002F6B33" w:rsidRPr="00A32F58" w:rsidRDefault="005D5C90" w:rsidP="00A32F58">
      <w:pPr>
        <w:pStyle w:val="a5"/>
        <w:spacing w:before="0" w:beforeAutospacing="0" w:after="0" w:afterAutospacing="0"/>
        <w:ind w:firstLine="709"/>
        <w:divId w:val="384452314"/>
        <w:rPr>
          <w:rFonts w:ascii="Times New Roman" w:hAnsi="Times New Roman" w:cs="Times New Roman"/>
          <w:sz w:val="28"/>
          <w:szCs w:val="28"/>
        </w:rPr>
      </w:pPr>
      <w:r w:rsidRPr="00A32F58">
        <w:rPr>
          <w:rFonts w:ascii="Times New Roman" w:hAnsi="Times New Roman" w:cs="Times New Roman"/>
          <w:sz w:val="28"/>
          <w:szCs w:val="28"/>
        </w:rPr>
        <w:t>- списании на нужды учреждения нормируемых материальны</w:t>
      </w:r>
      <w:r w:rsidR="00795051" w:rsidRPr="00A32F58">
        <w:rPr>
          <w:rFonts w:ascii="Times New Roman" w:hAnsi="Times New Roman" w:cs="Times New Roman"/>
          <w:sz w:val="28"/>
          <w:szCs w:val="28"/>
        </w:rPr>
        <w:t>х запасов</w:t>
      </w:r>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1.10.6.</w:t>
      </w:r>
      <w:r w:rsidRPr="00A32F58">
        <w:rPr>
          <w:rFonts w:ascii="Times New Roman" w:hAnsi="Times New Roman" w:cs="Times New Roman"/>
          <w:sz w:val="28"/>
          <w:szCs w:val="28"/>
        </w:rPr>
        <w:t xml:space="preserve"> Унифицированная форма "Акт о списании мягкого и хозяйственного инвентаря (ф. 0504143) используется при:</w:t>
      </w:r>
    </w:p>
    <w:p w:rsidR="002F6B33" w:rsidRPr="00A32F58" w:rsidRDefault="005D5C90" w:rsidP="00A32F58">
      <w:pPr>
        <w:pStyle w:val="a5"/>
        <w:spacing w:before="0" w:beforeAutospacing="0" w:after="0" w:afterAutospacing="0"/>
        <w:ind w:firstLine="709"/>
        <w:divId w:val="712921505"/>
        <w:rPr>
          <w:rFonts w:ascii="Times New Roman" w:hAnsi="Times New Roman" w:cs="Times New Roman"/>
          <w:sz w:val="28"/>
          <w:szCs w:val="28"/>
        </w:rPr>
      </w:pPr>
      <w:r w:rsidRPr="00A32F58">
        <w:rPr>
          <w:rFonts w:ascii="Times New Roman" w:hAnsi="Times New Roman" w:cs="Times New Roman"/>
          <w:sz w:val="28"/>
          <w:szCs w:val="28"/>
        </w:rPr>
        <w:t>- списании мягкого инвентаря;</w:t>
      </w:r>
    </w:p>
    <w:p w:rsidR="002F6B33" w:rsidRPr="00A32F58" w:rsidRDefault="005D5C90" w:rsidP="00A32F58">
      <w:pPr>
        <w:pStyle w:val="a5"/>
        <w:spacing w:before="0" w:beforeAutospacing="0" w:after="0" w:afterAutospacing="0"/>
        <w:ind w:firstLine="709"/>
        <w:divId w:val="649292847"/>
        <w:rPr>
          <w:rFonts w:ascii="Times New Roman" w:hAnsi="Times New Roman" w:cs="Times New Roman"/>
          <w:sz w:val="28"/>
          <w:szCs w:val="28"/>
        </w:rPr>
      </w:pPr>
      <w:r w:rsidRPr="00A32F58">
        <w:rPr>
          <w:rStyle w:val="enumerated"/>
          <w:rFonts w:ascii="Times New Roman" w:hAnsi="Times New Roman" w:cs="Times New Roman"/>
          <w:sz w:val="28"/>
          <w:szCs w:val="28"/>
        </w:rPr>
        <w:t>1.10.7.</w:t>
      </w:r>
      <w:r w:rsidRPr="00A32F58">
        <w:rPr>
          <w:rFonts w:ascii="Times New Roman" w:hAnsi="Times New Roman" w:cs="Times New Roman"/>
          <w:sz w:val="28"/>
          <w:szCs w:val="28"/>
        </w:rPr>
        <w:t xml:space="preserve"> Хозяйственные операции, отражаемые в учете в оценочном значении, оформляются следующим первичным документом: "Экспертным заключением"/"Профессиональным суждением" (если форма таких первичных документов содержит информацию о корреспонденции бухгалтерских счетов учета).</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lastRenderedPageBreak/>
        <w:t>1.11.</w:t>
      </w:r>
      <w:r w:rsidRPr="00A32F58">
        <w:rPr>
          <w:rFonts w:ascii="Times New Roman" w:hAnsi="Times New Roman" w:cs="Times New Roman"/>
          <w:sz w:val="28"/>
          <w:szCs w:val="28"/>
        </w:rPr>
        <w:t xml:space="preserve"> Договор возмездного оказания услуг или подряда, в т.ч. строительного подряда, следует считать долгосрочным договором, если договорной срок исполнения обязательств составляет менее 12 месяцев, но дата начала и окончания исполнения относятся к разным финансовым (календарным) годам.</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1.12.</w:t>
      </w:r>
      <w:r w:rsidRPr="00A32F58">
        <w:rPr>
          <w:rFonts w:ascii="Times New Roman" w:hAnsi="Times New Roman" w:cs="Times New Roman"/>
          <w:sz w:val="28"/>
          <w:szCs w:val="28"/>
        </w:rPr>
        <w:t xml:space="preserve"> Обеспечение достоверности данных бюджетного учета и годовой бюджетной отчетности достигается путем инвентаризации активов и обязательств.</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Инвентаризации проводятся соглас</w:t>
      </w:r>
      <w:r w:rsidR="00795051" w:rsidRPr="00A32F58">
        <w:rPr>
          <w:rFonts w:ascii="Times New Roman" w:hAnsi="Times New Roman" w:cs="Times New Roman"/>
          <w:sz w:val="28"/>
          <w:szCs w:val="28"/>
        </w:rPr>
        <w:t>но Положению об инвентаризации</w:t>
      </w:r>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xml:space="preserve">В отношении нефинансовых активов проведение инвентаризационных процедур в целях подтверждения достоверности показателей годовой отчетности не могут быть начаты ранее </w:t>
      </w:r>
      <w:r w:rsidRPr="00A32F58">
        <w:rPr>
          <w:rStyle w:val="printable"/>
          <w:rFonts w:ascii="Times New Roman" w:hAnsi="Times New Roman" w:cs="Times New Roman"/>
          <w:sz w:val="28"/>
          <w:szCs w:val="28"/>
        </w:rPr>
        <w:t>января</w:t>
      </w:r>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divId w:val="1979142938"/>
        <w:rPr>
          <w:rFonts w:ascii="Times New Roman" w:hAnsi="Times New Roman" w:cs="Times New Roman"/>
          <w:sz w:val="28"/>
          <w:szCs w:val="28"/>
        </w:rPr>
      </w:pPr>
      <w:r w:rsidRPr="00A32F58">
        <w:rPr>
          <w:rFonts w:ascii="Times New Roman" w:hAnsi="Times New Roman" w:cs="Times New Roman"/>
          <w:sz w:val="28"/>
          <w:szCs w:val="28"/>
        </w:rPr>
        <w:t>Оценка соответствия объектов учета понятию "Актив" проводится при годовой инвентаризации, проводимой в целях составления годовой отчетности.</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1.13.</w:t>
      </w:r>
      <w:r w:rsidRPr="00A32F58">
        <w:rPr>
          <w:rFonts w:ascii="Times New Roman" w:hAnsi="Times New Roman" w:cs="Times New Roman"/>
          <w:sz w:val="28"/>
          <w:szCs w:val="28"/>
        </w:rPr>
        <w:t xml:space="preserve"> Контроль первичных документов и регистров бюджетного учета согласно карте внутреннего контроля проводят в соответствии с "Положением о внутреннем финансовом контроле".</w:t>
      </w:r>
    </w:p>
    <w:p w:rsidR="002F6B33" w:rsidRPr="00A32F58" w:rsidRDefault="005D5C90" w:rsidP="00A32F58">
      <w:pPr>
        <w:pStyle w:val="a5"/>
        <w:spacing w:before="0" w:beforeAutospacing="0" w:after="0" w:afterAutospacing="0"/>
        <w:ind w:firstLine="709"/>
        <w:divId w:val="565263114"/>
        <w:rPr>
          <w:rFonts w:ascii="Times New Roman" w:hAnsi="Times New Roman" w:cs="Times New Roman"/>
          <w:sz w:val="28"/>
          <w:szCs w:val="28"/>
        </w:rPr>
      </w:pPr>
      <w:r w:rsidRPr="00A32F58">
        <w:rPr>
          <w:rStyle w:val="enumerated"/>
          <w:rFonts w:ascii="Times New Roman" w:hAnsi="Times New Roman" w:cs="Times New Roman"/>
          <w:sz w:val="28"/>
          <w:szCs w:val="28"/>
        </w:rPr>
        <w:t>1.14.</w:t>
      </w:r>
      <w:r w:rsidRPr="00A32F58">
        <w:rPr>
          <w:rFonts w:ascii="Times New Roman" w:hAnsi="Times New Roman" w:cs="Times New Roman"/>
          <w:sz w:val="28"/>
          <w:szCs w:val="28"/>
        </w:rPr>
        <w:t xml:space="preserve"> Критерий существенности учетных данных и показателей бюджетной отчетности определяется исходя из того, что пропуск или искажение информации может повлиять на экономические решения учредителей учреждения (пользователей информации). Уровень существенности устанавливается в абсолютном значении в размере </w:t>
      </w:r>
      <w:r w:rsidRPr="00A32F58">
        <w:rPr>
          <w:rStyle w:val="printable"/>
          <w:rFonts w:ascii="Times New Roman" w:hAnsi="Times New Roman" w:cs="Times New Roman"/>
          <w:sz w:val="28"/>
          <w:szCs w:val="28"/>
        </w:rPr>
        <w:t>10000</w:t>
      </w:r>
      <w:r w:rsidRPr="00A32F58">
        <w:rPr>
          <w:rFonts w:ascii="Times New Roman" w:hAnsi="Times New Roman" w:cs="Times New Roman"/>
          <w:sz w:val="28"/>
          <w:szCs w:val="28"/>
        </w:rPr>
        <w:t xml:space="preserve"> рублей.</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1.15.</w:t>
      </w:r>
      <w:r w:rsidRPr="00A32F58">
        <w:rPr>
          <w:rFonts w:ascii="Times New Roman" w:hAnsi="Times New Roman" w:cs="Times New Roman"/>
          <w:sz w:val="28"/>
          <w:szCs w:val="28"/>
        </w:rPr>
        <w:t xml:space="preserve"> Порядок признания в бухгалтерском учете и раскрытия в бухгалтерской (финансовой) отчетности событи</w:t>
      </w:r>
      <w:r w:rsidR="00795051" w:rsidRPr="00A32F58">
        <w:rPr>
          <w:rFonts w:ascii="Times New Roman" w:hAnsi="Times New Roman" w:cs="Times New Roman"/>
          <w:sz w:val="28"/>
          <w:szCs w:val="28"/>
        </w:rPr>
        <w:t>й после отчетной даты</w:t>
      </w:r>
      <w:r w:rsidRPr="00A32F58">
        <w:rPr>
          <w:rFonts w:ascii="Times New Roman" w:hAnsi="Times New Roman" w:cs="Times New Roman"/>
          <w:sz w:val="28"/>
          <w:szCs w:val="28"/>
        </w:rPr>
        <w:t>. При этом устанавливаются следующие особенности признания событий после отчетной даты:</w:t>
      </w:r>
    </w:p>
    <w:p w:rsidR="002F6B33" w:rsidRPr="00A32F58" w:rsidRDefault="005D5C90" w:rsidP="00A32F58">
      <w:pPr>
        <w:pStyle w:val="a5"/>
        <w:spacing w:before="0" w:beforeAutospacing="0" w:after="0" w:afterAutospacing="0"/>
        <w:ind w:firstLine="709"/>
        <w:divId w:val="2085449615"/>
        <w:rPr>
          <w:rFonts w:ascii="Times New Roman" w:hAnsi="Times New Roman" w:cs="Times New Roman"/>
          <w:sz w:val="28"/>
          <w:szCs w:val="28"/>
        </w:rPr>
      </w:pPr>
      <w:r w:rsidRPr="00A32F58">
        <w:rPr>
          <w:rStyle w:val="enumerated"/>
          <w:rFonts w:ascii="Times New Roman" w:hAnsi="Times New Roman" w:cs="Times New Roman"/>
          <w:sz w:val="28"/>
          <w:szCs w:val="28"/>
        </w:rPr>
        <w:t>1.15.1.</w:t>
      </w:r>
      <w:r w:rsidRPr="00A32F58">
        <w:rPr>
          <w:rFonts w:ascii="Times New Roman" w:hAnsi="Times New Roman" w:cs="Times New Roman"/>
          <w:sz w:val="28"/>
          <w:szCs w:val="28"/>
        </w:rPr>
        <w:t xml:space="preserve"> Событие после отчетной даты признается существенным в соответствии с критерием</w:t>
      </w:r>
      <w:r w:rsidR="00795051" w:rsidRPr="00A32F58">
        <w:rPr>
          <w:rFonts w:ascii="Times New Roman" w:hAnsi="Times New Roman" w:cs="Times New Roman"/>
          <w:sz w:val="28"/>
          <w:szCs w:val="28"/>
        </w:rPr>
        <w:t>,</w:t>
      </w:r>
      <w:r w:rsidRPr="00A32F58">
        <w:rPr>
          <w:rFonts w:ascii="Times New Roman" w:hAnsi="Times New Roman" w:cs="Times New Roman"/>
          <w:sz w:val="28"/>
          <w:szCs w:val="28"/>
        </w:rPr>
        <w:t xml:space="preserve"> определенным в абсолютном значении в размере </w:t>
      </w:r>
      <w:r w:rsidRPr="00A32F58">
        <w:rPr>
          <w:rStyle w:val="printable"/>
          <w:rFonts w:ascii="Times New Roman" w:hAnsi="Times New Roman" w:cs="Times New Roman"/>
          <w:sz w:val="28"/>
          <w:szCs w:val="28"/>
        </w:rPr>
        <w:t>10000</w:t>
      </w:r>
      <w:r w:rsidRPr="00A32F58">
        <w:rPr>
          <w:rFonts w:ascii="Times New Roman" w:hAnsi="Times New Roman" w:cs="Times New Roman"/>
          <w:sz w:val="28"/>
          <w:szCs w:val="28"/>
        </w:rPr>
        <w:t xml:space="preserve"> рублей.</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1.15.2.</w:t>
      </w:r>
      <w:r w:rsidRPr="00A32F58">
        <w:rPr>
          <w:rFonts w:ascii="Times New Roman" w:hAnsi="Times New Roman" w:cs="Times New Roman"/>
          <w:sz w:val="28"/>
          <w:szCs w:val="28"/>
        </w:rPr>
        <w:t xml:space="preserve"> Предельная дата для события, подтверждающего условия хозяйственной деятельности, определяется:</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xml:space="preserve">- для квартальной отчетности как </w:t>
      </w:r>
      <w:r w:rsidR="00795051" w:rsidRPr="00A32F58">
        <w:rPr>
          <w:rFonts w:ascii="Times New Roman" w:hAnsi="Times New Roman" w:cs="Times New Roman"/>
          <w:sz w:val="28"/>
          <w:szCs w:val="28"/>
        </w:rPr>
        <w:t>первый день квартала, следующий за отчетным</w:t>
      </w:r>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xml:space="preserve">- для годовой отчетности как </w:t>
      </w:r>
      <w:r w:rsidR="00795051" w:rsidRPr="00A32F58">
        <w:rPr>
          <w:rFonts w:ascii="Times New Roman" w:hAnsi="Times New Roman" w:cs="Times New Roman"/>
          <w:sz w:val="28"/>
          <w:szCs w:val="28"/>
        </w:rPr>
        <w:t>первый день года следующий за отчетным</w:t>
      </w:r>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divId w:val="1742485332"/>
        <w:rPr>
          <w:rFonts w:ascii="Times New Roman" w:hAnsi="Times New Roman" w:cs="Times New Roman"/>
          <w:sz w:val="28"/>
          <w:szCs w:val="28"/>
        </w:rPr>
      </w:pPr>
      <w:r w:rsidRPr="00A32F58">
        <w:rPr>
          <w:rStyle w:val="enumerated"/>
          <w:rFonts w:ascii="Times New Roman" w:hAnsi="Times New Roman" w:cs="Times New Roman"/>
          <w:sz w:val="28"/>
          <w:szCs w:val="28"/>
        </w:rPr>
        <w:t>1.16.</w:t>
      </w:r>
      <w:r w:rsidRPr="00A32F58">
        <w:rPr>
          <w:rFonts w:ascii="Times New Roman" w:hAnsi="Times New Roman" w:cs="Times New Roman"/>
          <w:sz w:val="28"/>
          <w:szCs w:val="28"/>
        </w:rPr>
        <w:t xml:space="preserve"> Устанавливается следующий порядок раскрытия в текстовой части Пояснительной записки информации об условных обязательствах и условных активах: перечисление с указанием краткого описания и оценки влияния на финансовые показатели сл</w:t>
      </w:r>
      <w:r w:rsidR="00795051" w:rsidRPr="00A32F58">
        <w:rPr>
          <w:rFonts w:ascii="Times New Roman" w:hAnsi="Times New Roman" w:cs="Times New Roman"/>
          <w:sz w:val="28"/>
          <w:szCs w:val="28"/>
        </w:rPr>
        <w:t>учаев, признанных существенными</w:t>
      </w:r>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1.17.</w:t>
      </w:r>
      <w:r w:rsidRPr="00A32F58">
        <w:rPr>
          <w:rFonts w:ascii="Times New Roman" w:hAnsi="Times New Roman" w:cs="Times New Roman"/>
          <w:sz w:val="28"/>
          <w:szCs w:val="28"/>
        </w:rPr>
        <w:t xml:space="preserve"> Устанавливается следующая методика расчета величины чистых активов: в показатели активов включаются остаточная стоимость нефинансовых активов, которыми учреждение вправе распоряжаться самостоятельно, + остаточная стоимость прав пользования активами + дебиторская задолженность, за исключением дебиторской задолженности, </w:t>
      </w:r>
      <w:r w:rsidRPr="00A32F58">
        <w:rPr>
          <w:rFonts w:ascii="Times New Roman" w:hAnsi="Times New Roman" w:cs="Times New Roman"/>
          <w:sz w:val="28"/>
          <w:szCs w:val="28"/>
        </w:rPr>
        <w:lastRenderedPageBreak/>
        <w:t>относящейся к доходам будущих периодов и начисленной в корреспонденции со счетом 0 401 40 000. В показатели обязательств включаются показатели кредиторской задолженности учреждения без учета расчетов по средствам во временном распоряжении, а также обязательств, принятых в корреспонденции со счетом 0 401 40 000.</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1.18.</w:t>
      </w:r>
      <w:r w:rsidRPr="00A32F58">
        <w:rPr>
          <w:rFonts w:ascii="Times New Roman" w:hAnsi="Times New Roman" w:cs="Times New Roman"/>
          <w:sz w:val="28"/>
          <w:szCs w:val="28"/>
        </w:rPr>
        <w:t xml:space="preserve"> Бюджетный учет ведется с применением </w:t>
      </w:r>
      <w:hyperlink r:id="rId36" w:anchor="/document/12180849/entry/1000" w:tgtFrame="_blank" w:tooltip="Открыть документ в системе Гарант" w:history="1">
        <w:r w:rsidRPr="00A32F58">
          <w:rPr>
            <w:rStyle w:val="a3"/>
            <w:rFonts w:ascii="Times New Roman" w:hAnsi="Times New Roman" w:cs="Times New Roman"/>
            <w:sz w:val="28"/>
            <w:szCs w:val="28"/>
          </w:rPr>
          <w:t>Единого плана счетов</w:t>
        </w:r>
      </w:hyperlink>
      <w:r w:rsidRPr="00A32F58">
        <w:rPr>
          <w:rFonts w:ascii="Times New Roman" w:hAnsi="Times New Roman" w:cs="Times New Roman"/>
          <w:sz w:val="28"/>
          <w:szCs w:val="28"/>
        </w:rPr>
        <w:t xml:space="preserve">, утвержденного </w:t>
      </w:r>
      <w:hyperlink r:id="rId37" w:anchor="/document/12180849/entry/0" w:tgtFrame="_blank" w:tooltip="Открыть документ в системе Гарант" w:history="1">
        <w:r w:rsidRPr="00A32F58">
          <w:rPr>
            <w:rStyle w:val="a3"/>
            <w:rFonts w:ascii="Times New Roman" w:hAnsi="Times New Roman" w:cs="Times New Roman"/>
            <w:sz w:val="28"/>
            <w:szCs w:val="28"/>
          </w:rPr>
          <w:t>приказом</w:t>
        </w:r>
      </w:hyperlink>
      <w:r w:rsidRPr="00A32F58">
        <w:rPr>
          <w:rFonts w:ascii="Times New Roman" w:hAnsi="Times New Roman" w:cs="Times New Roman"/>
          <w:sz w:val="28"/>
          <w:szCs w:val="28"/>
        </w:rPr>
        <w:t xml:space="preserve"> Минфина России от 01.12.2010 N 157н, </w:t>
      </w:r>
      <w:hyperlink r:id="rId38" w:anchor="/document/12181735/entry/1000" w:tgtFrame="_blank" w:tooltip="Открыть документ в системе Гарант" w:history="1">
        <w:r w:rsidRPr="00A32F58">
          <w:rPr>
            <w:rStyle w:val="a3"/>
            <w:rFonts w:ascii="Times New Roman" w:hAnsi="Times New Roman" w:cs="Times New Roman"/>
            <w:sz w:val="28"/>
            <w:szCs w:val="28"/>
          </w:rPr>
          <w:t>Плана</w:t>
        </w:r>
      </w:hyperlink>
      <w:r w:rsidRPr="00A32F58">
        <w:rPr>
          <w:rFonts w:ascii="Times New Roman" w:hAnsi="Times New Roman" w:cs="Times New Roman"/>
          <w:sz w:val="28"/>
          <w:szCs w:val="28"/>
        </w:rPr>
        <w:t xml:space="preserve"> счетов бюджетного учета и разработанного на их основе Рабочего плана счетов.</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xml:space="preserve">Состав </w:t>
      </w:r>
      <w:proofErr w:type="spellStart"/>
      <w:r w:rsidRPr="00A32F58">
        <w:rPr>
          <w:rFonts w:ascii="Times New Roman" w:hAnsi="Times New Roman" w:cs="Times New Roman"/>
          <w:sz w:val="28"/>
          <w:szCs w:val="28"/>
        </w:rPr>
        <w:t>забалансовых</w:t>
      </w:r>
      <w:proofErr w:type="spellEnd"/>
      <w:r w:rsidRPr="00A32F58">
        <w:rPr>
          <w:rFonts w:ascii="Times New Roman" w:hAnsi="Times New Roman" w:cs="Times New Roman"/>
          <w:sz w:val="28"/>
          <w:szCs w:val="28"/>
        </w:rPr>
        <w:t xml:space="preserve"> счетов определяется:</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xml:space="preserve">- счетами, установленными </w:t>
      </w:r>
      <w:hyperlink r:id="rId39" w:anchor="/document/12180849/entry/2000" w:tgtFrame="_blank" w:tooltip="Открыть документ в системе Гарант" w:history="1">
        <w:r w:rsidRPr="00A32F58">
          <w:rPr>
            <w:rStyle w:val="a3"/>
            <w:rFonts w:ascii="Times New Roman" w:hAnsi="Times New Roman" w:cs="Times New Roman"/>
            <w:sz w:val="28"/>
            <w:szCs w:val="28"/>
          </w:rPr>
          <w:t>Инструкцией</w:t>
        </w:r>
      </w:hyperlink>
      <w:r w:rsidRPr="00A32F58">
        <w:rPr>
          <w:rFonts w:ascii="Times New Roman" w:hAnsi="Times New Roman" w:cs="Times New Roman"/>
          <w:sz w:val="28"/>
          <w:szCs w:val="28"/>
        </w:rPr>
        <w:t xml:space="preserve"> N 157н;</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дополнительными счетами, введенными для сбора информации в целях обеспечения управленческого учета, а также для об</w:t>
      </w:r>
      <w:r w:rsidR="00795051" w:rsidRPr="00A32F58">
        <w:rPr>
          <w:rFonts w:ascii="Times New Roman" w:hAnsi="Times New Roman" w:cs="Times New Roman"/>
          <w:sz w:val="28"/>
          <w:szCs w:val="28"/>
        </w:rPr>
        <w:t>еспечения внутреннего контроля</w:t>
      </w:r>
      <w:r w:rsidRPr="00A32F58">
        <w:rPr>
          <w:rFonts w:ascii="Times New Roman" w:hAnsi="Times New Roman" w:cs="Times New Roman"/>
          <w:sz w:val="28"/>
          <w:szCs w:val="28"/>
        </w:rPr>
        <w:t>.</w:t>
      </w:r>
    </w:p>
    <w:p w:rsidR="002F6B33" w:rsidRPr="00A32F58" w:rsidRDefault="005D5C90" w:rsidP="00A32F58">
      <w:pPr>
        <w:pStyle w:val="2"/>
        <w:spacing w:before="0" w:beforeAutospacing="0" w:after="0" w:afterAutospacing="0"/>
        <w:ind w:firstLine="709"/>
        <w:rPr>
          <w:rFonts w:ascii="Times New Roman" w:eastAsia="Times New Roman" w:hAnsi="Times New Roman" w:cs="Times New Roman"/>
          <w:sz w:val="28"/>
          <w:szCs w:val="28"/>
        </w:rPr>
      </w:pPr>
      <w:r w:rsidRPr="00A32F58">
        <w:rPr>
          <w:rStyle w:val="enumerated"/>
          <w:rFonts w:ascii="Times New Roman" w:eastAsia="Times New Roman" w:hAnsi="Times New Roman" w:cs="Times New Roman"/>
          <w:sz w:val="28"/>
          <w:szCs w:val="28"/>
        </w:rPr>
        <w:t>2.</w:t>
      </w:r>
      <w:r w:rsidRPr="00A32F58">
        <w:rPr>
          <w:rFonts w:ascii="Times New Roman" w:eastAsia="Times New Roman" w:hAnsi="Times New Roman" w:cs="Times New Roman"/>
          <w:sz w:val="28"/>
          <w:szCs w:val="28"/>
        </w:rPr>
        <w:t xml:space="preserve"> Особенности ведения аналитического учета</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Организация дополнительного аналитического учета формируется по следующим правилам.</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2.1.</w:t>
      </w:r>
      <w:r w:rsidRPr="00A32F58">
        <w:rPr>
          <w:rFonts w:ascii="Times New Roman" w:hAnsi="Times New Roman" w:cs="Times New Roman"/>
          <w:sz w:val="28"/>
          <w:szCs w:val="28"/>
        </w:rPr>
        <w:t xml:space="preserve"> Устанавливаются следующие особенности формирования аналитических кодов в номерах счетов (1-17 разряды):</w:t>
      </w:r>
    </w:p>
    <w:p w:rsidR="002F6B33" w:rsidRPr="00A32F58" w:rsidRDefault="005D5C90" w:rsidP="00A32F58">
      <w:pPr>
        <w:pStyle w:val="a5"/>
        <w:spacing w:before="0" w:beforeAutospacing="0" w:after="0" w:afterAutospacing="0"/>
        <w:ind w:firstLine="709"/>
        <w:divId w:val="1187867782"/>
        <w:rPr>
          <w:rFonts w:ascii="Times New Roman" w:hAnsi="Times New Roman" w:cs="Times New Roman"/>
          <w:sz w:val="28"/>
          <w:szCs w:val="28"/>
        </w:rPr>
      </w:pPr>
      <w:r w:rsidRPr="00A32F58">
        <w:rPr>
          <w:rStyle w:val="enumerated"/>
          <w:rFonts w:ascii="Times New Roman" w:hAnsi="Times New Roman" w:cs="Times New Roman"/>
          <w:sz w:val="28"/>
          <w:szCs w:val="28"/>
        </w:rPr>
        <w:t>2.1.1.</w:t>
      </w:r>
      <w:r w:rsidRPr="00A32F58">
        <w:rPr>
          <w:rFonts w:ascii="Times New Roman" w:hAnsi="Times New Roman" w:cs="Times New Roman"/>
          <w:sz w:val="28"/>
          <w:szCs w:val="28"/>
        </w:rPr>
        <w:t xml:space="preserve"> В 5-17 разрядах счета 0 101 00 000, а также в 5-17 </w:t>
      </w:r>
      <w:proofErr w:type="gramStart"/>
      <w:r w:rsidRPr="00A32F58">
        <w:rPr>
          <w:rFonts w:ascii="Times New Roman" w:hAnsi="Times New Roman" w:cs="Times New Roman"/>
          <w:sz w:val="28"/>
          <w:szCs w:val="28"/>
        </w:rPr>
        <w:t>разрядах</w:t>
      </w:r>
      <w:proofErr w:type="gramEnd"/>
      <w:r w:rsidRPr="00A32F58">
        <w:rPr>
          <w:rFonts w:ascii="Times New Roman" w:hAnsi="Times New Roman" w:cs="Times New Roman"/>
          <w:sz w:val="28"/>
          <w:szCs w:val="28"/>
        </w:rPr>
        <w:t xml:space="preserve"> корреспондирующих с ним счетов 0 401 20 25Х, 0 401 20 28Х, 0 304 04 000 указываются составные части кодов бюджетной классификации согласно целевому назначению имущества.</w:t>
      </w:r>
    </w:p>
    <w:p w:rsidR="002F6B33" w:rsidRPr="00A32F58" w:rsidRDefault="005D5C90" w:rsidP="00A32F58">
      <w:pPr>
        <w:pStyle w:val="a5"/>
        <w:spacing w:before="0" w:beforeAutospacing="0" w:after="0" w:afterAutospacing="0"/>
        <w:ind w:firstLine="709"/>
        <w:divId w:val="2107647617"/>
        <w:rPr>
          <w:rFonts w:ascii="Times New Roman" w:hAnsi="Times New Roman" w:cs="Times New Roman"/>
          <w:sz w:val="28"/>
          <w:szCs w:val="28"/>
        </w:rPr>
      </w:pPr>
      <w:r w:rsidRPr="00A32F58">
        <w:rPr>
          <w:rStyle w:val="enumerated"/>
          <w:rFonts w:ascii="Times New Roman" w:hAnsi="Times New Roman" w:cs="Times New Roman"/>
          <w:sz w:val="28"/>
          <w:szCs w:val="28"/>
        </w:rPr>
        <w:t>2.1.2.</w:t>
      </w:r>
      <w:r w:rsidRPr="00A32F58">
        <w:rPr>
          <w:rFonts w:ascii="Times New Roman" w:hAnsi="Times New Roman" w:cs="Times New Roman"/>
          <w:sz w:val="28"/>
          <w:szCs w:val="28"/>
        </w:rPr>
        <w:t xml:space="preserve"> В 5-17 разрядах счета 0 102 00 000, а также в 5-17 </w:t>
      </w:r>
      <w:proofErr w:type="gramStart"/>
      <w:r w:rsidRPr="00A32F58">
        <w:rPr>
          <w:rFonts w:ascii="Times New Roman" w:hAnsi="Times New Roman" w:cs="Times New Roman"/>
          <w:sz w:val="28"/>
          <w:szCs w:val="28"/>
        </w:rPr>
        <w:t>разрядах</w:t>
      </w:r>
      <w:proofErr w:type="gramEnd"/>
      <w:r w:rsidRPr="00A32F58">
        <w:rPr>
          <w:rFonts w:ascii="Times New Roman" w:hAnsi="Times New Roman" w:cs="Times New Roman"/>
          <w:sz w:val="28"/>
          <w:szCs w:val="28"/>
        </w:rPr>
        <w:t xml:space="preserve"> корреспондирующих с ним счетов 0 401 20 25Х, 0 401 20 28Х, 0 304 04 000 указываются составные части кодов бюджетной классификации согласно целевому назначению имущества.</w:t>
      </w:r>
    </w:p>
    <w:p w:rsidR="002F6B33" w:rsidRPr="00A32F58" w:rsidRDefault="005D5C90" w:rsidP="00A32F58">
      <w:pPr>
        <w:pStyle w:val="a5"/>
        <w:spacing w:before="0" w:beforeAutospacing="0" w:after="0" w:afterAutospacing="0"/>
        <w:ind w:firstLine="709"/>
        <w:divId w:val="806775938"/>
        <w:rPr>
          <w:rFonts w:ascii="Times New Roman" w:hAnsi="Times New Roman" w:cs="Times New Roman"/>
          <w:sz w:val="28"/>
          <w:szCs w:val="28"/>
        </w:rPr>
      </w:pPr>
      <w:r w:rsidRPr="00A32F58">
        <w:rPr>
          <w:rStyle w:val="enumerated"/>
          <w:rFonts w:ascii="Times New Roman" w:hAnsi="Times New Roman" w:cs="Times New Roman"/>
          <w:sz w:val="28"/>
          <w:szCs w:val="28"/>
        </w:rPr>
        <w:t>2.1.3.</w:t>
      </w:r>
      <w:r w:rsidRPr="00A32F58">
        <w:rPr>
          <w:rFonts w:ascii="Times New Roman" w:hAnsi="Times New Roman" w:cs="Times New Roman"/>
          <w:sz w:val="28"/>
          <w:szCs w:val="28"/>
        </w:rPr>
        <w:t xml:space="preserve"> В 5-17 разрядах счета 0 103 00 000, а также в 5-17 </w:t>
      </w:r>
      <w:proofErr w:type="gramStart"/>
      <w:r w:rsidRPr="00A32F58">
        <w:rPr>
          <w:rFonts w:ascii="Times New Roman" w:hAnsi="Times New Roman" w:cs="Times New Roman"/>
          <w:sz w:val="28"/>
          <w:szCs w:val="28"/>
        </w:rPr>
        <w:t>разрядах</w:t>
      </w:r>
      <w:proofErr w:type="gramEnd"/>
      <w:r w:rsidRPr="00A32F58">
        <w:rPr>
          <w:rFonts w:ascii="Times New Roman" w:hAnsi="Times New Roman" w:cs="Times New Roman"/>
          <w:sz w:val="28"/>
          <w:szCs w:val="28"/>
        </w:rPr>
        <w:t xml:space="preserve"> корреспондирующих с ним счетов 0 401 20 25Х, 0 401 20 28Х, 0 304 04 000 указываются составные части кодов бюджетной классификации согласно целевому назначению имущества.</w:t>
      </w:r>
    </w:p>
    <w:p w:rsidR="002F6B33" w:rsidRPr="00A32F58" w:rsidRDefault="005D5C90" w:rsidP="00A32F58">
      <w:pPr>
        <w:pStyle w:val="a5"/>
        <w:spacing w:before="0" w:beforeAutospacing="0" w:after="0" w:afterAutospacing="0"/>
        <w:ind w:firstLine="709"/>
        <w:divId w:val="1811827952"/>
        <w:rPr>
          <w:rFonts w:ascii="Times New Roman" w:hAnsi="Times New Roman" w:cs="Times New Roman"/>
          <w:sz w:val="28"/>
          <w:szCs w:val="28"/>
        </w:rPr>
      </w:pPr>
      <w:r w:rsidRPr="00A32F58">
        <w:rPr>
          <w:rStyle w:val="enumerated"/>
          <w:rFonts w:ascii="Times New Roman" w:hAnsi="Times New Roman" w:cs="Times New Roman"/>
          <w:sz w:val="28"/>
          <w:szCs w:val="28"/>
        </w:rPr>
        <w:t>2.1.4.</w:t>
      </w:r>
      <w:r w:rsidRPr="00A32F58">
        <w:rPr>
          <w:rFonts w:ascii="Times New Roman" w:hAnsi="Times New Roman" w:cs="Times New Roman"/>
          <w:sz w:val="28"/>
          <w:szCs w:val="28"/>
        </w:rPr>
        <w:t xml:space="preserve"> В 5-17 разрядах счета 0 104 00 000, а также в 5-17 </w:t>
      </w:r>
      <w:proofErr w:type="gramStart"/>
      <w:r w:rsidRPr="00A32F58">
        <w:rPr>
          <w:rFonts w:ascii="Times New Roman" w:hAnsi="Times New Roman" w:cs="Times New Roman"/>
          <w:sz w:val="28"/>
          <w:szCs w:val="28"/>
        </w:rPr>
        <w:t>разрядах</w:t>
      </w:r>
      <w:proofErr w:type="gramEnd"/>
      <w:r w:rsidRPr="00A32F58">
        <w:rPr>
          <w:rFonts w:ascii="Times New Roman" w:hAnsi="Times New Roman" w:cs="Times New Roman"/>
          <w:sz w:val="28"/>
          <w:szCs w:val="28"/>
        </w:rPr>
        <w:t xml:space="preserve"> корреспондирующих с ним счетов 0 401 20 25Х, 0 401 20 271, 0 401 20 28Х, 0 304 04 000 указываются составные части кодов бюджетной классификации согласно целевому назначению имущества.</w:t>
      </w:r>
    </w:p>
    <w:p w:rsidR="002F6B33" w:rsidRPr="00A32F58" w:rsidRDefault="005D5C90" w:rsidP="00A32F58">
      <w:pPr>
        <w:pStyle w:val="a5"/>
        <w:spacing w:before="0" w:beforeAutospacing="0" w:after="0" w:afterAutospacing="0"/>
        <w:ind w:firstLine="709"/>
        <w:divId w:val="865143738"/>
        <w:rPr>
          <w:rFonts w:ascii="Times New Roman" w:hAnsi="Times New Roman" w:cs="Times New Roman"/>
          <w:sz w:val="28"/>
          <w:szCs w:val="28"/>
        </w:rPr>
      </w:pPr>
      <w:r w:rsidRPr="00A32F58">
        <w:rPr>
          <w:rStyle w:val="enumerated"/>
          <w:rFonts w:ascii="Times New Roman" w:hAnsi="Times New Roman" w:cs="Times New Roman"/>
          <w:sz w:val="28"/>
          <w:szCs w:val="28"/>
        </w:rPr>
        <w:t>2.1.5.</w:t>
      </w:r>
      <w:r w:rsidRPr="00A32F58">
        <w:rPr>
          <w:rFonts w:ascii="Times New Roman" w:hAnsi="Times New Roman" w:cs="Times New Roman"/>
          <w:sz w:val="28"/>
          <w:szCs w:val="28"/>
        </w:rPr>
        <w:t xml:space="preserve"> В 5-17 разрядах счета 0 105 00 000, а также в 5-17 </w:t>
      </w:r>
      <w:proofErr w:type="gramStart"/>
      <w:r w:rsidRPr="00A32F58">
        <w:rPr>
          <w:rFonts w:ascii="Times New Roman" w:hAnsi="Times New Roman" w:cs="Times New Roman"/>
          <w:sz w:val="28"/>
          <w:szCs w:val="28"/>
        </w:rPr>
        <w:t>разрядах</w:t>
      </w:r>
      <w:proofErr w:type="gramEnd"/>
      <w:r w:rsidRPr="00A32F58">
        <w:rPr>
          <w:rFonts w:ascii="Times New Roman" w:hAnsi="Times New Roman" w:cs="Times New Roman"/>
          <w:sz w:val="28"/>
          <w:szCs w:val="28"/>
        </w:rPr>
        <w:t xml:space="preserve"> корреспондирующих с ним счетов 0 401 20 24Х, 0 401 20 25Х, 0 401 20 272, 0 304 04 000 (за исключением хозяйственных операций по централизованному снабжению) указываются составные части кодов бюджетной классификации согласно целевому назначению имущества.</w:t>
      </w:r>
    </w:p>
    <w:p w:rsidR="002F6B33" w:rsidRPr="00A32F58" w:rsidRDefault="005D5C90" w:rsidP="00A32F58">
      <w:pPr>
        <w:pStyle w:val="a5"/>
        <w:spacing w:before="0" w:beforeAutospacing="0" w:after="0" w:afterAutospacing="0"/>
        <w:ind w:firstLine="709"/>
        <w:divId w:val="2034383403"/>
        <w:rPr>
          <w:rFonts w:ascii="Times New Roman" w:hAnsi="Times New Roman" w:cs="Times New Roman"/>
          <w:sz w:val="28"/>
          <w:szCs w:val="28"/>
        </w:rPr>
      </w:pPr>
      <w:r w:rsidRPr="00A32F58">
        <w:rPr>
          <w:rStyle w:val="enumerated"/>
          <w:rFonts w:ascii="Times New Roman" w:hAnsi="Times New Roman" w:cs="Times New Roman"/>
          <w:sz w:val="28"/>
          <w:szCs w:val="28"/>
        </w:rPr>
        <w:t>2.1.6.</w:t>
      </w:r>
      <w:r w:rsidRPr="00A32F58">
        <w:rPr>
          <w:rFonts w:ascii="Times New Roman" w:hAnsi="Times New Roman" w:cs="Times New Roman"/>
          <w:sz w:val="28"/>
          <w:szCs w:val="28"/>
        </w:rPr>
        <w:t xml:space="preserve"> В 5-17 разрядах счета 0 108 00 000, а также в 5-17 </w:t>
      </w:r>
      <w:proofErr w:type="gramStart"/>
      <w:r w:rsidRPr="00A32F58">
        <w:rPr>
          <w:rFonts w:ascii="Times New Roman" w:hAnsi="Times New Roman" w:cs="Times New Roman"/>
          <w:sz w:val="28"/>
          <w:szCs w:val="28"/>
        </w:rPr>
        <w:t>разрядах</w:t>
      </w:r>
      <w:proofErr w:type="gramEnd"/>
      <w:r w:rsidRPr="00A32F58">
        <w:rPr>
          <w:rFonts w:ascii="Times New Roman" w:hAnsi="Times New Roman" w:cs="Times New Roman"/>
          <w:sz w:val="28"/>
          <w:szCs w:val="28"/>
        </w:rPr>
        <w:t xml:space="preserve"> корреспондирующих с ним счетов 0 401 20 24Х, 0 401 20 25Х, 0 401 20 28Х, 0 304 04 000 указываются составные части кодов бюджетной классификации согласно целевому назначению имущества.</w:t>
      </w:r>
    </w:p>
    <w:p w:rsidR="002F6B33" w:rsidRPr="00A32F58" w:rsidRDefault="005D5C90" w:rsidP="00A32F58">
      <w:pPr>
        <w:pStyle w:val="a5"/>
        <w:spacing w:before="0" w:beforeAutospacing="0" w:after="0" w:afterAutospacing="0"/>
        <w:ind w:firstLine="709"/>
        <w:divId w:val="176581516"/>
        <w:rPr>
          <w:rFonts w:ascii="Times New Roman" w:hAnsi="Times New Roman" w:cs="Times New Roman"/>
          <w:sz w:val="28"/>
          <w:szCs w:val="28"/>
        </w:rPr>
      </w:pPr>
      <w:r w:rsidRPr="00A32F58">
        <w:rPr>
          <w:rStyle w:val="enumerated"/>
          <w:rFonts w:ascii="Times New Roman" w:hAnsi="Times New Roman" w:cs="Times New Roman"/>
          <w:sz w:val="28"/>
          <w:szCs w:val="28"/>
        </w:rPr>
        <w:t>2.1.7.</w:t>
      </w:r>
      <w:r w:rsidRPr="00A32F58">
        <w:rPr>
          <w:rFonts w:ascii="Times New Roman" w:hAnsi="Times New Roman" w:cs="Times New Roman"/>
          <w:sz w:val="28"/>
          <w:szCs w:val="28"/>
        </w:rPr>
        <w:t xml:space="preserve"> В 5-17 разрядах счета 0 111 00 000 указываются составные части кодов бюджетной классификации согласно целевому назначению имущества.</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lastRenderedPageBreak/>
        <w:t>2.1.8.</w:t>
      </w:r>
      <w:r w:rsidRPr="00A32F58">
        <w:rPr>
          <w:rFonts w:ascii="Times New Roman" w:hAnsi="Times New Roman" w:cs="Times New Roman"/>
          <w:sz w:val="28"/>
          <w:szCs w:val="28"/>
        </w:rPr>
        <w:t xml:space="preserve"> В 5-17 разрядах счета 0 114 00 000, а также в 5-17 </w:t>
      </w:r>
      <w:proofErr w:type="gramStart"/>
      <w:r w:rsidRPr="00A32F58">
        <w:rPr>
          <w:rFonts w:ascii="Times New Roman" w:hAnsi="Times New Roman" w:cs="Times New Roman"/>
          <w:sz w:val="28"/>
          <w:szCs w:val="28"/>
        </w:rPr>
        <w:t>разрядах</w:t>
      </w:r>
      <w:proofErr w:type="gramEnd"/>
      <w:r w:rsidRPr="00A32F58">
        <w:rPr>
          <w:rFonts w:ascii="Times New Roman" w:hAnsi="Times New Roman" w:cs="Times New Roman"/>
          <w:sz w:val="28"/>
          <w:szCs w:val="28"/>
        </w:rPr>
        <w:t xml:space="preserve"> корреспондирующих с ним счетов 0 401 20 25Х, 0 401 20 28Х, 0 304 04 000 указываются 5-17 разряды счетов учета нефинансовых активов, в отношении которых начислен убыток от обесценения.</w:t>
      </w:r>
    </w:p>
    <w:p w:rsidR="002F6B33" w:rsidRPr="00A32F58" w:rsidRDefault="005D5C90" w:rsidP="00A32F58">
      <w:pPr>
        <w:pStyle w:val="a5"/>
        <w:spacing w:before="0" w:beforeAutospacing="0" w:after="0" w:afterAutospacing="0"/>
        <w:ind w:firstLine="709"/>
        <w:divId w:val="2048338011"/>
        <w:rPr>
          <w:rFonts w:ascii="Times New Roman" w:hAnsi="Times New Roman" w:cs="Times New Roman"/>
          <w:sz w:val="28"/>
          <w:szCs w:val="28"/>
        </w:rPr>
      </w:pPr>
      <w:r w:rsidRPr="00A32F58">
        <w:rPr>
          <w:rStyle w:val="enumerated"/>
          <w:rFonts w:ascii="Times New Roman" w:hAnsi="Times New Roman" w:cs="Times New Roman"/>
          <w:sz w:val="28"/>
          <w:szCs w:val="28"/>
        </w:rPr>
        <w:t>2.1.9.</w:t>
      </w:r>
      <w:r w:rsidRPr="00A32F58">
        <w:rPr>
          <w:rFonts w:ascii="Times New Roman" w:hAnsi="Times New Roman" w:cs="Times New Roman"/>
          <w:sz w:val="28"/>
          <w:szCs w:val="28"/>
        </w:rPr>
        <w:t xml:space="preserve"> В 5-17 разрядах счета 0 201 35 000, а также в 5-17 </w:t>
      </w:r>
      <w:proofErr w:type="gramStart"/>
      <w:r w:rsidRPr="00A32F58">
        <w:rPr>
          <w:rFonts w:ascii="Times New Roman" w:hAnsi="Times New Roman" w:cs="Times New Roman"/>
          <w:sz w:val="28"/>
          <w:szCs w:val="28"/>
        </w:rPr>
        <w:t>разрядах</w:t>
      </w:r>
      <w:proofErr w:type="gramEnd"/>
      <w:r w:rsidRPr="00A32F58">
        <w:rPr>
          <w:rFonts w:ascii="Times New Roman" w:hAnsi="Times New Roman" w:cs="Times New Roman"/>
          <w:sz w:val="28"/>
          <w:szCs w:val="28"/>
        </w:rPr>
        <w:t xml:space="preserve"> корреспондирующих с ним счетов 0 401 20 24Х, 0 401 20 25Х, 0 304 04 000 указываются составные части кодов бюджетной классификации согласно целевому назначению имущества.</w:t>
      </w:r>
    </w:p>
    <w:p w:rsidR="002F6B33" w:rsidRPr="00A32F58" w:rsidRDefault="005D5C90" w:rsidP="00A32F58">
      <w:pPr>
        <w:pStyle w:val="a5"/>
        <w:spacing w:before="0" w:beforeAutospacing="0" w:after="0" w:afterAutospacing="0"/>
        <w:ind w:firstLine="709"/>
        <w:divId w:val="797379649"/>
        <w:rPr>
          <w:rFonts w:ascii="Times New Roman" w:hAnsi="Times New Roman" w:cs="Times New Roman"/>
          <w:sz w:val="28"/>
          <w:szCs w:val="28"/>
        </w:rPr>
      </w:pPr>
      <w:r w:rsidRPr="00A32F58">
        <w:rPr>
          <w:rStyle w:val="enumerated"/>
          <w:rFonts w:ascii="Times New Roman" w:hAnsi="Times New Roman" w:cs="Times New Roman"/>
          <w:sz w:val="28"/>
          <w:szCs w:val="28"/>
        </w:rPr>
        <w:t>2.1.10.</w:t>
      </w:r>
      <w:r w:rsidRPr="00A32F58">
        <w:rPr>
          <w:rFonts w:ascii="Times New Roman" w:hAnsi="Times New Roman" w:cs="Times New Roman"/>
          <w:sz w:val="28"/>
          <w:szCs w:val="28"/>
        </w:rPr>
        <w:t xml:space="preserve"> В 1 - 17 разрядах счета 0 204 00 000, а также в 1-17 </w:t>
      </w:r>
      <w:proofErr w:type="gramStart"/>
      <w:r w:rsidRPr="00A32F58">
        <w:rPr>
          <w:rFonts w:ascii="Times New Roman" w:hAnsi="Times New Roman" w:cs="Times New Roman"/>
          <w:sz w:val="28"/>
          <w:szCs w:val="28"/>
        </w:rPr>
        <w:t>разрядах</w:t>
      </w:r>
      <w:proofErr w:type="gramEnd"/>
      <w:r w:rsidRPr="00A32F58">
        <w:rPr>
          <w:rFonts w:ascii="Times New Roman" w:hAnsi="Times New Roman" w:cs="Times New Roman"/>
          <w:sz w:val="28"/>
          <w:szCs w:val="28"/>
        </w:rPr>
        <w:t xml:space="preserve"> корреспондирующих с ним счетов 0 401 20 24Х, 0 401 20 25Х 0 401 20 24Х или 0 401 20 25Х указываются составные части кодов бюджетной классификации согласно целевому назначению выделенных средств.</w:t>
      </w:r>
    </w:p>
    <w:p w:rsidR="002F6B33" w:rsidRPr="00A32F58" w:rsidRDefault="005D5C90" w:rsidP="00A32F58">
      <w:pPr>
        <w:pStyle w:val="a5"/>
        <w:spacing w:before="0" w:beforeAutospacing="0" w:after="0" w:afterAutospacing="0"/>
        <w:ind w:firstLine="709"/>
        <w:divId w:val="729036736"/>
        <w:rPr>
          <w:rFonts w:ascii="Times New Roman" w:hAnsi="Times New Roman" w:cs="Times New Roman"/>
          <w:sz w:val="28"/>
          <w:szCs w:val="28"/>
        </w:rPr>
      </w:pPr>
      <w:r w:rsidRPr="00A32F58">
        <w:rPr>
          <w:rStyle w:val="enumerated"/>
          <w:rFonts w:ascii="Times New Roman" w:hAnsi="Times New Roman" w:cs="Times New Roman"/>
          <w:sz w:val="28"/>
          <w:szCs w:val="28"/>
        </w:rPr>
        <w:t>2.1.11.</w:t>
      </w:r>
      <w:r w:rsidRPr="00A32F58">
        <w:rPr>
          <w:rFonts w:ascii="Times New Roman" w:hAnsi="Times New Roman" w:cs="Times New Roman"/>
          <w:sz w:val="28"/>
          <w:szCs w:val="28"/>
        </w:rPr>
        <w:t xml:space="preserve"> В 15 - 17 разрядах счета 0 401 60 000, а также в 5-14 разрядах корреспондирующего с ним счета 0 401 20 2ХХ указываются составные части кодов бюджетной классификации согласно целевому назначению соответствующих обязательств.</w:t>
      </w:r>
    </w:p>
    <w:p w:rsidR="002F6B33" w:rsidRPr="00A32F58" w:rsidRDefault="005D5C90" w:rsidP="00A32F58">
      <w:pPr>
        <w:pStyle w:val="a5"/>
        <w:spacing w:before="0" w:beforeAutospacing="0" w:after="0" w:afterAutospacing="0"/>
        <w:ind w:firstLine="709"/>
        <w:divId w:val="1392076031"/>
        <w:rPr>
          <w:rFonts w:ascii="Times New Roman" w:hAnsi="Times New Roman" w:cs="Times New Roman"/>
          <w:sz w:val="28"/>
          <w:szCs w:val="28"/>
        </w:rPr>
      </w:pPr>
      <w:r w:rsidRPr="00A32F58">
        <w:rPr>
          <w:rStyle w:val="enumerated"/>
          <w:rFonts w:ascii="Times New Roman" w:hAnsi="Times New Roman" w:cs="Times New Roman"/>
          <w:sz w:val="28"/>
          <w:szCs w:val="28"/>
        </w:rPr>
        <w:t>2.1.12.</w:t>
      </w:r>
      <w:r w:rsidRPr="00A32F58">
        <w:rPr>
          <w:rFonts w:ascii="Times New Roman" w:hAnsi="Times New Roman" w:cs="Times New Roman"/>
          <w:sz w:val="28"/>
          <w:szCs w:val="28"/>
        </w:rPr>
        <w:t xml:space="preserve"> В 15 - 17 разрядах счета 0 201 00 000 (за исключением счета 0 201 35 000) указывается код 510.</w:t>
      </w:r>
    </w:p>
    <w:p w:rsidR="002F6B33" w:rsidRPr="00A32F58" w:rsidRDefault="005D5C90" w:rsidP="00A32F58">
      <w:pPr>
        <w:pStyle w:val="a5"/>
        <w:spacing w:before="0" w:beforeAutospacing="0" w:after="0" w:afterAutospacing="0"/>
        <w:ind w:firstLine="709"/>
        <w:divId w:val="938410838"/>
        <w:rPr>
          <w:rFonts w:ascii="Times New Roman" w:hAnsi="Times New Roman" w:cs="Times New Roman"/>
          <w:sz w:val="28"/>
          <w:szCs w:val="28"/>
        </w:rPr>
      </w:pPr>
      <w:r w:rsidRPr="00A32F58">
        <w:rPr>
          <w:rStyle w:val="enumerated"/>
          <w:rFonts w:ascii="Times New Roman" w:hAnsi="Times New Roman" w:cs="Times New Roman"/>
          <w:sz w:val="28"/>
          <w:szCs w:val="28"/>
        </w:rPr>
        <w:t>2.1.13.</w:t>
      </w:r>
      <w:r w:rsidRPr="00A32F58">
        <w:rPr>
          <w:rFonts w:ascii="Times New Roman" w:hAnsi="Times New Roman" w:cs="Times New Roman"/>
          <w:sz w:val="28"/>
          <w:szCs w:val="28"/>
        </w:rPr>
        <w:t xml:space="preserve"> В 15 - 17 разрядах счета 0 209 81 000 указывается код 510.</w:t>
      </w:r>
    </w:p>
    <w:p w:rsidR="002F6B33" w:rsidRPr="00A32F58" w:rsidRDefault="005D5C90" w:rsidP="00A32F58">
      <w:pPr>
        <w:pStyle w:val="a5"/>
        <w:spacing w:before="0" w:beforeAutospacing="0" w:after="0" w:afterAutospacing="0"/>
        <w:ind w:firstLine="709"/>
        <w:divId w:val="1995210044"/>
        <w:rPr>
          <w:rFonts w:ascii="Times New Roman" w:hAnsi="Times New Roman" w:cs="Times New Roman"/>
          <w:sz w:val="28"/>
          <w:szCs w:val="28"/>
        </w:rPr>
      </w:pPr>
      <w:r w:rsidRPr="00A32F58">
        <w:rPr>
          <w:rStyle w:val="enumerated"/>
          <w:rFonts w:ascii="Times New Roman" w:hAnsi="Times New Roman" w:cs="Times New Roman"/>
          <w:sz w:val="28"/>
          <w:szCs w:val="28"/>
        </w:rPr>
        <w:t>2.1.14.</w:t>
      </w:r>
      <w:r w:rsidRPr="00A32F58">
        <w:rPr>
          <w:rFonts w:ascii="Times New Roman" w:hAnsi="Times New Roman" w:cs="Times New Roman"/>
          <w:sz w:val="28"/>
          <w:szCs w:val="28"/>
        </w:rPr>
        <w:t xml:space="preserve"> В 1 - 17 разрядах счетов 0 304 06 000, 0 304 66 000, 0 304 76 000, 0 304 86 000, 0 304 96 000 указываются нули.</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2.2.</w:t>
      </w:r>
      <w:r w:rsidRPr="00A32F58">
        <w:rPr>
          <w:rFonts w:ascii="Times New Roman" w:hAnsi="Times New Roman" w:cs="Times New Roman"/>
          <w:sz w:val="28"/>
          <w:szCs w:val="28"/>
        </w:rPr>
        <w:t xml:space="preserve"> При безвозмездном получении имущества, в том числе от организаций бюджетной сферы, поступившие нефинансовые активы отражаются с указанием в 1 - 4 разрядах счетов аналитического учета кодов раздела и подраздела классификации расходов исходя из функций (услуг), в которых они подлежат использованию.</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2.3.</w:t>
      </w:r>
      <w:r w:rsidRPr="00A32F58">
        <w:rPr>
          <w:rFonts w:ascii="Times New Roman" w:hAnsi="Times New Roman" w:cs="Times New Roman"/>
          <w:sz w:val="28"/>
          <w:szCs w:val="28"/>
        </w:rPr>
        <w:t xml:space="preserve"> Дополнительный аналитический учет по договорам арендованного имущества организован:</w:t>
      </w:r>
    </w:p>
    <w:p w:rsidR="002F6B33" w:rsidRPr="00A32F58" w:rsidRDefault="005D5C90" w:rsidP="00A32F58">
      <w:pPr>
        <w:pStyle w:val="a5"/>
        <w:spacing w:before="0" w:beforeAutospacing="0" w:after="0" w:afterAutospacing="0"/>
        <w:ind w:firstLine="709"/>
        <w:divId w:val="189686911"/>
        <w:rPr>
          <w:rFonts w:ascii="Times New Roman" w:hAnsi="Times New Roman" w:cs="Times New Roman"/>
          <w:sz w:val="28"/>
          <w:szCs w:val="28"/>
        </w:rPr>
      </w:pPr>
      <w:r w:rsidRPr="00A32F58">
        <w:rPr>
          <w:rFonts w:ascii="Times New Roman" w:hAnsi="Times New Roman" w:cs="Times New Roman"/>
          <w:sz w:val="28"/>
          <w:szCs w:val="28"/>
        </w:rPr>
        <w:t xml:space="preserve">- по общему сроку договора аренды (полезного использования арендованного имущества): краткосрочная (до 1 года), среднесрочная (от года до трех лет) и долгосрочная (свыше трех лет) путем </w:t>
      </w:r>
      <w:r w:rsidRPr="00A32F58">
        <w:rPr>
          <w:rStyle w:val="printable"/>
          <w:rFonts w:ascii="Times New Roman" w:hAnsi="Times New Roman" w:cs="Times New Roman"/>
          <w:sz w:val="28"/>
          <w:szCs w:val="28"/>
        </w:rPr>
        <w:t>договора</w:t>
      </w:r>
      <w:r w:rsidRPr="00A32F58">
        <w:rPr>
          <w:rFonts w:ascii="Times New Roman" w:hAnsi="Times New Roman" w:cs="Times New Roman"/>
          <w:sz w:val="28"/>
          <w:szCs w:val="28"/>
        </w:rPr>
        <w:t xml:space="preserve"> к счету 0 302 24 000 "Расчеты по арендной плате за пользование имуществом";</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2.4.</w:t>
      </w:r>
      <w:r w:rsidRPr="00A32F58">
        <w:rPr>
          <w:rFonts w:ascii="Times New Roman" w:hAnsi="Times New Roman" w:cs="Times New Roman"/>
          <w:sz w:val="28"/>
          <w:szCs w:val="28"/>
        </w:rPr>
        <w:t xml:space="preserve"> Дополнительный аналитический учет по договорам сданного в аренду имущества организован:</w:t>
      </w:r>
    </w:p>
    <w:p w:rsidR="002F6B33" w:rsidRPr="00A32F58" w:rsidRDefault="005D5C90" w:rsidP="00A32F58">
      <w:pPr>
        <w:pStyle w:val="a5"/>
        <w:spacing w:before="0" w:beforeAutospacing="0" w:after="0" w:afterAutospacing="0"/>
        <w:ind w:firstLine="709"/>
        <w:divId w:val="1873372140"/>
        <w:rPr>
          <w:rFonts w:ascii="Times New Roman" w:hAnsi="Times New Roman" w:cs="Times New Roman"/>
          <w:sz w:val="28"/>
          <w:szCs w:val="28"/>
        </w:rPr>
      </w:pPr>
      <w:r w:rsidRPr="00A32F58">
        <w:rPr>
          <w:rFonts w:ascii="Times New Roman" w:hAnsi="Times New Roman" w:cs="Times New Roman"/>
          <w:sz w:val="28"/>
          <w:szCs w:val="28"/>
        </w:rPr>
        <w:t>- по общему сроку договора аренды (полезного использования арендованного имущества): краткосрочная (до 1 года), среднесрочная (от года до трех лет) и долгосрочная (свыше трех лет) к счетам 0 205 21 000 "Расчеты по доходам от операционной аренды", 0 205 22 000 "Расчеты по доходам от финансовой аренды";</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2.5.</w:t>
      </w:r>
      <w:r w:rsidRPr="00A32F58">
        <w:rPr>
          <w:rFonts w:ascii="Times New Roman" w:hAnsi="Times New Roman" w:cs="Times New Roman"/>
          <w:sz w:val="28"/>
          <w:szCs w:val="28"/>
        </w:rPr>
        <w:t xml:space="preserve"> Дополнительный аналитический учет по имуществу, сданному в аренду, с классификацией по видам аренды: финансовая, операционная, на льготных условиях, безвозмездное пользование без закрепления права оперативного управления, к </w:t>
      </w:r>
      <w:proofErr w:type="spellStart"/>
      <w:r w:rsidRPr="00A32F58">
        <w:rPr>
          <w:rFonts w:ascii="Times New Roman" w:hAnsi="Times New Roman" w:cs="Times New Roman"/>
          <w:sz w:val="28"/>
          <w:szCs w:val="28"/>
        </w:rPr>
        <w:t>забалансовому</w:t>
      </w:r>
      <w:proofErr w:type="spellEnd"/>
      <w:r w:rsidRPr="00A32F58">
        <w:rPr>
          <w:rFonts w:ascii="Times New Roman" w:hAnsi="Times New Roman" w:cs="Times New Roman"/>
          <w:sz w:val="28"/>
          <w:szCs w:val="28"/>
        </w:rPr>
        <w:t xml:space="preserve"> счету 25 "Имущество, переданное в возмездное пользование (аренду)" и </w:t>
      </w:r>
      <w:proofErr w:type="spellStart"/>
      <w:r w:rsidRPr="00A32F58">
        <w:rPr>
          <w:rFonts w:ascii="Times New Roman" w:hAnsi="Times New Roman" w:cs="Times New Roman"/>
          <w:sz w:val="28"/>
          <w:szCs w:val="28"/>
        </w:rPr>
        <w:t>забалансовому</w:t>
      </w:r>
      <w:proofErr w:type="spellEnd"/>
      <w:r w:rsidRPr="00A32F58">
        <w:rPr>
          <w:rFonts w:ascii="Times New Roman" w:hAnsi="Times New Roman" w:cs="Times New Roman"/>
          <w:sz w:val="28"/>
          <w:szCs w:val="28"/>
        </w:rPr>
        <w:t xml:space="preserve"> счету 26 "Имущество, переданное в безвозмездное пользование".</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lastRenderedPageBreak/>
        <w:t>2.6.</w:t>
      </w:r>
      <w:r w:rsidRPr="00A32F58">
        <w:rPr>
          <w:rFonts w:ascii="Times New Roman" w:hAnsi="Times New Roman" w:cs="Times New Roman"/>
          <w:sz w:val="28"/>
          <w:szCs w:val="28"/>
        </w:rPr>
        <w:t xml:space="preserve"> Дополнительный аналитический учет по счету 0 101 00 000 "Основные средства" организован в </w:t>
      </w:r>
      <w:r w:rsidR="00555F5E" w:rsidRPr="00A32F58">
        <w:rPr>
          <w:rFonts w:ascii="Times New Roman" w:hAnsi="Times New Roman" w:cs="Times New Roman"/>
          <w:sz w:val="28"/>
          <w:szCs w:val="28"/>
        </w:rPr>
        <w:t>разрезе следующих классификаций:</w:t>
      </w:r>
    </w:p>
    <w:p w:rsidR="002F6B33" w:rsidRPr="00A32F58" w:rsidRDefault="005D5C90" w:rsidP="00A32F58">
      <w:pPr>
        <w:pStyle w:val="a5"/>
        <w:spacing w:before="0" w:beforeAutospacing="0" w:after="0" w:afterAutospacing="0"/>
        <w:ind w:firstLine="709"/>
        <w:divId w:val="1990986018"/>
        <w:rPr>
          <w:rFonts w:ascii="Times New Roman" w:hAnsi="Times New Roman" w:cs="Times New Roman"/>
          <w:sz w:val="28"/>
          <w:szCs w:val="28"/>
        </w:rPr>
      </w:pPr>
      <w:r w:rsidRPr="00A32F58">
        <w:rPr>
          <w:rFonts w:ascii="Times New Roman" w:hAnsi="Times New Roman" w:cs="Times New Roman"/>
          <w:sz w:val="28"/>
          <w:szCs w:val="28"/>
        </w:rPr>
        <w:t>- по степени использования в деятельности организации (статус объекта учета по техническому состоянию): "в эксплуатации", "требуется ремонт", "находится на консервации", "не соответствует требованиям эксплуатации", "не введен в эксплуатацию";</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2.7.</w:t>
      </w:r>
      <w:r w:rsidRPr="00A32F58">
        <w:rPr>
          <w:rFonts w:ascii="Times New Roman" w:hAnsi="Times New Roman" w:cs="Times New Roman"/>
          <w:sz w:val="28"/>
          <w:szCs w:val="28"/>
        </w:rPr>
        <w:t xml:space="preserve"> Дополнительный аналитический учет по счету 0 105 00 000 "Материальные запасы" организован в разрез</w:t>
      </w:r>
      <w:r w:rsidR="00555F5E" w:rsidRPr="00A32F58">
        <w:rPr>
          <w:rFonts w:ascii="Times New Roman" w:hAnsi="Times New Roman" w:cs="Times New Roman"/>
          <w:sz w:val="28"/>
          <w:szCs w:val="28"/>
        </w:rPr>
        <w:t>е следующих классификаций</w:t>
      </w:r>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divId w:val="1454904124"/>
        <w:rPr>
          <w:rFonts w:ascii="Times New Roman" w:hAnsi="Times New Roman" w:cs="Times New Roman"/>
          <w:sz w:val="28"/>
          <w:szCs w:val="28"/>
        </w:rPr>
      </w:pPr>
      <w:r w:rsidRPr="00A32F58">
        <w:rPr>
          <w:rFonts w:ascii="Times New Roman" w:hAnsi="Times New Roman" w:cs="Times New Roman"/>
          <w:sz w:val="28"/>
          <w:szCs w:val="28"/>
        </w:rPr>
        <w:t>- по степени использования в деятельности организации (статус объекта учета по техническому состоянию): "в запасе (для использования)", "в запасе (на хранении)", "ненадлежащего качества", "поврежден", "истек срок хранения";</w:t>
      </w:r>
    </w:p>
    <w:p w:rsidR="002F6B33" w:rsidRPr="00A32F58" w:rsidRDefault="005D5C90" w:rsidP="00A32F58">
      <w:pPr>
        <w:pStyle w:val="a5"/>
        <w:spacing w:before="0" w:beforeAutospacing="0" w:after="0" w:afterAutospacing="0"/>
        <w:ind w:firstLine="709"/>
        <w:divId w:val="1887830873"/>
        <w:rPr>
          <w:rFonts w:ascii="Times New Roman" w:hAnsi="Times New Roman" w:cs="Times New Roman"/>
          <w:sz w:val="28"/>
          <w:szCs w:val="28"/>
        </w:rPr>
      </w:pPr>
      <w:r w:rsidRPr="00A32F58">
        <w:rPr>
          <w:rStyle w:val="enumerated"/>
          <w:rFonts w:ascii="Times New Roman" w:hAnsi="Times New Roman" w:cs="Times New Roman"/>
          <w:sz w:val="28"/>
          <w:szCs w:val="28"/>
        </w:rPr>
        <w:t>2.8.</w:t>
      </w:r>
      <w:r w:rsidRPr="00A32F58">
        <w:rPr>
          <w:rFonts w:ascii="Times New Roman" w:hAnsi="Times New Roman" w:cs="Times New Roman"/>
          <w:sz w:val="28"/>
          <w:szCs w:val="28"/>
        </w:rPr>
        <w:t xml:space="preserve"> Аналитический учет по счету 0 106 00 000 "Вложения в нефинансовые активы" ведется в разрезе видов (кодов) затрат по каждому строящемуся (реконструируемому, модернизируемому), приобретаемому (изготавливаемому, создаваемому) объекту нефинансовых активов в </w:t>
      </w:r>
      <w:proofErr w:type="spellStart"/>
      <w:r w:rsidRPr="00A32F58">
        <w:rPr>
          <w:rFonts w:ascii="Times New Roman" w:hAnsi="Times New Roman" w:cs="Times New Roman"/>
          <w:sz w:val="28"/>
          <w:szCs w:val="28"/>
        </w:rPr>
        <w:t>многографной</w:t>
      </w:r>
      <w:proofErr w:type="spellEnd"/>
      <w:r w:rsidRPr="00A32F58">
        <w:rPr>
          <w:rFonts w:ascii="Times New Roman" w:hAnsi="Times New Roman" w:cs="Times New Roman"/>
          <w:sz w:val="28"/>
          <w:szCs w:val="28"/>
        </w:rPr>
        <w:t xml:space="preserve"> карточке.</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2.9.</w:t>
      </w:r>
      <w:r w:rsidRPr="00A32F58">
        <w:rPr>
          <w:rFonts w:ascii="Times New Roman" w:hAnsi="Times New Roman" w:cs="Times New Roman"/>
          <w:sz w:val="28"/>
          <w:szCs w:val="28"/>
        </w:rPr>
        <w:t xml:space="preserve"> Дополнительный аналитический учет по счету 0 106 10 000 "Вложение в недвижимое имущество" организован в разрез</w:t>
      </w:r>
      <w:r w:rsidR="00555F5E" w:rsidRPr="00A32F58">
        <w:rPr>
          <w:rFonts w:ascii="Times New Roman" w:hAnsi="Times New Roman" w:cs="Times New Roman"/>
          <w:sz w:val="28"/>
          <w:szCs w:val="28"/>
        </w:rPr>
        <w:t>е следующих классификаций</w:t>
      </w:r>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divId w:val="1863393445"/>
        <w:rPr>
          <w:rFonts w:ascii="Times New Roman" w:hAnsi="Times New Roman" w:cs="Times New Roman"/>
          <w:sz w:val="28"/>
          <w:szCs w:val="28"/>
        </w:rPr>
      </w:pPr>
      <w:r w:rsidRPr="00A32F58">
        <w:rPr>
          <w:rFonts w:ascii="Times New Roman" w:hAnsi="Times New Roman" w:cs="Times New Roman"/>
          <w:sz w:val="28"/>
          <w:szCs w:val="28"/>
        </w:rPr>
        <w:t>- по степени использования в деятельности организации (статус объекта учета по техническому состоянию): "строительство (приобретение) ведется", "объект законсервирован", "строительство объекта приостановлено без консервации", "передается в собственность иному публично-правовому образованию";</w:t>
      </w:r>
    </w:p>
    <w:p w:rsidR="002F6B33" w:rsidRPr="00A32F58" w:rsidRDefault="005D5C90" w:rsidP="00A32F58">
      <w:pPr>
        <w:pStyle w:val="a5"/>
        <w:spacing w:before="0" w:beforeAutospacing="0" w:after="0" w:afterAutospacing="0"/>
        <w:ind w:firstLine="709"/>
        <w:divId w:val="2001418379"/>
        <w:rPr>
          <w:rFonts w:ascii="Times New Roman" w:hAnsi="Times New Roman" w:cs="Times New Roman"/>
          <w:sz w:val="28"/>
          <w:szCs w:val="28"/>
        </w:rPr>
      </w:pPr>
      <w:r w:rsidRPr="00A32F58">
        <w:rPr>
          <w:rStyle w:val="enumerated"/>
          <w:rFonts w:ascii="Times New Roman" w:hAnsi="Times New Roman" w:cs="Times New Roman"/>
          <w:sz w:val="28"/>
          <w:szCs w:val="28"/>
        </w:rPr>
        <w:t>2.10.</w:t>
      </w:r>
      <w:r w:rsidRPr="00A32F58">
        <w:rPr>
          <w:rFonts w:ascii="Times New Roman" w:hAnsi="Times New Roman" w:cs="Times New Roman"/>
          <w:sz w:val="28"/>
          <w:szCs w:val="28"/>
        </w:rPr>
        <w:t xml:space="preserve"> Аналитический учет расчетов по оплате труда ведется в "Журнале операций расчетов по оплате труда, денежному довольствию и стипендиям" в разрезе групп контрагентов. Группы контрагентов устанавливаются </w:t>
      </w:r>
      <w:r w:rsidRPr="00A32F58">
        <w:rPr>
          <w:rStyle w:val="printable"/>
          <w:rFonts w:ascii="Times New Roman" w:hAnsi="Times New Roman" w:cs="Times New Roman"/>
          <w:sz w:val="28"/>
          <w:szCs w:val="28"/>
        </w:rPr>
        <w:t>Все сотрудники организации</w:t>
      </w:r>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divId w:val="1088305546"/>
        <w:rPr>
          <w:rFonts w:ascii="Times New Roman" w:hAnsi="Times New Roman" w:cs="Times New Roman"/>
          <w:sz w:val="28"/>
          <w:szCs w:val="28"/>
        </w:rPr>
      </w:pPr>
      <w:r w:rsidRPr="00A32F58">
        <w:rPr>
          <w:rStyle w:val="enumerated"/>
          <w:rFonts w:ascii="Times New Roman" w:hAnsi="Times New Roman" w:cs="Times New Roman"/>
          <w:sz w:val="28"/>
          <w:szCs w:val="28"/>
        </w:rPr>
        <w:t>2.11.</w:t>
      </w:r>
      <w:r w:rsidRPr="00A32F58">
        <w:rPr>
          <w:rFonts w:ascii="Times New Roman" w:hAnsi="Times New Roman" w:cs="Times New Roman"/>
          <w:sz w:val="28"/>
          <w:szCs w:val="28"/>
        </w:rPr>
        <w:t xml:space="preserve"> Аналитический учет расчетов по стипендиям ведется в "Журнале операций расчетов по оплате труда, денежному довольствию и стипендиям" в разрезе получателей выплат.</w:t>
      </w:r>
    </w:p>
    <w:p w:rsidR="002F6B33" w:rsidRPr="00A32F58" w:rsidRDefault="005D5C90" w:rsidP="00A32F58">
      <w:pPr>
        <w:pStyle w:val="a5"/>
        <w:spacing w:before="0" w:beforeAutospacing="0" w:after="0" w:afterAutospacing="0"/>
        <w:ind w:firstLine="709"/>
        <w:divId w:val="2054042553"/>
        <w:rPr>
          <w:rFonts w:ascii="Times New Roman" w:hAnsi="Times New Roman" w:cs="Times New Roman"/>
          <w:sz w:val="28"/>
          <w:szCs w:val="28"/>
        </w:rPr>
      </w:pPr>
      <w:r w:rsidRPr="00A32F58">
        <w:rPr>
          <w:rStyle w:val="enumerated"/>
          <w:rFonts w:ascii="Times New Roman" w:hAnsi="Times New Roman" w:cs="Times New Roman"/>
          <w:sz w:val="28"/>
          <w:szCs w:val="28"/>
        </w:rPr>
        <w:t>2.12.</w:t>
      </w:r>
      <w:r w:rsidRPr="00A32F58">
        <w:rPr>
          <w:rFonts w:ascii="Times New Roman" w:hAnsi="Times New Roman" w:cs="Times New Roman"/>
          <w:sz w:val="28"/>
          <w:szCs w:val="28"/>
        </w:rPr>
        <w:t xml:space="preserve"> Аналитический учет расчетов по пенсиям, пособиям и иным социальным выплатам ведется в "Журнале по прочим операциям".</w:t>
      </w:r>
    </w:p>
    <w:p w:rsidR="002F6B33" w:rsidRDefault="005D5C90" w:rsidP="00A32F58">
      <w:pPr>
        <w:pStyle w:val="a5"/>
        <w:spacing w:before="0" w:beforeAutospacing="0" w:after="0" w:afterAutospacing="0"/>
        <w:ind w:firstLine="709"/>
        <w:divId w:val="1327053104"/>
        <w:rPr>
          <w:rFonts w:ascii="Times New Roman" w:hAnsi="Times New Roman" w:cs="Times New Roman"/>
          <w:sz w:val="28"/>
          <w:szCs w:val="28"/>
        </w:rPr>
      </w:pPr>
      <w:r w:rsidRPr="00A32F58">
        <w:rPr>
          <w:rStyle w:val="enumerated"/>
          <w:rFonts w:ascii="Times New Roman" w:hAnsi="Times New Roman" w:cs="Times New Roman"/>
          <w:sz w:val="28"/>
          <w:szCs w:val="28"/>
        </w:rPr>
        <w:t>2.13.</w:t>
      </w:r>
      <w:r w:rsidRPr="00A32F58">
        <w:rPr>
          <w:rFonts w:ascii="Times New Roman" w:hAnsi="Times New Roman" w:cs="Times New Roman"/>
          <w:sz w:val="28"/>
          <w:szCs w:val="28"/>
        </w:rPr>
        <w:t xml:space="preserve"> Аналитический учет расчетов по пенсиям, пособиям и иным социальным выплатам ведется в контрагентов (получателей выплат).</w:t>
      </w:r>
    </w:p>
    <w:p w:rsidR="00A32F58" w:rsidRPr="00A32F58" w:rsidRDefault="00A32F58" w:rsidP="00A32F58">
      <w:pPr>
        <w:pStyle w:val="a5"/>
        <w:spacing w:before="0" w:beforeAutospacing="0" w:after="0" w:afterAutospacing="0"/>
        <w:ind w:firstLine="709"/>
        <w:divId w:val="1327053104"/>
        <w:rPr>
          <w:rFonts w:ascii="Times New Roman" w:hAnsi="Times New Roman" w:cs="Times New Roman"/>
          <w:sz w:val="28"/>
          <w:szCs w:val="28"/>
        </w:rPr>
      </w:pPr>
    </w:p>
    <w:p w:rsidR="002F6B33" w:rsidRPr="00A32F58" w:rsidRDefault="005D5C90" w:rsidP="00A32F58">
      <w:pPr>
        <w:pStyle w:val="2"/>
        <w:spacing w:before="0" w:beforeAutospacing="0" w:after="0" w:afterAutospacing="0"/>
        <w:ind w:firstLine="709"/>
        <w:rPr>
          <w:rFonts w:ascii="Times New Roman" w:eastAsia="Times New Roman" w:hAnsi="Times New Roman" w:cs="Times New Roman"/>
          <w:b w:val="0"/>
          <w:i w:val="0"/>
          <w:sz w:val="28"/>
          <w:szCs w:val="28"/>
        </w:rPr>
      </w:pPr>
      <w:r w:rsidRPr="00A32F58">
        <w:rPr>
          <w:rStyle w:val="enumerated"/>
          <w:rFonts w:ascii="Times New Roman" w:eastAsia="Times New Roman" w:hAnsi="Times New Roman" w:cs="Times New Roman"/>
          <w:b w:val="0"/>
          <w:i w:val="0"/>
          <w:sz w:val="28"/>
          <w:szCs w:val="28"/>
        </w:rPr>
        <w:t>3.</w:t>
      </w:r>
      <w:r w:rsidRPr="00A32F58">
        <w:rPr>
          <w:rFonts w:ascii="Times New Roman" w:eastAsia="Times New Roman" w:hAnsi="Times New Roman" w:cs="Times New Roman"/>
          <w:b w:val="0"/>
          <w:i w:val="0"/>
          <w:sz w:val="28"/>
          <w:szCs w:val="28"/>
        </w:rPr>
        <w:t xml:space="preserve"> Учет нефинансовых активов</w:t>
      </w:r>
    </w:p>
    <w:p w:rsidR="00A32F58" w:rsidRPr="00A32F58" w:rsidRDefault="00A32F58" w:rsidP="00A32F58">
      <w:pPr>
        <w:pStyle w:val="2"/>
        <w:spacing w:before="0" w:beforeAutospacing="0" w:after="0" w:afterAutospacing="0"/>
        <w:ind w:firstLine="709"/>
        <w:rPr>
          <w:rFonts w:ascii="Times New Roman" w:eastAsia="Times New Roman" w:hAnsi="Times New Roman" w:cs="Times New Roman"/>
          <w:b w:val="0"/>
          <w:i w:val="0"/>
          <w:sz w:val="28"/>
          <w:szCs w:val="28"/>
        </w:rPr>
      </w:pP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3.1.</w:t>
      </w:r>
      <w:r w:rsidR="00555F5E" w:rsidRPr="00A32F58">
        <w:rPr>
          <w:rFonts w:ascii="Times New Roman" w:hAnsi="Times New Roman" w:cs="Times New Roman"/>
          <w:sz w:val="28"/>
          <w:szCs w:val="28"/>
        </w:rPr>
        <w:t xml:space="preserve"> Выдача</w:t>
      </w:r>
      <w:r w:rsidRPr="00A32F58">
        <w:rPr>
          <w:rFonts w:ascii="Times New Roman" w:hAnsi="Times New Roman" w:cs="Times New Roman"/>
          <w:sz w:val="28"/>
          <w:szCs w:val="28"/>
        </w:rPr>
        <w:t xml:space="preserve"> доверенностей на получение товарно-материальных ценностей осуществляется </w:t>
      </w:r>
      <w:r w:rsidR="00555F5E" w:rsidRPr="00A32F58">
        <w:rPr>
          <w:rFonts w:ascii="Times New Roman" w:hAnsi="Times New Roman" w:cs="Times New Roman"/>
          <w:sz w:val="28"/>
          <w:szCs w:val="28"/>
        </w:rPr>
        <w:t>главой городского поселения Среднинского муниципального образования.</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3.2.</w:t>
      </w:r>
      <w:r w:rsidRPr="00A32F58">
        <w:rPr>
          <w:rFonts w:ascii="Times New Roman" w:hAnsi="Times New Roman" w:cs="Times New Roman"/>
          <w:sz w:val="28"/>
          <w:szCs w:val="28"/>
        </w:rPr>
        <w:t xml:space="preserve"> В учреждении устанавливаются следующие правила определения справедливой стоимости объектов бюджетного учета (нефинансовых активов и арендных платежей):</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lastRenderedPageBreak/>
        <w:t>3.2.1.</w:t>
      </w:r>
      <w:r w:rsidRPr="00A32F58">
        <w:rPr>
          <w:rFonts w:ascii="Times New Roman" w:hAnsi="Times New Roman" w:cs="Times New Roman"/>
          <w:sz w:val="28"/>
          <w:szCs w:val="28"/>
        </w:rPr>
        <w:t xml:space="preserve"> Справедливая стоимость определяется Комиссией по поступлению и выбытию активов методом рыночных цен.</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3.2.2.</w:t>
      </w:r>
      <w:r w:rsidRPr="00A32F58">
        <w:rPr>
          <w:rFonts w:ascii="Times New Roman" w:hAnsi="Times New Roman" w:cs="Times New Roman"/>
          <w:sz w:val="28"/>
          <w:szCs w:val="28"/>
        </w:rPr>
        <w:t xml:space="preserve"> Справедливая стоимость рассчитывается на основании следующих данных (по выбору Комиссии):</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сведениях о ценах на аналогичные или схожие активы, полученные в письменной форме от организаций изготовителей, балансодержателей;</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сведений об уровне цен, имеющихся у органов государственной статистики;</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экспертных заключений (при условии документального подтверждения квалификации экспертов) о стоимости аналогичных или схожих объектов;</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данных, полученных в сети Интернет (данных с официальных сайтов производителей аналогичных или схожих объектов и т.п.);</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данных объявлений о продаже (сдаче в аренду) аналогичных или схожих объектов в СМИ, в сети Интернет и т.д.</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3.2.3.</w:t>
      </w:r>
      <w:r w:rsidRPr="00A32F58">
        <w:rPr>
          <w:rFonts w:ascii="Times New Roman" w:hAnsi="Times New Roman" w:cs="Times New Roman"/>
          <w:sz w:val="28"/>
          <w:szCs w:val="28"/>
        </w:rPr>
        <w:t xml:space="preserve"> При определении справедливой стоимости бывших в эксплуатации объектов могут использоваться данные о цене на новые аналогичные или схожие объекты с применением поправочных коэффициентов в зависимости от состояния оцениваемого имущества.</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3.2.4.</w:t>
      </w:r>
      <w:r w:rsidRPr="00A32F58">
        <w:rPr>
          <w:rFonts w:ascii="Times New Roman" w:hAnsi="Times New Roman" w:cs="Times New Roman"/>
          <w:sz w:val="28"/>
          <w:szCs w:val="28"/>
        </w:rPr>
        <w:t xml:space="preserve"> При определении справедливой стоимости объектов недвижимости по решению Комиссии может проводиться оценка с привлечением профессиональных оценщиков согласно </w:t>
      </w:r>
      <w:hyperlink r:id="rId40" w:anchor="/document/12112509/entry/0" w:tgtFrame="_blank" w:tooltip="Открыть документ в системе Гарант" w:history="1">
        <w:r w:rsidRPr="00A32F58">
          <w:rPr>
            <w:rStyle w:val="a3"/>
            <w:rFonts w:ascii="Times New Roman" w:hAnsi="Times New Roman" w:cs="Times New Roman"/>
            <w:sz w:val="28"/>
            <w:szCs w:val="28"/>
          </w:rPr>
          <w:t>Федеральному закону</w:t>
        </w:r>
      </w:hyperlink>
      <w:r w:rsidRPr="00A32F58">
        <w:rPr>
          <w:rFonts w:ascii="Times New Roman" w:hAnsi="Times New Roman" w:cs="Times New Roman"/>
          <w:sz w:val="28"/>
          <w:szCs w:val="28"/>
        </w:rPr>
        <w:t xml:space="preserve"> от 29.07.1998 N 135-ФЗ "Об оценочной деятельности в РФ".</w:t>
      </w:r>
    </w:p>
    <w:p w:rsidR="002F6B33" w:rsidRPr="00A32F58" w:rsidRDefault="005D5C90" w:rsidP="00A32F58">
      <w:pPr>
        <w:pStyle w:val="a5"/>
        <w:spacing w:before="0" w:beforeAutospacing="0" w:after="0" w:afterAutospacing="0"/>
        <w:ind w:firstLine="709"/>
        <w:divId w:val="124203057"/>
        <w:rPr>
          <w:rFonts w:ascii="Times New Roman" w:hAnsi="Times New Roman" w:cs="Times New Roman"/>
          <w:sz w:val="28"/>
          <w:szCs w:val="28"/>
        </w:rPr>
      </w:pPr>
      <w:r w:rsidRPr="00A32F58">
        <w:rPr>
          <w:rStyle w:val="enumerated"/>
          <w:rFonts w:ascii="Times New Roman" w:hAnsi="Times New Roman" w:cs="Times New Roman"/>
          <w:sz w:val="28"/>
          <w:szCs w:val="28"/>
        </w:rPr>
        <w:t>3.2.5.</w:t>
      </w:r>
      <w:r w:rsidRPr="00A32F58">
        <w:rPr>
          <w:rFonts w:ascii="Times New Roman" w:hAnsi="Times New Roman" w:cs="Times New Roman"/>
          <w:sz w:val="28"/>
          <w:szCs w:val="28"/>
        </w:rPr>
        <w:t xml:space="preserve"> Расчет справедливой стоимости подтверждается </w:t>
      </w:r>
      <w:r w:rsidRPr="00A32F58">
        <w:rPr>
          <w:rStyle w:val="printable"/>
          <w:rFonts w:ascii="Times New Roman" w:hAnsi="Times New Roman" w:cs="Times New Roman"/>
          <w:sz w:val="28"/>
          <w:szCs w:val="28"/>
        </w:rPr>
        <w:t>распоряжением</w:t>
      </w:r>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3.3.</w:t>
      </w:r>
      <w:r w:rsidRPr="00A32F58">
        <w:rPr>
          <w:rFonts w:ascii="Times New Roman" w:hAnsi="Times New Roman" w:cs="Times New Roman"/>
          <w:sz w:val="28"/>
          <w:szCs w:val="28"/>
        </w:rPr>
        <w:t xml:space="preserve"> Начисление задолженности по недостаче нефинансовых активов отражается в составе финансового результата (доходы от операций с активами) по справедливой стоимости на день обнаружения ущерба. </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3.4.</w:t>
      </w:r>
      <w:r w:rsidRPr="00A32F58">
        <w:rPr>
          <w:rFonts w:ascii="Times New Roman" w:hAnsi="Times New Roman" w:cs="Times New Roman"/>
          <w:sz w:val="28"/>
          <w:szCs w:val="28"/>
        </w:rPr>
        <w:t xml:space="preserve"> При частичной ликвидации (</w:t>
      </w:r>
      <w:proofErr w:type="spellStart"/>
      <w:r w:rsidRPr="00A32F58">
        <w:rPr>
          <w:rFonts w:ascii="Times New Roman" w:hAnsi="Times New Roman" w:cs="Times New Roman"/>
          <w:sz w:val="28"/>
          <w:szCs w:val="28"/>
        </w:rPr>
        <w:t>разукомплектации</w:t>
      </w:r>
      <w:proofErr w:type="spellEnd"/>
      <w:r w:rsidRPr="00A32F58">
        <w:rPr>
          <w:rFonts w:ascii="Times New Roman" w:hAnsi="Times New Roman" w:cs="Times New Roman"/>
          <w:sz w:val="28"/>
          <w:szCs w:val="28"/>
        </w:rPr>
        <w:t>) объекта нефинансовых активов расчет стоимости ликвидируемых (выделяемых) частей осуществляется исходя из стоимости частей, указанных в Инвентарной карточке объекта. Если стоимость ликвидируемых (выделяемых) частей неизвестна, то:</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для недвижимости она определяется пропорционально размеру площади выделяемой части (частей) в площади всего объекта;</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для движимого имущества определяется справедливая стоимость всего объекта, справедливая стоимость ликвидируемых (выделяемых) частей. Затем определяется доля (процент) каждой из ликвидируемых (выделяемых) частей от справедливой стоимости объекта. Рассчитанный процент умножается на балансовую стоимость объекта.</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3.5.</w:t>
      </w:r>
      <w:r w:rsidRPr="00A32F58">
        <w:rPr>
          <w:rFonts w:ascii="Times New Roman" w:hAnsi="Times New Roman" w:cs="Times New Roman"/>
          <w:sz w:val="28"/>
          <w:szCs w:val="28"/>
        </w:rPr>
        <w:t xml:space="preserve"> В случае поступления объектов нефинансовых активов от организаций бюджетной сферы, с которыми производится сверка взаимных расчетов для (свода) консолидации бюджетной (финансовой) отчетности, полученные объекты нефинансовых активов первоначально принимаются к учету в составе тех же групп и видов имущества, что и у передающей стороны. Впоследствии, если Комиссией по поступлению и выбытию активов на </w:t>
      </w:r>
      <w:r w:rsidRPr="00A32F58">
        <w:rPr>
          <w:rFonts w:ascii="Times New Roman" w:hAnsi="Times New Roman" w:cs="Times New Roman"/>
          <w:sz w:val="28"/>
          <w:szCs w:val="28"/>
        </w:rPr>
        <w:lastRenderedPageBreak/>
        <w:t>основании действующего законодательства и положений настоящей Учетной политики будет принято решение об иной классификации полученного имущества, то порядок учета может быть изменен.</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3.6.</w:t>
      </w:r>
      <w:r w:rsidRPr="00A32F58">
        <w:rPr>
          <w:rFonts w:ascii="Times New Roman" w:hAnsi="Times New Roman" w:cs="Times New Roman"/>
          <w:sz w:val="28"/>
          <w:szCs w:val="28"/>
        </w:rPr>
        <w:t xml:space="preserve"> По нефинансовым активам, полученным безвозмездно от бюджетных (автономных) учреждений, Комиссией по поступлению и выбытию активов проверяется их соответствие критериям учета по группам и видам имущества на основании действующего законодательства и положений настоящей Учетной политики в момент постановки на балансовый учет. При выявленном несоответствии профильной Комиссией принимаются решения:</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xml:space="preserve">- если по указанным основаниям полученные основные средства классифицируются как материальные запасы, они должны быть учтены в качестве материальных запасов сразу же при принятии к балансовому учету на основании документов, подтверждающих поступление объекта; </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если полученные материальные запасы классифицируются как основные средства, они должны быть учтены в качестве основных средств сразу же при принятии к балансовому учету;</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если передающей организацией бюджетной сферы указан некорректный аналитический счет по передаваемому объекту нефинансовых активов, этот объект должен быть учтен на корректном аналитическом счете сразу же при принятии к балансовому учету.</w:t>
      </w:r>
    </w:p>
    <w:p w:rsidR="002F6B33" w:rsidRPr="00A32F58" w:rsidRDefault="005D5C90" w:rsidP="00A32F58">
      <w:pPr>
        <w:pStyle w:val="a5"/>
        <w:spacing w:before="0" w:beforeAutospacing="0" w:after="0" w:afterAutospacing="0"/>
        <w:ind w:firstLine="709"/>
        <w:divId w:val="1339037876"/>
        <w:rPr>
          <w:rFonts w:ascii="Times New Roman" w:hAnsi="Times New Roman" w:cs="Times New Roman"/>
          <w:sz w:val="28"/>
          <w:szCs w:val="28"/>
        </w:rPr>
      </w:pPr>
      <w:r w:rsidRPr="00A32F58">
        <w:rPr>
          <w:rStyle w:val="enumerated"/>
          <w:rFonts w:ascii="Times New Roman" w:hAnsi="Times New Roman" w:cs="Times New Roman"/>
          <w:sz w:val="28"/>
          <w:szCs w:val="28"/>
        </w:rPr>
        <w:t>3.7.</w:t>
      </w:r>
      <w:r w:rsidRPr="00A32F58">
        <w:rPr>
          <w:rFonts w:ascii="Times New Roman" w:hAnsi="Times New Roman" w:cs="Times New Roman"/>
          <w:sz w:val="28"/>
          <w:szCs w:val="28"/>
        </w:rPr>
        <w:t xml:space="preserve"> По нефинансовым активам (основным средствам, нематериальным активам), полученным безвозмездно от организаций бюджетной сферы, Комиссией по поступлению и выбытию активов проверяется соответствие ранее начисленной амортизации и оставшегося срока использования нефинансового актива. Если по оценке профильной Комиссии выявлен:</w:t>
      </w:r>
    </w:p>
    <w:p w:rsidR="002F6B33" w:rsidRPr="00A32F58" w:rsidRDefault="005D5C90" w:rsidP="00A32F58">
      <w:pPr>
        <w:pStyle w:val="a5"/>
        <w:spacing w:before="0" w:beforeAutospacing="0" w:after="0" w:afterAutospacing="0"/>
        <w:ind w:firstLine="709"/>
        <w:divId w:val="1339037876"/>
        <w:rPr>
          <w:rFonts w:ascii="Times New Roman" w:hAnsi="Times New Roman" w:cs="Times New Roman"/>
          <w:sz w:val="28"/>
          <w:szCs w:val="28"/>
        </w:rPr>
      </w:pPr>
      <w:r w:rsidRPr="00A32F58">
        <w:rPr>
          <w:rFonts w:ascii="Times New Roman" w:hAnsi="Times New Roman" w:cs="Times New Roman"/>
          <w:sz w:val="28"/>
          <w:szCs w:val="28"/>
        </w:rPr>
        <w:t>- факт начисления амортизации с нарушением действующих норм (либо не начисление), то передающей стороне направляется запрос на уточнение полученных учетных данных. Если в ответ начисленная ранее амортизация передающей стороной не будет скорректирована, то возможность перерасчета амортизации учреждением согласовывается с финансовым органом.</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тот факт, что указанный оставшийся срок полезного использования нефинансового актива не соответствует нормам законодательства или срок полезного использования истек, то решением профильной Комиссии устанавливается ожидаемый срок использования нефинансового актива с учетом его фактического состояния. При этом дальнейшее начисление амортизации осуществляется исходя из этого установленного срока.</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3.8.</w:t>
      </w:r>
      <w:r w:rsidRPr="00A32F58">
        <w:rPr>
          <w:rFonts w:ascii="Times New Roman" w:hAnsi="Times New Roman" w:cs="Times New Roman"/>
          <w:sz w:val="28"/>
          <w:szCs w:val="28"/>
        </w:rPr>
        <w:t xml:space="preserve"> По нефинансовым активам, полученным безвозмездно (за исключением получения от организаций бюджетной сферы), Комиссией по поступлению и выбытию активов устанавливает срок полезного использования:</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с учетом информации, предоставленной контрагентом о сроке фактической эксплуатации передаваемого нефинансового актива;</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с учетом ожидаемого срока использования нефинансового актива в учреждении и выявленного физического износа объекта.</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lastRenderedPageBreak/>
        <w:t>Начисление амортизации осуществляется исходя из определенной профильной Комиссией справедливой стоимости нефинансового актива и установленного срока полезного использования.</w:t>
      </w:r>
    </w:p>
    <w:p w:rsidR="002F6B33" w:rsidRDefault="005D5C90" w:rsidP="00A32F58">
      <w:pPr>
        <w:pStyle w:val="a5"/>
        <w:spacing w:before="0" w:beforeAutospacing="0" w:after="0" w:afterAutospacing="0"/>
        <w:ind w:firstLine="709"/>
        <w:divId w:val="1099250379"/>
        <w:rPr>
          <w:rFonts w:ascii="Times New Roman" w:hAnsi="Times New Roman" w:cs="Times New Roman"/>
          <w:sz w:val="28"/>
          <w:szCs w:val="28"/>
        </w:rPr>
      </w:pPr>
      <w:r w:rsidRPr="00A32F58">
        <w:rPr>
          <w:rStyle w:val="enumerated"/>
          <w:rFonts w:ascii="Times New Roman" w:hAnsi="Times New Roman" w:cs="Times New Roman"/>
          <w:sz w:val="28"/>
          <w:szCs w:val="28"/>
        </w:rPr>
        <w:t>3.9.</w:t>
      </w:r>
      <w:r w:rsidRPr="00A32F58">
        <w:rPr>
          <w:rFonts w:ascii="Times New Roman" w:hAnsi="Times New Roman" w:cs="Times New Roman"/>
          <w:sz w:val="28"/>
          <w:szCs w:val="28"/>
        </w:rPr>
        <w:t xml:space="preserve"> По земельным участкам, впервые вовлекаемым в хозяйственный оборот, не внесенных в государственный кадастр недвижимости, на которые государственная собственность как разграничена, так и не разграничена, закрепленным, а также не закрепленным на праве постоянного (бессрочного) пользования за учреждением, первоначальная стоимость определяется так: на основе кадастровой стоимости аналогичного земельного участка, внесенного в государственный кадастр недвижимости.</w:t>
      </w:r>
    </w:p>
    <w:p w:rsidR="00A32F58" w:rsidRPr="00A32F58" w:rsidRDefault="00A32F58" w:rsidP="00A32F58">
      <w:pPr>
        <w:pStyle w:val="a5"/>
        <w:spacing w:before="0" w:beforeAutospacing="0" w:after="0" w:afterAutospacing="0"/>
        <w:ind w:firstLine="709"/>
        <w:divId w:val="1099250379"/>
        <w:rPr>
          <w:rFonts w:ascii="Times New Roman" w:hAnsi="Times New Roman" w:cs="Times New Roman"/>
          <w:sz w:val="28"/>
          <w:szCs w:val="28"/>
        </w:rPr>
      </w:pPr>
    </w:p>
    <w:p w:rsidR="002F6B33" w:rsidRDefault="005D5C90" w:rsidP="00A32F58">
      <w:pPr>
        <w:pStyle w:val="2"/>
        <w:spacing w:before="0" w:beforeAutospacing="0" w:after="0" w:afterAutospacing="0"/>
        <w:ind w:firstLine="709"/>
        <w:rPr>
          <w:rFonts w:ascii="Times New Roman" w:eastAsia="Times New Roman" w:hAnsi="Times New Roman" w:cs="Times New Roman"/>
          <w:sz w:val="28"/>
          <w:szCs w:val="28"/>
        </w:rPr>
      </w:pPr>
      <w:r w:rsidRPr="00A32F58">
        <w:rPr>
          <w:rStyle w:val="enumerated"/>
          <w:rFonts w:ascii="Times New Roman" w:eastAsia="Times New Roman" w:hAnsi="Times New Roman" w:cs="Times New Roman"/>
          <w:b w:val="0"/>
          <w:i w:val="0"/>
          <w:sz w:val="28"/>
          <w:szCs w:val="28"/>
        </w:rPr>
        <w:t>4.</w:t>
      </w:r>
      <w:r w:rsidRPr="00A32F58">
        <w:rPr>
          <w:rFonts w:ascii="Times New Roman" w:eastAsia="Times New Roman" w:hAnsi="Times New Roman" w:cs="Times New Roman"/>
          <w:sz w:val="28"/>
          <w:szCs w:val="28"/>
        </w:rPr>
        <w:t xml:space="preserve"> </w:t>
      </w:r>
      <w:r w:rsidRPr="00A32F58">
        <w:rPr>
          <w:rFonts w:ascii="Times New Roman" w:eastAsia="Times New Roman" w:hAnsi="Times New Roman" w:cs="Times New Roman"/>
          <w:b w:val="0"/>
          <w:i w:val="0"/>
          <w:sz w:val="28"/>
          <w:szCs w:val="28"/>
        </w:rPr>
        <w:t>Учет основных средств</w:t>
      </w:r>
    </w:p>
    <w:p w:rsidR="00A32F58" w:rsidRPr="00A32F58" w:rsidRDefault="00A32F58" w:rsidP="00A32F58">
      <w:pPr>
        <w:pStyle w:val="2"/>
        <w:spacing w:before="0" w:beforeAutospacing="0" w:after="0" w:afterAutospacing="0"/>
        <w:ind w:firstLine="709"/>
        <w:rPr>
          <w:rFonts w:ascii="Times New Roman" w:eastAsia="Times New Roman" w:hAnsi="Times New Roman" w:cs="Times New Roman"/>
          <w:sz w:val="28"/>
          <w:szCs w:val="28"/>
        </w:rPr>
      </w:pP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4.1.</w:t>
      </w:r>
      <w:r w:rsidRPr="00A32F58">
        <w:rPr>
          <w:rFonts w:ascii="Times New Roman" w:hAnsi="Times New Roman" w:cs="Times New Roman"/>
          <w:sz w:val="28"/>
          <w:szCs w:val="28"/>
        </w:rPr>
        <w:t xml:space="preserve"> Порядок принятия объектов основных средств к учету</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4.1.1.</w:t>
      </w:r>
      <w:r w:rsidRPr="00A32F58">
        <w:rPr>
          <w:rFonts w:ascii="Times New Roman" w:hAnsi="Times New Roman" w:cs="Times New Roman"/>
          <w:sz w:val="28"/>
          <w:szCs w:val="28"/>
        </w:rPr>
        <w:t xml:space="preserve">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проводится инвентаризация приспособлений, принадлежностей, составных частей основного средства в соответствии данными указанных документов.</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4.1.2.</w:t>
      </w:r>
      <w:r w:rsidRPr="00A32F58">
        <w:rPr>
          <w:rFonts w:ascii="Times New Roman" w:hAnsi="Times New Roman" w:cs="Times New Roman"/>
          <w:sz w:val="28"/>
          <w:szCs w:val="28"/>
        </w:rPr>
        <w:t xml:space="preserve"> Если из содержания документации на принимаемые к учету объекты основных средств следует,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организаций-разработчиков, изготовителей или определяются комиссией на основе аналогов, расчетов, специальных таблиц и справочников.</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4.1.3.</w:t>
      </w:r>
      <w:r w:rsidRPr="00A32F58">
        <w:rPr>
          <w:rFonts w:ascii="Times New Roman" w:hAnsi="Times New Roman" w:cs="Times New Roman"/>
          <w:sz w:val="28"/>
          <w:szCs w:val="28"/>
        </w:rPr>
        <w:t xml:space="preserve"> 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w:t>
      </w:r>
      <w:proofErr w:type="spellStart"/>
      <w:r w:rsidRPr="00A32F58">
        <w:rPr>
          <w:rFonts w:ascii="Times New Roman" w:hAnsi="Times New Roman" w:cs="Times New Roman"/>
          <w:sz w:val="28"/>
          <w:szCs w:val="28"/>
        </w:rPr>
        <w:t>эксплуатировавшихся</w:t>
      </w:r>
      <w:proofErr w:type="spellEnd"/>
      <w:r w:rsidRPr="00A32F58">
        <w:rPr>
          <w:rFonts w:ascii="Times New Roman" w:hAnsi="Times New Roman" w:cs="Times New Roman"/>
          <w:sz w:val="28"/>
          <w:szCs w:val="28"/>
        </w:rPr>
        <w:t xml:space="preserve">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2F6B33" w:rsidRPr="00A32F58" w:rsidRDefault="005D5C90" w:rsidP="00A32F58">
      <w:pPr>
        <w:pStyle w:val="a5"/>
        <w:spacing w:before="0" w:beforeAutospacing="0" w:after="0" w:afterAutospacing="0"/>
        <w:ind w:firstLine="709"/>
        <w:divId w:val="626282595"/>
        <w:rPr>
          <w:rFonts w:ascii="Times New Roman" w:hAnsi="Times New Roman" w:cs="Times New Roman"/>
          <w:sz w:val="28"/>
          <w:szCs w:val="28"/>
        </w:rPr>
      </w:pPr>
      <w:r w:rsidRPr="00A32F58">
        <w:rPr>
          <w:rStyle w:val="enumerated"/>
          <w:rFonts w:ascii="Times New Roman" w:hAnsi="Times New Roman" w:cs="Times New Roman"/>
          <w:sz w:val="28"/>
          <w:szCs w:val="28"/>
        </w:rPr>
        <w:t>4.1.4.</w:t>
      </w:r>
      <w:r w:rsidRPr="00A32F58">
        <w:rPr>
          <w:rFonts w:ascii="Times New Roman" w:hAnsi="Times New Roman" w:cs="Times New Roman"/>
          <w:sz w:val="28"/>
          <w:szCs w:val="28"/>
        </w:rPr>
        <w:t xml:space="preserve"> Инвентарный номер основного средства состоит из </w:t>
      </w:r>
      <w:r w:rsidRPr="00A32F58">
        <w:rPr>
          <w:rStyle w:val="printable"/>
          <w:rFonts w:ascii="Times New Roman" w:hAnsi="Times New Roman" w:cs="Times New Roman"/>
          <w:sz w:val="28"/>
          <w:szCs w:val="28"/>
        </w:rPr>
        <w:t>15</w:t>
      </w:r>
      <w:r w:rsidRPr="00A32F58">
        <w:rPr>
          <w:rFonts w:ascii="Times New Roman" w:hAnsi="Times New Roman" w:cs="Times New Roman"/>
          <w:sz w:val="28"/>
          <w:szCs w:val="28"/>
        </w:rPr>
        <w:t xml:space="preserve"> знаков и формируется по следующим правилам: в первых пяти знаках указывается синтетический счет объекта учета, в последующих знаках указывается порядковый номер основного средства в рамках соответствующей аналитической группы.</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lastRenderedPageBreak/>
        <w:t>Для формирования инвентарного номера неотделимых улучшений в объект операционной аренды используются реквизиты (номер и дата) договора аренды с целью идентификации каждого инвентарного объекта с соответствующим правом пользования активом.</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xml:space="preserve">Ответственный за присвоение и регистрацию инвентарных номеров вновь поступающим объектам основных — </w:t>
      </w:r>
      <w:r w:rsidRPr="00A32F58">
        <w:rPr>
          <w:rStyle w:val="printable"/>
          <w:rFonts w:ascii="Times New Roman" w:hAnsi="Times New Roman" w:cs="Times New Roman"/>
          <w:sz w:val="28"/>
          <w:szCs w:val="28"/>
        </w:rPr>
        <w:t>главный специалист по финансовой политике - главный бухгалтер</w:t>
      </w:r>
      <w:r w:rsidRPr="00A32F58">
        <w:rPr>
          <w:rFonts w:ascii="Times New Roman" w:hAnsi="Times New Roman" w:cs="Times New Roman"/>
          <w:sz w:val="28"/>
          <w:szCs w:val="28"/>
        </w:rPr>
        <w:t xml:space="preserve">. Инвентарные номера не наносятся на следующие объекты основных средств - </w:t>
      </w:r>
      <w:r w:rsidRPr="00A32F58">
        <w:rPr>
          <w:rStyle w:val="printable"/>
          <w:rFonts w:ascii="Times New Roman" w:hAnsi="Times New Roman" w:cs="Times New Roman"/>
          <w:sz w:val="28"/>
          <w:szCs w:val="28"/>
        </w:rPr>
        <w:t>уличные сооружения</w:t>
      </w:r>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4.1.5.</w:t>
      </w:r>
      <w:r w:rsidRPr="00A32F58">
        <w:rPr>
          <w:rFonts w:ascii="Times New Roman" w:hAnsi="Times New Roman" w:cs="Times New Roman"/>
          <w:sz w:val="28"/>
          <w:szCs w:val="28"/>
        </w:rPr>
        <w:t xml:space="preserve">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наименование объекта в учете состоит из наименования вида объекта и наименования марки (модели);</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в Инвентарной карточке отражается полный состав объекта, серийный (заводской) номер объекта и всех его частей, имеющих индивидуальные заводские (серийные) номера, если иное не предусмотрено положениями данной учетной политики.</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4.1.6.</w:t>
      </w:r>
      <w:r w:rsidRPr="00A32F58">
        <w:rPr>
          <w:rFonts w:ascii="Times New Roman" w:hAnsi="Times New Roman" w:cs="Times New Roman"/>
          <w:sz w:val="28"/>
          <w:szCs w:val="28"/>
        </w:rPr>
        <w:t xml:space="preserve"> Документы, подтверждающие факт государственной регистрации зданий, сооружений, автотранспортных средств, самоходной техники, </w:t>
      </w:r>
      <w:proofErr w:type="spellStart"/>
      <w:r w:rsidRPr="00A32F58">
        <w:rPr>
          <w:rFonts w:ascii="Times New Roman" w:hAnsi="Times New Roman" w:cs="Times New Roman"/>
          <w:sz w:val="28"/>
          <w:szCs w:val="28"/>
        </w:rPr>
        <w:t>плавсредств</w:t>
      </w:r>
      <w:proofErr w:type="spellEnd"/>
      <w:r w:rsidRPr="00A32F58">
        <w:rPr>
          <w:rFonts w:ascii="Times New Roman" w:hAnsi="Times New Roman" w:cs="Times New Roman"/>
          <w:sz w:val="28"/>
          <w:szCs w:val="28"/>
        </w:rPr>
        <w:t xml:space="preserve">, подлежат хранению в </w:t>
      </w:r>
      <w:r w:rsidRPr="00A32F58">
        <w:rPr>
          <w:rStyle w:val="printable"/>
          <w:rFonts w:ascii="Times New Roman" w:hAnsi="Times New Roman" w:cs="Times New Roman"/>
          <w:sz w:val="28"/>
          <w:szCs w:val="28"/>
        </w:rPr>
        <w:t>Администрации СМО</w:t>
      </w:r>
      <w:r w:rsidRPr="00A32F58">
        <w:rPr>
          <w:rFonts w:ascii="Times New Roman" w:hAnsi="Times New Roman" w:cs="Times New Roman"/>
          <w:sz w:val="28"/>
          <w:szCs w:val="28"/>
        </w:rPr>
        <w:t xml:space="preserve">, ответственные за сохранность документов - </w:t>
      </w:r>
      <w:r w:rsidRPr="00A32F58">
        <w:rPr>
          <w:rStyle w:val="printable"/>
          <w:rFonts w:ascii="Times New Roman" w:hAnsi="Times New Roman" w:cs="Times New Roman"/>
          <w:sz w:val="28"/>
          <w:szCs w:val="28"/>
        </w:rPr>
        <w:t>главный специалист по экономической политике - контрактный управляющий</w:t>
      </w:r>
      <w:r w:rsidRPr="00A32F58">
        <w:rPr>
          <w:rFonts w:ascii="Times New Roman" w:hAnsi="Times New Roman" w:cs="Times New Roman"/>
          <w:sz w:val="28"/>
          <w:szCs w:val="28"/>
        </w:rPr>
        <w:t>.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в структурных подразделениях должностными лицами, закрепление объектов основных средств за которыми осуществлено на основании распоряжений (приказов) руководителя организации (его заместителей).</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xml:space="preserve">По объектам основных средств, для которых производителем и (или) поставщиком предусмотрен гарантийный срок эксплуатации, подлежат </w:t>
      </w:r>
      <w:r w:rsidRPr="00A32F58">
        <w:rPr>
          <w:rFonts w:ascii="Times New Roman" w:hAnsi="Times New Roman" w:cs="Times New Roman"/>
          <w:sz w:val="28"/>
          <w:szCs w:val="28"/>
        </w:rPr>
        <w:lastRenderedPageBreak/>
        <w:t>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4.1.7.</w:t>
      </w:r>
      <w:r w:rsidRPr="00A32F58">
        <w:rPr>
          <w:rFonts w:ascii="Times New Roman" w:hAnsi="Times New Roman" w:cs="Times New Roman"/>
          <w:sz w:val="28"/>
          <w:szCs w:val="28"/>
        </w:rPr>
        <w:t xml:space="preserve"> Устанавливается следующий порядок объединения однородных объектов основных в один инвентарный объект, признаваемый для целей бухгалтерского учета комплексом объектов основных средств:</w:t>
      </w:r>
    </w:p>
    <w:p w:rsidR="002F6B33" w:rsidRPr="00A32F58" w:rsidRDefault="005D5C90" w:rsidP="00A32F58">
      <w:pPr>
        <w:pStyle w:val="a5"/>
        <w:spacing w:before="0" w:beforeAutospacing="0" w:after="0" w:afterAutospacing="0"/>
        <w:ind w:firstLine="709"/>
        <w:divId w:val="54594299"/>
        <w:rPr>
          <w:rFonts w:ascii="Times New Roman" w:hAnsi="Times New Roman" w:cs="Times New Roman"/>
          <w:sz w:val="28"/>
          <w:szCs w:val="28"/>
        </w:rPr>
      </w:pPr>
      <w:r w:rsidRPr="00A32F58">
        <w:rPr>
          <w:rFonts w:ascii="Times New Roman" w:hAnsi="Times New Roman" w:cs="Times New Roman"/>
          <w:sz w:val="28"/>
          <w:szCs w:val="28"/>
        </w:rPr>
        <w:t xml:space="preserve">- </w:t>
      </w:r>
      <w:r w:rsidR="00A32F58" w:rsidRPr="00A32F58">
        <w:rPr>
          <w:rFonts w:ascii="Times New Roman" w:hAnsi="Times New Roman" w:cs="Times New Roman"/>
          <w:sz w:val="28"/>
          <w:szCs w:val="28"/>
        </w:rPr>
        <w:t>с одинаковыми характеристиками</w:t>
      </w:r>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divId w:val="1281260606"/>
        <w:rPr>
          <w:rFonts w:ascii="Times New Roman" w:hAnsi="Times New Roman" w:cs="Times New Roman"/>
          <w:sz w:val="28"/>
          <w:szCs w:val="28"/>
        </w:rPr>
      </w:pPr>
      <w:r w:rsidRPr="00A32F58">
        <w:rPr>
          <w:rFonts w:ascii="Times New Roman" w:hAnsi="Times New Roman" w:cs="Times New Roman"/>
          <w:sz w:val="28"/>
          <w:szCs w:val="28"/>
        </w:rPr>
        <w:t>- с одинаковым назначением;</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При условии, что их первоначальная стоимость не является существенной и срок полезного использования одинаков;</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xml:space="preserve">- несущественной считается стоимость, не превышающая </w:t>
      </w:r>
      <w:r w:rsidRPr="00A32F58">
        <w:rPr>
          <w:rStyle w:val="printable"/>
          <w:rFonts w:ascii="Times New Roman" w:hAnsi="Times New Roman" w:cs="Times New Roman"/>
          <w:sz w:val="28"/>
          <w:szCs w:val="28"/>
        </w:rPr>
        <w:t>50000</w:t>
      </w:r>
      <w:r w:rsidRPr="00A32F58">
        <w:rPr>
          <w:rFonts w:ascii="Times New Roman" w:hAnsi="Times New Roman" w:cs="Times New Roman"/>
          <w:sz w:val="28"/>
          <w:szCs w:val="28"/>
        </w:rPr>
        <w:t xml:space="preserve"> рублей за один имущественный объект.</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4.1.8.</w:t>
      </w:r>
      <w:r w:rsidRPr="00A32F58">
        <w:rPr>
          <w:rFonts w:ascii="Times New Roman" w:hAnsi="Times New Roman" w:cs="Times New Roman"/>
          <w:sz w:val="28"/>
          <w:szCs w:val="28"/>
        </w:rPr>
        <w:t xml:space="preserve"> В виде комплекса объектов основных средств в учреждении учитываются:</w:t>
      </w:r>
    </w:p>
    <w:p w:rsidR="002F6B33" w:rsidRPr="00A32F58" w:rsidRDefault="005D5C90" w:rsidP="00A32F58">
      <w:pPr>
        <w:pStyle w:val="a5"/>
        <w:spacing w:before="0" w:beforeAutospacing="0" w:after="0" w:afterAutospacing="0"/>
        <w:ind w:firstLine="709"/>
        <w:divId w:val="317540715"/>
        <w:rPr>
          <w:rFonts w:ascii="Times New Roman" w:hAnsi="Times New Roman" w:cs="Times New Roman"/>
          <w:sz w:val="28"/>
          <w:szCs w:val="28"/>
        </w:rPr>
      </w:pPr>
      <w:r w:rsidRPr="00A32F58">
        <w:rPr>
          <w:rFonts w:ascii="Times New Roman" w:hAnsi="Times New Roman" w:cs="Times New Roman"/>
          <w:sz w:val="28"/>
          <w:szCs w:val="28"/>
        </w:rPr>
        <w:t>- объекты библиотечного фонда;</w:t>
      </w:r>
    </w:p>
    <w:p w:rsidR="002F6B33" w:rsidRPr="00A32F58" w:rsidRDefault="005D5C90" w:rsidP="00A32F58">
      <w:pPr>
        <w:pStyle w:val="a5"/>
        <w:spacing w:before="0" w:beforeAutospacing="0" w:after="0" w:afterAutospacing="0"/>
        <w:ind w:firstLine="709"/>
        <w:divId w:val="678849598"/>
        <w:rPr>
          <w:rFonts w:ascii="Times New Roman" w:hAnsi="Times New Roman" w:cs="Times New Roman"/>
          <w:sz w:val="28"/>
          <w:szCs w:val="28"/>
        </w:rPr>
      </w:pPr>
      <w:r w:rsidRPr="00A32F58">
        <w:rPr>
          <w:rFonts w:ascii="Times New Roman" w:hAnsi="Times New Roman" w:cs="Times New Roman"/>
          <w:sz w:val="28"/>
          <w:szCs w:val="28"/>
        </w:rPr>
        <w:t>- компьютерное оборудование и периферийные устройства;</w:t>
      </w:r>
    </w:p>
    <w:p w:rsidR="002F6B33" w:rsidRPr="00A32F58" w:rsidRDefault="005D5C90" w:rsidP="00A32F58">
      <w:pPr>
        <w:pStyle w:val="a5"/>
        <w:spacing w:before="0" w:beforeAutospacing="0" w:after="0" w:afterAutospacing="0"/>
        <w:ind w:firstLine="709"/>
        <w:divId w:val="705449917"/>
        <w:rPr>
          <w:rFonts w:ascii="Times New Roman" w:hAnsi="Times New Roman" w:cs="Times New Roman"/>
          <w:sz w:val="28"/>
          <w:szCs w:val="28"/>
        </w:rPr>
      </w:pPr>
      <w:r w:rsidRPr="00A32F58">
        <w:rPr>
          <w:rFonts w:ascii="Times New Roman" w:hAnsi="Times New Roman" w:cs="Times New Roman"/>
          <w:sz w:val="28"/>
          <w:szCs w:val="28"/>
        </w:rPr>
        <w:t>- вид мебели, используемый в течение одного и того же периода времени (например, все столы, купленные в течении одного месяца);</w:t>
      </w:r>
    </w:p>
    <w:p w:rsidR="002F6B33" w:rsidRPr="00A32F58" w:rsidRDefault="005D5C90" w:rsidP="00A32F58">
      <w:pPr>
        <w:pStyle w:val="a5"/>
        <w:spacing w:before="0" w:beforeAutospacing="0" w:after="0" w:afterAutospacing="0"/>
        <w:ind w:firstLine="709"/>
        <w:divId w:val="599994782"/>
        <w:rPr>
          <w:rFonts w:ascii="Times New Roman" w:hAnsi="Times New Roman" w:cs="Times New Roman"/>
          <w:sz w:val="28"/>
          <w:szCs w:val="28"/>
        </w:rPr>
      </w:pPr>
      <w:r w:rsidRPr="00A32F58">
        <w:rPr>
          <w:rFonts w:ascii="Times New Roman" w:hAnsi="Times New Roman" w:cs="Times New Roman"/>
          <w:sz w:val="28"/>
          <w:szCs w:val="28"/>
        </w:rPr>
        <w:t>- мебель, используемая для обстановки одного помещения;</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Перечень предметов, включаемых в комплекс объектов основных средств, определяет Комиссия учреждения по поступлению и выбытию активов.</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4.1.9.</w:t>
      </w:r>
      <w:r w:rsidRPr="00A32F58">
        <w:rPr>
          <w:rFonts w:ascii="Times New Roman" w:hAnsi="Times New Roman" w:cs="Times New Roman"/>
          <w:sz w:val="28"/>
          <w:szCs w:val="28"/>
        </w:rPr>
        <w:t xml:space="preserve"> Устанавливается следующий порядок признания самостоятельным инвентарным объектом структурной части основного средства:</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срок полезного использования структурной части существенно отличается от сроков полезного использования других частей;</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xml:space="preserve">- сроки полезного использования считаются существенно отличающимися, если они </w:t>
      </w:r>
      <w:r w:rsidRPr="00A32F58">
        <w:rPr>
          <w:rStyle w:val="printable"/>
          <w:rFonts w:ascii="Times New Roman" w:hAnsi="Times New Roman" w:cs="Times New Roman"/>
          <w:sz w:val="28"/>
          <w:szCs w:val="28"/>
        </w:rPr>
        <w:t>относятся к разным группам</w:t>
      </w:r>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xml:space="preserve">- стоимость структурной части объекта основных средств составляет не менее </w:t>
      </w:r>
      <w:r w:rsidRPr="00A32F58">
        <w:rPr>
          <w:rStyle w:val="printable"/>
          <w:rFonts w:ascii="Times New Roman" w:hAnsi="Times New Roman" w:cs="Times New Roman"/>
          <w:sz w:val="28"/>
          <w:szCs w:val="28"/>
        </w:rPr>
        <w:t>50</w:t>
      </w:r>
      <w:r w:rsidRPr="00A32F58">
        <w:rPr>
          <w:rFonts w:ascii="Times New Roman" w:hAnsi="Times New Roman" w:cs="Times New Roman"/>
          <w:sz w:val="28"/>
          <w:szCs w:val="28"/>
        </w:rPr>
        <w:t xml:space="preserve"> % его общей стоимости.</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Решение об учете структурной части в качестве единицы учета принимает Комиссия учреждения по поступлению и выбытию активов.</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4.2.</w:t>
      </w:r>
      <w:r w:rsidRPr="00A32F58">
        <w:rPr>
          <w:rFonts w:ascii="Times New Roman" w:hAnsi="Times New Roman" w:cs="Times New Roman"/>
          <w:sz w:val="28"/>
          <w:szCs w:val="28"/>
        </w:rPr>
        <w:t xml:space="preserve"> Порядок учета при проведении ремонта, обслуживания, реконструкции, модернизации, дооборудования, монтажа объектов основных средств</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4.2.1.</w:t>
      </w:r>
      <w:r w:rsidRPr="00A32F58">
        <w:rPr>
          <w:rFonts w:ascii="Times New Roman" w:hAnsi="Times New Roman" w:cs="Times New Roman"/>
          <w:sz w:val="28"/>
          <w:szCs w:val="28"/>
        </w:rPr>
        <w:t xml:space="preserve"> В качестве ремонта квалифицируются работы, направленные на восстановление пользовательских характеристик основных средств, устранение неисправностей (восстановление работоспособности) объектов. В результате ремонта технические характеристики объекта основных средств могут быть улучшены.</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xml:space="preserve">Под обслуживанием основных средств понимаются работы, направленные на поддержание пользовательских характеристик основных средств на изначально предусмотренном уровне (срок полезного </w:t>
      </w:r>
      <w:r w:rsidRPr="00A32F58">
        <w:rPr>
          <w:rFonts w:ascii="Times New Roman" w:hAnsi="Times New Roman" w:cs="Times New Roman"/>
          <w:sz w:val="28"/>
          <w:szCs w:val="28"/>
        </w:rPr>
        <w:lastRenderedPageBreak/>
        <w:t>использования, мощность, качество применения, количество и площадь объектов, пропускная способность и тому подобное).</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Затраты на ремонт и обслуживание не увеличивают балансовую стоимость основных средств, а списываются на текущие расходы, если иное не установлено настоящей Учетной политикой.</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4.2.2.</w:t>
      </w:r>
      <w:r w:rsidRPr="00A32F58">
        <w:rPr>
          <w:rFonts w:ascii="Times New Roman" w:hAnsi="Times New Roman" w:cs="Times New Roman"/>
          <w:sz w:val="28"/>
          <w:szCs w:val="28"/>
        </w:rPr>
        <w:t xml:space="preserve"> Устанавливается следующий порядок отражения существенных затрат на ремонт основных средств и регулярные осмотры на наличие дефектов, если они являются обязательным условием эксплуатации объектов:</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xml:space="preserve">- существенной признается стоимость, составляющая более </w:t>
      </w:r>
      <w:r w:rsidRPr="00A32F58">
        <w:rPr>
          <w:rStyle w:val="printable"/>
          <w:rFonts w:ascii="Times New Roman" w:hAnsi="Times New Roman" w:cs="Times New Roman"/>
          <w:sz w:val="28"/>
          <w:szCs w:val="28"/>
        </w:rPr>
        <w:t>50000</w:t>
      </w:r>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существенные затраты увеличивают первоначальную (балансовую) стоимость ремонтируемых/осматриваемых объектов. Одновременно первоначальная стоимость уменьшается на затраты по ранее проведенным ремонтам и осмотрам.</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При отсутствии документального подтверждения стоимости предыдущего ремонта стоимость ремонтируемого объекта не уменьшается. Информация о проведенном осмотре и регламентном ремонте отражается в Инвентарной карточке объекта.</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4.2.3.</w:t>
      </w:r>
      <w:r w:rsidRPr="00A32F58">
        <w:rPr>
          <w:rFonts w:ascii="Times New Roman" w:hAnsi="Times New Roman" w:cs="Times New Roman"/>
          <w:sz w:val="28"/>
          <w:szCs w:val="28"/>
        </w:rPr>
        <w:t xml:space="preserve"> Устанавливается следующий порядок отражения существенных затрат по замене отдельных составных частей объекта основных средств, являющегося комплексом конструктивно-сочлененных предметов, в том числе в ходе капитального ремонта:</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xml:space="preserve">- существенной признается стоимость составной части, составляющая более </w:t>
      </w:r>
      <w:r w:rsidRPr="00A32F58">
        <w:rPr>
          <w:rStyle w:val="printable"/>
          <w:rFonts w:ascii="Times New Roman" w:hAnsi="Times New Roman" w:cs="Times New Roman"/>
          <w:sz w:val="28"/>
          <w:szCs w:val="28"/>
        </w:rPr>
        <w:t>50%</w:t>
      </w:r>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стоимость устанавливаемой новой составной части включается в стоимость объекта, одновременно его стоимость уменьшается на стоимость выбывающих составных частей, которая относится на текущие расходы.</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Порядок применяется к следующим группам основных средств:</w:t>
      </w:r>
    </w:p>
    <w:p w:rsidR="002F6B33" w:rsidRPr="00A32F58" w:rsidRDefault="005D5C90" w:rsidP="00A32F58">
      <w:pPr>
        <w:pStyle w:val="a5"/>
        <w:spacing w:before="0" w:beforeAutospacing="0" w:after="0" w:afterAutospacing="0"/>
        <w:ind w:firstLine="709"/>
        <w:divId w:val="33701221"/>
        <w:rPr>
          <w:rFonts w:ascii="Times New Roman" w:hAnsi="Times New Roman" w:cs="Times New Roman"/>
          <w:sz w:val="28"/>
          <w:szCs w:val="28"/>
        </w:rPr>
      </w:pPr>
      <w:r w:rsidRPr="00A32F58">
        <w:rPr>
          <w:rFonts w:ascii="Times New Roman" w:hAnsi="Times New Roman" w:cs="Times New Roman"/>
          <w:sz w:val="28"/>
          <w:szCs w:val="28"/>
        </w:rPr>
        <w:t>- нежилые помещения (здания и сооружения);</w:t>
      </w:r>
    </w:p>
    <w:p w:rsidR="002F6B33" w:rsidRPr="00A32F58" w:rsidRDefault="005D5C90" w:rsidP="00A32F58">
      <w:pPr>
        <w:pStyle w:val="a5"/>
        <w:spacing w:before="0" w:beforeAutospacing="0" w:after="0" w:afterAutospacing="0"/>
        <w:ind w:firstLine="709"/>
        <w:divId w:val="1739131577"/>
        <w:rPr>
          <w:rFonts w:ascii="Times New Roman" w:hAnsi="Times New Roman" w:cs="Times New Roman"/>
          <w:sz w:val="28"/>
          <w:szCs w:val="28"/>
        </w:rPr>
      </w:pPr>
      <w:r w:rsidRPr="00A32F58">
        <w:rPr>
          <w:rFonts w:ascii="Times New Roman" w:hAnsi="Times New Roman" w:cs="Times New Roman"/>
          <w:sz w:val="28"/>
          <w:szCs w:val="28"/>
        </w:rPr>
        <w:t>- машины и оборудование;</w:t>
      </w:r>
    </w:p>
    <w:p w:rsidR="002F6B33" w:rsidRPr="00A32F58" w:rsidRDefault="005D5C90" w:rsidP="00A32F58">
      <w:pPr>
        <w:pStyle w:val="a5"/>
        <w:spacing w:before="0" w:beforeAutospacing="0" w:after="0" w:afterAutospacing="0"/>
        <w:ind w:firstLine="709"/>
        <w:divId w:val="1985155490"/>
        <w:rPr>
          <w:rFonts w:ascii="Times New Roman" w:hAnsi="Times New Roman" w:cs="Times New Roman"/>
          <w:sz w:val="28"/>
          <w:szCs w:val="28"/>
        </w:rPr>
      </w:pPr>
      <w:r w:rsidRPr="00A32F58">
        <w:rPr>
          <w:rFonts w:ascii="Times New Roman" w:hAnsi="Times New Roman" w:cs="Times New Roman"/>
          <w:sz w:val="28"/>
          <w:szCs w:val="28"/>
        </w:rPr>
        <w:t>- транспортные средства;</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В случае, когда надежно определить стоимость заменяемого объекта (части) не представляется возможным, стоимость ремонтируемого объекта не уменьшается. Информация о замене составных частей отражается в Инвентарной карточке объекта.</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4.2.4.</w:t>
      </w:r>
      <w:r w:rsidRPr="00A32F58">
        <w:rPr>
          <w:rFonts w:ascii="Times New Roman" w:hAnsi="Times New Roman" w:cs="Times New Roman"/>
          <w:sz w:val="28"/>
          <w:szCs w:val="28"/>
        </w:rPr>
        <w:t xml:space="preserve">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Стоимость монтажных работ учитывается:</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при формировании первоначальной стоимости объекта основных средств;</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при формировании себестоимости продукции, работ, услуг (списывается на текущие расходы), если монтажные работы осуществляются в отношении объекта основных средств, первоначальная стоимость которого уже сформирована.</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lastRenderedPageBreak/>
        <w:t>4.2.5.</w:t>
      </w:r>
      <w:r w:rsidRPr="00A32F58">
        <w:rPr>
          <w:rFonts w:ascii="Times New Roman" w:hAnsi="Times New Roman" w:cs="Times New Roman"/>
          <w:sz w:val="28"/>
          <w:szCs w:val="28"/>
        </w:rPr>
        <w:t xml:space="preserve"> 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оприходованию и включению в состав материальных запасов по справедливой стоимости.</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4.2.6.</w:t>
      </w:r>
      <w:r w:rsidRPr="00A32F58">
        <w:rPr>
          <w:rFonts w:ascii="Times New Roman" w:hAnsi="Times New Roman" w:cs="Times New Roman"/>
          <w:sz w:val="28"/>
          <w:szCs w:val="28"/>
        </w:rPr>
        <w:t xml:space="preserve"> Документальное оформление работ по ремонту (в т.ч. капитальному), обслуживанию, модернизации, дооборудованию объекта основного средства (кроме объекта недвижимого имущества) устанавливается следующее:</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все виды указанных работ производятся по распоряжению руководителя на основании Заявки лица, ответственного за эксплуатацию соот</w:t>
      </w:r>
      <w:r w:rsidR="00555F5E" w:rsidRPr="00A32F58">
        <w:rPr>
          <w:rFonts w:ascii="Times New Roman" w:hAnsi="Times New Roman" w:cs="Times New Roman"/>
          <w:sz w:val="28"/>
          <w:szCs w:val="28"/>
        </w:rPr>
        <w:t>ветствующего основного средства;</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xml:space="preserve">- для согласования проведения работ на сумму более </w:t>
      </w:r>
      <w:r w:rsidR="005F0393" w:rsidRPr="00A32F58">
        <w:rPr>
          <w:rStyle w:val="printable"/>
          <w:rFonts w:ascii="Times New Roman" w:hAnsi="Times New Roman" w:cs="Times New Roman"/>
          <w:sz w:val="28"/>
          <w:szCs w:val="28"/>
        </w:rPr>
        <w:t>100 000 рублей</w:t>
      </w:r>
      <w:r w:rsidRPr="00A32F58">
        <w:rPr>
          <w:rFonts w:ascii="Times New Roman" w:hAnsi="Times New Roman" w:cs="Times New Roman"/>
          <w:sz w:val="28"/>
          <w:szCs w:val="28"/>
        </w:rPr>
        <w:t xml:space="preserve"> в установленном порядке оформляется соответствующее техническое обоснование (смета, расчет или иной аналогичный документ);</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целесообразность капитального ремонта оборудования подтверждается данными технического паспорта (иной технической документации), а также Графиком капитального ремонта, составляемым должностным лицом, ответственным за безопасность эксплуатации оборудования.</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Заявка на проведение работ по ремонту (в т.ч. капитальному), обслуживанию, модернизации, дооборудования объектов основных средств должна содержать следующую информацию:</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наименования соответствующего объекта основного средства и его инвентарный номер;</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обоснование необходимости проведения работ (неисправность, необходимость замены расходных материалов или улучшения характеристик функционирования и т.п.);</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объем планируемых работ и предложения по организации их проведения (приобретение запасных частей (узлов) и устранение неисправности собственными силами, привлечение сторонней организации и т.д.);</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сведения о проведении аналогичных работ в отношении объекта (дата, объем и стоимость работ).</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4.2.7.</w:t>
      </w:r>
      <w:r w:rsidRPr="00A32F58">
        <w:rPr>
          <w:rFonts w:ascii="Times New Roman" w:hAnsi="Times New Roman" w:cs="Times New Roman"/>
          <w:sz w:val="28"/>
          <w:szCs w:val="28"/>
        </w:rPr>
        <w:t xml:space="preserve"> Порядок учета затрат на создание новых объектов, отвечающих критериям отнесения к основным средствам, в рамках выполнения ремонта (в т.ч. капитального) или монтажных работ (в т.ч. по монтажу единых функционирующих систем) устанавливается следующий:</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xml:space="preserve">- затраты на проведение таких работ классифицируются как расходы текущего характера и подлежат отражению в полной сумме: по подстатье 225 </w:t>
      </w:r>
      <w:r w:rsidRPr="00A32F58">
        <w:rPr>
          <w:rFonts w:ascii="Times New Roman" w:hAnsi="Times New Roman" w:cs="Times New Roman"/>
          <w:sz w:val="28"/>
          <w:szCs w:val="28"/>
        </w:rPr>
        <w:lastRenderedPageBreak/>
        <w:t>"Работы, услуги по содержанию имущества" КОСГУ в части капитального ремонта; по подстатье 226 "Прочие работы, услуги" в части монтажных работ;</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xml:space="preserve">- часть стоимости работ, формирующая первоначальную стоимость, на основании Акта выполненных работ, </w:t>
      </w:r>
      <w:hyperlink r:id="rId41" w:anchor="/document/12117360/entry/1000" w:tgtFrame="_blank" w:tooltip="Открыть документ в системе Гарант" w:history="1">
        <w:r w:rsidRPr="00A32F58">
          <w:rPr>
            <w:rStyle w:val="a3"/>
            <w:rFonts w:ascii="Times New Roman" w:hAnsi="Times New Roman" w:cs="Times New Roman"/>
            <w:sz w:val="28"/>
            <w:szCs w:val="28"/>
          </w:rPr>
          <w:t>Акта</w:t>
        </w:r>
      </w:hyperlink>
      <w:r w:rsidRPr="00A32F58">
        <w:rPr>
          <w:rFonts w:ascii="Times New Roman" w:hAnsi="Times New Roman" w:cs="Times New Roman"/>
          <w:sz w:val="28"/>
          <w:szCs w:val="28"/>
        </w:rPr>
        <w:t xml:space="preserve"> КС-2 списывается в дебет счета 0 106 00 000 "Вложения в нефинансовые активы".</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на основании решения Комиссии по поступлению и выбытию активов созданные объекты принимаются к учету в качестве самостоятельных инвентарных объектов основных средств.</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4.2.8.</w:t>
      </w:r>
      <w:r w:rsidRPr="00A32F58">
        <w:rPr>
          <w:rFonts w:ascii="Times New Roman" w:hAnsi="Times New Roman" w:cs="Times New Roman"/>
          <w:sz w:val="28"/>
          <w:szCs w:val="28"/>
        </w:rPr>
        <w:t xml:space="preserve"> Порядок учета затрат на увеличение стоимости числящегося на балансе движимого имущества в рамках выполнения ремонта (в т.ч. капитального) или монтажных работ (в т.ч. по монтажу единых функционирующих систем) устанавливается следующий:</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затраты на проведение таких работ классифицируются как расходы текущего характера и подлежат отражению в полной сумме: по подстатье 225 "Работы, услуги по содержанию имущества" КОСГУ в части капитального ремонта; по подстатье 226 "Прочие работы, услуги" в части монтажных работ;</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xml:space="preserve">- часть стоимости работ, увеличивающая балансовую стоимость определенных основных средств, на основании Акта выполненных работ, </w:t>
      </w:r>
      <w:hyperlink r:id="rId42" w:anchor="/document/12117360/entry/1000" w:tgtFrame="_blank" w:tooltip="Открыть документ в системе Гарант" w:history="1">
        <w:r w:rsidRPr="00A32F58">
          <w:rPr>
            <w:rStyle w:val="a3"/>
            <w:rFonts w:ascii="Times New Roman" w:hAnsi="Times New Roman" w:cs="Times New Roman"/>
            <w:sz w:val="28"/>
            <w:szCs w:val="28"/>
          </w:rPr>
          <w:t>Акта</w:t>
        </w:r>
      </w:hyperlink>
      <w:r w:rsidRPr="00A32F58">
        <w:rPr>
          <w:rFonts w:ascii="Times New Roman" w:hAnsi="Times New Roman" w:cs="Times New Roman"/>
          <w:sz w:val="28"/>
          <w:szCs w:val="28"/>
        </w:rPr>
        <w:t xml:space="preserve"> КС-2 списывается в дебет счета 0 106 00 000 "Вложения в нефинансовые активы";</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на основании решения Комиссии по поступлению и выбытию активов принимается к учету увеличение стоимости числящегося на балансе определенных основных средств в качестве достройки, реконструкции, модернизации, дооборудования.</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4.3.</w:t>
      </w:r>
      <w:r w:rsidRPr="00A32F58">
        <w:rPr>
          <w:rFonts w:ascii="Times New Roman" w:hAnsi="Times New Roman" w:cs="Times New Roman"/>
          <w:sz w:val="28"/>
          <w:szCs w:val="28"/>
        </w:rPr>
        <w:t xml:space="preserve"> </w:t>
      </w:r>
      <w:proofErr w:type="spellStart"/>
      <w:r w:rsidRPr="00A32F58">
        <w:rPr>
          <w:rFonts w:ascii="Times New Roman" w:hAnsi="Times New Roman" w:cs="Times New Roman"/>
          <w:sz w:val="28"/>
          <w:szCs w:val="28"/>
        </w:rPr>
        <w:t>Разукомплектация</w:t>
      </w:r>
      <w:proofErr w:type="spellEnd"/>
      <w:r w:rsidRPr="00A32F58">
        <w:rPr>
          <w:rFonts w:ascii="Times New Roman" w:hAnsi="Times New Roman" w:cs="Times New Roman"/>
          <w:sz w:val="28"/>
          <w:szCs w:val="28"/>
        </w:rPr>
        <w:t xml:space="preserve"> (частичная ликвидация) или объединение объектов основных средств</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4.3.1.</w:t>
      </w:r>
      <w:r w:rsidRPr="00A32F58">
        <w:rPr>
          <w:rFonts w:ascii="Times New Roman" w:hAnsi="Times New Roman" w:cs="Times New Roman"/>
          <w:sz w:val="28"/>
          <w:szCs w:val="28"/>
        </w:rPr>
        <w:t xml:space="preserve"> </w:t>
      </w:r>
      <w:proofErr w:type="spellStart"/>
      <w:r w:rsidRPr="00A32F58">
        <w:rPr>
          <w:rFonts w:ascii="Times New Roman" w:hAnsi="Times New Roman" w:cs="Times New Roman"/>
          <w:sz w:val="28"/>
          <w:szCs w:val="28"/>
        </w:rPr>
        <w:t>Разукомплектация</w:t>
      </w:r>
      <w:proofErr w:type="spellEnd"/>
      <w:r w:rsidRPr="00A32F58">
        <w:rPr>
          <w:rFonts w:ascii="Times New Roman" w:hAnsi="Times New Roman" w:cs="Times New Roman"/>
          <w:sz w:val="28"/>
          <w:szCs w:val="28"/>
        </w:rPr>
        <w:t xml:space="preserve"> (частичная ликвидация) объектов основных средств оформляется Актом о </w:t>
      </w:r>
      <w:proofErr w:type="spellStart"/>
      <w:r w:rsidRPr="00A32F58">
        <w:rPr>
          <w:rFonts w:ascii="Times New Roman" w:hAnsi="Times New Roman" w:cs="Times New Roman"/>
          <w:sz w:val="28"/>
          <w:szCs w:val="28"/>
        </w:rPr>
        <w:t>разукомплектации</w:t>
      </w:r>
      <w:proofErr w:type="spellEnd"/>
      <w:r w:rsidRPr="00A32F58">
        <w:rPr>
          <w:rFonts w:ascii="Times New Roman" w:hAnsi="Times New Roman" w:cs="Times New Roman"/>
          <w:sz w:val="28"/>
          <w:szCs w:val="28"/>
        </w:rPr>
        <w:t xml:space="preserve"> (частичной</w:t>
      </w:r>
      <w:r w:rsidR="005F0393" w:rsidRPr="00A32F58">
        <w:rPr>
          <w:rFonts w:ascii="Times New Roman" w:hAnsi="Times New Roman" w:cs="Times New Roman"/>
          <w:sz w:val="28"/>
          <w:szCs w:val="28"/>
        </w:rPr>
        <w:t xml:space="preserve"> ликвидации) основного средства</w:t>
      </w:r>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4.3.2.</w:t>
      </w:r>
      <w:r w:rsidRPr="00A32F58">
        <w:rPr>
          <w:rFonts w:ascii="Times New Roman" w:hAnsi="Times New Roman" w:cs="Times New Roman"/>
          <w:sz w:val="28"/>
          <w:szCs w:val="28"/>
        </w:rPr>
        <w:t xml:space="preserve"> При объединении в один объект нескольких инвентарных объектов, ранее учитываемых на счете 0 101 00 000 "Основные средства", стоимость вновь образованного инвентарного объекта определяется путем суммирования балансовых стоимостей и сумм начисленной амортизации. Бухгалтерские записи отражаются с применением счета 0 401 10 172 "Доходы от операций с активами". Если объединяемые объекты имеют разный оставшийся срок полезного использования, то Комиссия по поступлению и выбытию активов должна указать срок полезного использования для вновь образованного инвентарного объекта.</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4.4.</w:t>
      </w:r>
      <w:r w:rsidRPr="00A32F58">
        <w:rPr>
          <w:rFonts w:ascii="Times New Roman" w:hAnsi="Times New Roman" w:cs="Times New Roman"/>
          <w:sz w:val="28"/>
          <w:szCs w:val="28"/>
        </w:rPr>
        <w:t xml:space="preserve"> Порядок списания пришедших в негодность основных средств</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4.4.1.</w:t>
      </w:r>
      <w:r w:rsidRPr="00A32F58">
        <w:rPr>
          <w:rFonts w:ascii="Times New Roman" w:hAnsi="Times New Roman" w:cs="Times New Roman"/>
          <w:sz w:val="28"/>
          <w:szCs w:val="28"/>
        </w:rPr>
        <w:t xml:space="preserve"> 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 Указанное правило не распространяется на имущество, списываемое вследствие его утраты помимо воли учреждения.</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lastRenderedPageBreak/>
        <w:t>4.4.2.</w:t>
      </w:r>
      <w:r w:rsidRPr="00A32F58">
        <w:rPr>
          <w:rFonts w:ascii="Times New Roman" w:hAnsi="Times New Roman" w:cs="Times New Roman"/>
          <w:sz w:val="28"/>
          <w:szCs w:val="28"/>
        </w:rPr>
        <w:t xml:space="preserve"> При списании основного средства, когда срок гарантийного периода уже истек, Комиссией по поступлению и выбытию активов устанавливается и документально подтверждается:</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непригодность основного средства для дальнейшего использования;</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нецелесообразность (неэффективность) восстановления (ремонта, модернизации, реконструкции) объекта.</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4.4.3.</w:t>
      </w:r>
      <w:r w:rsidRPr="00A32F58">
        <w:rPr>
          <w:rFonts w:ascii="Times New Roman" w:hAnsi="Times New Roman" w:cs="Times New Roman"/>
          <w:sz w:val="28"/>
          <w:szCs w:val="28"/>
        </w:rPr>
        <w:t xml:space="preserve"> Факт непригодности основного средства для дальнейшего использования подтверждается:</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если причиной списания является неисправность или физический износ - путем указания внешних признаков неисправности объекта, а также наименований и заводских маркировок вышедших из строя узлов, деталей и составных частей;</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если причиной списания является моральный износ - путем указания технических характеристик, делающих дальнейшую эксплуатацию невозможной или экономически неэффективной.</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Документы, устанавливающие факт непригодности:</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заключение сотрудника (сотрудников), имеющего (имеющих) документально подтвержденную квалификацию для проведения технической экспертизы по соответствующему типу основного средства;</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заключение организации (физического лица), имеющей документально подтвержденную квалификацию для проведения технической экспертизы по соответствующему типу основного средства.</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4.4.4.</w:t>
      </w:r>
      <w:r w:rsidRPr="00A32F58">
        <w:rPr>
          <w:rFonts w:ascii="Times New Roman" w:hAnsi="Times New Roman" w:cs="Times New Roman"/>
          <w:sz w:val="28"/>
          <w:szCs w:val="28"/>
        </w:rPr>
        <w:t xml:space="preserve"> Факт нецелесообразности (неэффективности) восстановления основного средства устанавливается Комиссией на основании:</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сметы на проведение работ по восстановлению основного средства с указанием гарантии работоспособности основного средства и сроков исполнения восстановления. Смета может быть составлена как сотрудником, функциональными обязанностями которого определено выполнение таких работ, так и сторонними специалистами, имеющими документально подтвержденную квалификацию для проведения соответствующих работ;</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документов, подтверждающих оценочную стоимость новых аналогичных объектов (с учетом гарантийных обязательств).</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4.4.5.</w:t>
      </w:r>
      <w:r w:rsidRPr="00A32F58">
        <w:rPr>
          <w:rFonts w:ascii="Times New Roman" w:hAnsi="Times New Roman" w:cs="Times New Roman"/>
          <w:sz w:val="28"/>
          <w:szCs w:val="28"/>
        </w:rPr>
        <w:t xml:space="preserve"> Ликвидация объектов основных средств осуществляется:</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xml:space="preserve">- силами учреждения, ответственным за проводимые мероприятия назначается </w:t>
      </w:r>
      <w:r w:rsidRPr="00A32F58">
        <w:rPr>
          <w:rStyle w:val="printable"/>
          <w:rFonts w:ascii="Times New Roman" w:hAnsi="Times New Roman" w:cs="Times New Roman"/>
          <w:sz w:val="28"/>
          <w:szCs w:val="28"/>
        </w:rPr>
        <w:t>главный специалист по экономической политике - контрактный управляющий</w:t>
      </w:r>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при отсутствии соответствующих возможностей - с привлечением специализированных организаций, согласно заключенных в соответствии с действующим законодательством договоров.</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4.4.6.</w:t>
      </w:r>
      <w:r w:rsidRPr="00A32F58">
        <w:rPr>
          <w:rFonts w:ascii="Times New Roman" w:hAnsi="Times New Roman" w:cs="Times New Roman"/>
          <w:sz w:val="28"/>
          <w:szCs w:val="28"/>
        </w:rPr>
        <w:t xml:space="preserve"> Узлы (детали, составные части), поступающие в организацию в результате ликвидации основных средств, принимаются к учету в составе материальных запасов по справедливой стоимости, если они:</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пригодны к использованию в учреждении;</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могут быть реализованы;</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lastRenderedPageBreak/>
        <w:t>- являются вторичным сырьем: металлолом, драгоценные металлы (серебросодержащие части оборудования), макулатура, полимерная пленка, дрова, ветошь и т.п.</w:t>
      </w:r>
    </w:p>
    <w:p w:rsidR="005B29C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Не подлежащие реализации отходы (в том числе отходы, подлежащие утилизации в установленном порядке), не при</w:t>
      </w:r>
      <w:r w:rsidR="005B29C3" w:rsidRPr="00A32F58">
        <w:rPr>
          <w:rFonts w:ascii="Times New Roman" w:hAnsi="Times New Roman" w:cs="Times New Roman"/>
          <w:sz w:val="28"/>
          <w:szCs w:val="28"/>
        </w:rPr>
        <w:t>нимаются к бухгалтерскому учету.</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4.4.7.</w:t>
      </w:r>
      <w:r w:rsidRPr="00A32F58">
        <w:rPr>
          <w:rFonts w:ascii="Times New Roman" w:hAnsi="Times New Roman" w:cs="Times New Roman"/>
          <w:sz w:val="28"/>
          <w:szCs w:val="28"/>
        </w:rPr>
        <w:t xml:space="preserve"> Документальное оформление списания основных средств устанавливается следующее:</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решение Комиссии о выводе основного средства из эксплуатации оформляется Актом о списании имущества (</w:t>
      </w:r>
      <w:hyperlink r:id="rId43" w:anchor="/document/70951956/entry/2040" w:tgtFrame="_blank" w:tooltip="Открыть документ в системе Гарант" w:history="1">
        <w:r w:rsidRPr="00A32F58">
          <w:rPr>
            <w:rStyle w:val="a3"/>
            <w:rFonts w:ascii="Times New Roman" w:hAnsi="Times New Roman" w:cs="Times New Roman"/>
            <w:sz w:val="28"/>
            <w:szCs w:val="28"/>
          </w:rPr>
          <w:t>ф. 0504104</w:t>
        </w:r>
      </w:hyperlink>
      <w:r w:rsidRPr="00A32F58">
        <w:rPr>
          <w:rFonts w:ascii="Times New Roman" w:hAnsi="Times New Roman" w:cs="Times New Roman"/>
          <w:sz w:val="28"/>
          <w:szCs w:val="28"/>
        </w:rPr>
        <w:t xml:space="preserve">, </w:t>
      </w:r>
      <w:hyperlink r:id="rId44" w:anchor="/document/70951956/entry/2050" w:tgtFrame="_blank" w:tooltip="Открыть документ в системе Гарант" w:history="1">
        <w:r w:rsidRPr="00A32F58">
          <w:rPr>
            <w:rStyle w:val="a3"/>
            <w:rFonts w:ascii="Times New Roman" w:hAnsi="Times New Roman" w:cs="Times New Roman"/>
            <w:sz w:val="28"/>
            <w:szCs w:val="28"/>
          </w:rPr>
          <w:t>ф. 0504105</w:t>
        </w:r>
      </w:hyperlink>
      <w:r w:rsidRPr="00A32F58">
        <w:rPr>
          <w:rFonts w:ascii="Times New Roman" w:hAnsi="Times New Roman" w:cs="Times New Roman"/>
          <w:sz w:val="28"/>
          <w:szCs w:val="28"/>
        </w:rPr>
        <w:t>) с приложением документов, устанавливающих факт непригодности основного средства или факт нецелесообразности его восстановления;</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xml:space="preserve">- до реализации мероприятий, предусмотренных Актом о списании имущества (согласование, демонтаж, утилизация, уничтожение), выведенные из эксплуатации основные средства учитываются на </w:t>
      </w:r>
      <w:hyperlink r:id="rId45" w:anchor="/document/12180849/entry/2" w:tgtFrame="_blank" w:tooltip="Открыть документ в системе Гарант" w:history="1">
        <w:proofErr w:type="spellStart"/>
        <w:r w:rsidRPr="00A32F58">
          <w:rPr>
            <w:rStyle w:val="a3"/>
            <w:rFonts w:ascii="Times New Roman" w:hAnsi="Times New Roman" w:cs="Times New Roman"/>
            <w:sz w:val="28"/>
            <w:szCs w:val="28"/>
          </w:rPr>
          <w:t>забалансовом</w:t>
        </w:r>
        <w:proofErr w:type="spellEnd"/>
        <w:r w:rsidRPr="00A32F58">
          <w:rPr>
            <w:rStyle w:val="a3"/>
            <w:rFonts w:ascii="Times New Roman" w:hAnsi="Times New Roman" w:cs="Times New Roman"/>
            <w:sz w:val="28"/>
            <w:szCs w:val="28"/>
          </w:rPr>
          <w:t xml:space="preserve"> счете 02</w:t>
        </w:r>
      </w:hyperlink>
      <w:r w:rsidRPr="00A32F58">
        <w:rPr>
          <w:rFonts w:ascii="Times New Roman" w:hAnsi="Times New Roman" w:cs="Times New Roman"/>
          <w:sz w:val="28"/>
          <w:szCs w:val="28"/>
        </w:rPr>
        <w:t xml:space="preserve"> ‘Материальные ценности на хранении";</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по факту ликвидации объекта силами учреждения составляется соответствующий Акт о ликвидации (уничтожении) основного средства, к которому, по решению Комиссии, может быть приложен соответствующий фотоотчет;</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факт ликвидации с привлечением специализированной организацией подтверждается "Отчетом" соответствующей организации с указанием исполненных мероприятий: сдачей металлолома, драгметаллов, утилизацией бытовых отходов и т.п.</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4.5.</w:t>
      </w:r>
      <w:r w:rsidRPr="00A32F58">
        <w:rPr>
          <w:rFonts w:ascii="Times New Roman" w:hAnsi="Times New Roman" w:cs="Times New Roman"/>
          <w:sz w:val="28"/>
          <w:szCs w:val="28"/>
        </w:rPr>
        <w:t xml:space="preserve"> Особенности учета приспособлений и принадлежностей к основным средствам</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4.5.1.</w:t>
      </w:r>
      <w:r w:rsidRPr="00A32F58">
        <w:rPr>
          <w:rFonts w:ascii="Times New Roman" w:hAnsi="Times New Roman" w:cs="Times New Roman"/>
          <w:sz w:val="28"/>
          <w:szCs w:val="28"/>
        </w:rPr>
        <w:t xml:space="preserve"> 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она отражается в Инвентарной карточке - в дальнейшем такая информация может использоваться в целях отражения в учете операций по модернизации, </w:t>
      </w:r>
      <w:proofErr w:type="spellStart"/>
      <w:r w:rsidRPr="00A32F58">
        <w:rPr>
          <w:rFonts w:ascii="Times New Roman" w:hAnsi="Times New Roman" w:cs="Times New Roman"/>
          <w:sz w:val="28"/>
          <w:szCs w:val="28"/>
        </w:rPr>
        <w:t>разукомплектации</w:t>
      </w:r>
      <w:proofErr w:type="spellEnd"/>
      <w:r w:rsidRPr="00A32F58">
        <w:rPr>
          <w:rFonts w:ascii="Times New Roman" w:hAnsi="Times New Roman" w:cs="Times New Roman"/>
          <w:sz w:val="28"/>
          <w:szCs w:val="28"/>
        </w:rPr>
        <w:t xml:space="preserve"> (частичной ликвидации) и т.п.</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4.5.2.</w:t>
      </w:r>
      <w:r w:rsidRPr="00A32F58">
        <w:rPr>
          <w:rFonts w:ascii="Times New Roman" w:hAnsi="Times New Roman" w:cs="Times New Roman"/>
          <w:sz w:val="28"/>
          <w:szCs w:val="28"/>
        </w:rPr>
        <w:t xml:space="preserve"> Приспособления и принадлежности, закрепленные за объектом основных средств, учитываются в соответствующей Инвентарной карточке. При наличии возможности на каждое приспособление (принадлежность) наносится инвентарный номер соответствующего основного средства.</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4.5.3.</w:t>
      </w:r>
      <w:r w:rsidRPr="00A32F58">
        <w:rPr>
          <w:rFonts w:ascii="Times New Roman" w:hAnsi="Times New Roman" w:cs="Times New Roman"/>
          <w:sz w:val="28"/>
          <w:szCs w:val="28"/>
        </w:rPr>
        <w:t xml:space="preserve"> 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4.5.4.</w:t>
      </w:r>
      <w:r w:rsidRPr="00A32F58">
        <w:rPr>
          <w:rFonts w:ascii="Times New Roman" w:hAnsi="Times New Roman" w:cs="Times New Roman"/>
          <w:sz w:val="28"/>
          <w:szCs w:val="28"/>
        </w:rPr>
        <w:t xml:space="preserve"> Балансовая стоимость основного средства увеличивается в результате дооборудования (модернизации) и закрепления за этим объектом </w:t>
      </w:r>
      <w:r w:rsidRPr="00A32F58">
        <w:rPr>
          <w:rFonts w:ascii="Times New Roman" w:hAnsi="Times New Roman" w:cs="Times New Roman"/>
          <w:sz w:val="28"/>
          <w:szCs w:val="28"/>
        </w:rPr>
        <w:lastRenderedPageBreak/>
        <w:t>новой принадлежности, которой ранее не было в составе этого основного средства, на основании решения профильной комиссии.</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4.5.5.</w:t>
      </w:r>
      <w:r w:rsidRPr="00A32F58">
        <w:rPr>
          <w:rFonts w:ascii="Times New Roman" w:hAnsi="Times New Roman" w:cs="Times New Roman"/>
          <w:sz w:val="28"/>
          <w:szCs w:val="28"/>
        </w:rPr>
        <w:t xml:space="preserve"> В случае замены закрепленной за объектом основных средств принадлежности, которая пришла в негодность, на новую, стоимость этой принадлежности списывается на себестоимость (финансовый результат). Исключение составляют исправные принадлежности существенной стоимости, определяемые согласно настоящей Учетной политики. Факт замены принадлежности отражается в Инвентарной карточке.</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4.5.6.</w:t>
      </w:r>
      <w:r w:rsidRPr="00A32F58">
        <w:rPr>
          <w:rFonts w:ascii="Times New Roman" w:hAnsi="Times New Roman" w:cs="Times New Roman"/>
          <w:sz w:val="28"/>
          <w:szCs w:val="28"/>
        </w:rPr>
        <w:t xml:space="preserve"> При выводе исправной принадлежности существенной стоимости из состава объекта основных средств принадлежность принимается к учету в составе материальных запасов по справедливой стоимости.</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xml:space="preserve">Балансовая стоимость объекта основных средств уменьшается путем отражения в учете </w:t>
      </w:r>
      <w:proofErr w:type="spellStart"/>
      <w:r w:rsidRPr="00A32F58">
        <w:rPr>
          <w:rFonts w:ascii="Times New Roman" w:hAnsi="Times New Roman" w:cs="Times New Roman"/>
          <w:sz w:val="28"/>
          <w:szCs w:val="28"/>
        </w:rPr>
        <w:t>разукомплектации</w:t>
      </w:r>
      <w:proofErr w:type="spellEnd"/>
      <w:r w:rsidRPr="00A32F58">
        <w:rPr>
          <w:rFonts w:ascii="Times New Roman" w:hAnsi="Times New Roman" w:cs="Times New Roman"/>
          <w:sz w:val="28"/>
          <w:szCs w:val="28"/>
        </w:rPr>
        <w:t>. Амортизация при этом уменьшается пропорционально доли балансовой стоимости принадлежности в первоначальной стоимости основного средства. Факт выбытия принадлежности отражается в Инвентарной карточке.</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4.5.7.</w:t>
      </w:r>
      <w:r w:rsidRPr="00A32F58">
        <w:rPr>
          <w:rFonts w:ascii="Times New Roman" w:hAnsi="Times New Roman" w:cs="Times New Roman"/>
          <w:sz w:val="28"/>
          <w:szCs w:val="28"/>
        </w:rPr>
        <w:t xml:space="preserve"> Обмен принадлежностей одинакового функционального назначения между двумя объектами основных средств, также имеющим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Инвентарной карточке.</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4.5.8.</w:t>
      </w:r>
      <w:r w:rsidRPr="00A32F58">
        <w:rPr>
          <w:rFonts w:ascii="Times New Roman" w:hAnsi="Times New Roman" w:cs="Times New Roman"/>
          <w:sz w:val="28"/>
          <w:szCs w:val="28"/>
        </w:rPr>
        <w:t xml:space="preserve"> Инвентаризация (проверка наличия) приспособлений и принадлежностей, числящихся в составе основного средства, производится:</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при передаче основных средств между ответственными лицами;</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при поступлении основных средств в организацию.</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4.5.9.</w:t>
      </w:r>
      <w:r w:rsidRPr="00A32F58">
        <w:rPr>
          <w:rFonts w:ascii="Times New Roman" w:hAnsi="Times New Roman" w:cs="Times New Roman"/>
          <w:sz w:val="28"/>
          <w:szCs w:val="28"/>
        </w:rPr>
        <w:t xml:space="preserve"> В составе приспособлений и принадлежностей учитываются: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70"/>
        <w:gridCol w:w="4669"/>
      </w:tblGrid>
      <w:tr w:rsidR="002F6B33" w:rsidRPr="00A32F58" w:rsidTr="005B29C3">
        <w:trPr>
          <w:tblCellSpacing w:w="15" w:type="dxa"/>
        </w:trPr>
        <w:tc>
          <w:tcPr>
            <w:tcW w:w="4625" w:type="dxa"/>
            <w:tcBorders>
              <w:top w:val="outset" w:sz="6" w:space="0" w:color="auto"/>
              <w:left w:val="outset" w:sz="6" w:space="0" w:color="auto"/>
              <w:bottom w:val="outset" w:sz="6" w:space="0" w:color="auto"/>
              <w:right w:val="outset" w:sz="6" w:space="0" w:color="auto"/>
            </w:tcBorders>
            <w:vAlign w:val="center"/>
            <w:hideMark/>
          </w:tcPr>
          <w:p w:rsidR="002F6B33" w:rsidRPr="00A32F58" w:rsidRDefault="005D5C90" w:rsidP="00A32F58">
            <w:pPr>
              <w:pStyle w:val="a5"/>
              <w:spacing w:before="0" w:beforeAutospacing="0" w:after="0" w:afterAutospacing="0"/>
              <w:ind w:firstLine="709"/>
              <w:jc w:val="center"/>
              <w:rPr>
                <w:color w:val="000000"/>
              </w:rPr>
            </w:pPr>
            <w:r w:rsidRPr="00A32F58">
              <w:rPr>
                <w:color w:val="000000"/>
              </w:rPr>
              <w:t>Вид основных средств</w:t>
            </w:r>
          </w:p>
        </w:tc>
        <w:tc>
          <w:tcPr>
            <w:tcW w:w="4624" w:type="dxa"/>
            <w:tcBorders>
              <w:top w:val="outset" w:sz="6" w:space="0" w:color="auto"/>
              <w:left w:val="outset" w:sz="6" w:space="0" w:color="auto"/>
              <w:bottom w:val="outset" w:sz="6" w:space="0" w:color="auto"/>
              <w:right w:val="outset" w:sz="6" w:space="0" w:color="auto"/>
            </w:tcBorders>
            <w:vAlign w:val="center"/>
            <w:hideMark/>
          </w:tcPr>
          <w:p w:rsidR="002F6B33" w:rsidRPr="00A32F58" w:rsidRDefault="005D5C90" w:rsidP="00A32F58">
            <w:pPr>
              <w:pStyle w:val="a5"/>
              <w:spacing w:before="0" w:beforeAutospacing="0" w:after="0" w:afterAutospacing="0"/>
              <w:ind w:firstLine="709"/>
              <w:jc w:val="center"/>
              <w:rPr>
                <w:color w:val="000000"/>
              </w:rPr>
            </w:pPr>
            <w:r w:rsidRPr="00A32F58">
              <w:rPr>
                <w:color w:val="000000"/>
              </w:rPr>
              <w:t>Состав приспособлений и принадлежностей</w:t>
            </w:r>
          </w:p>
        </w:tc>
      </w:tr>
      <w:tr w:rsidR="002F6B33" w:rsidRPr="00A32F58" w:rsidTr="005B29C3">
        <w:trPr>
          <w:tblCellSpacing w:w="15" w:type="dxa"/>
        </w:trPr>
        <w:tc>
          <w:tcPr>
            <w:tcW w:w="4625" w:type="dxa"/>
            <w:tcBorders>
              <w:top w:val="outset" w:sz="6" w:space="0" w:color="auto"/>
              <w:left w:val="outset" w:sz="6" w:space="0" w:color="auto"/>
              <w:bottom w:val="outset" w:sz="6" w:space="0" w:color="auto"/>
              <w:right w:val="outset" w:sz="6" w:space="0" w:color="auto"/>
            </w:tcBorders>
            <w:vAlign w:val="center"/>
            <w:hideMark/>
          </w:tcPr>
          <w:p w:rsidR="002F6B33" w:rsidRPr="00A32F58" w:rsidRDefault="005D5C90" w:rsidP="00A32F58">
            <w:pPr>
              <w:pStyle w:val="a5"/>
              <w:spacing w:before="0" w:beforeAutospacing="0" w:after="0" w:afterAutospacing="0"/>
              <w:ind w:firstLine="709"/>
              <w:rPr>
                <w:color w:val="000000"/>
              </w:rPr>
            </w:pPr>
            <w:r w:rsidRPr="00A32F58">
              <w:rPr>
                <w:color w:val="000000"/>
              </w:rPr>
              <w:t>Автотранспортные средства</w:t>
            </w:r>
          </w:p>
        </w:tc>
        <w:tc>
          <w:tcPr>
            <w:tcW w:w="4624" w:type="dxa"/>
            <w:tcBorders>
              <w:top w:val="outset" w:sz="6" w:space="0" w:color="auto"/>
              <w:left w:val="outset" w:sz="6" w:space="0" w:color="auto"/>
              <w:bottom w:val="outset" w:sz="6" w:space="0" w:color="auto"/>
              <w:right w:val="outset" w:sz="6" w:space="0" w:color="auto"/>
            </w:tcBorders>
            <w:vAlign w:val="center"/>
            <w:hideMark/>
          </w:tcPr>
          <w:p w:rsidR="002F6B33" w:rsidRPr="00A32F58" w:rsidRDefault="005D5C90" w:rsidP="00A32F58">
            <w:pPr>
              <w:pStyle w:val="a5"/>
              <w:spacing w:before="0" w:beforeAutospacing="0" w:after="0" w:afterAutospacing="0"/>
              <w:ind w:firstLine="709"/>
              <w:rPr>
                <w:color w:val="000000"/>
              </w:rPr>
            </w:pPr>
            <w:r w:rsidRPr="00A32F58">
              <w:rPr>
                <w:color w:val="000000"/>
              </w:rPr>
              <w:t>- домкрат;</w:t>
            </w:r>
          </w:p>
          <w:p w:rsidR="002F6B33" w:rsidRPr="00A32F58" w:rsidRDefault="005D5C90" w:rsidP="00A32F58">
            <w:pPr>
              <w:pStyle w:val="a5"/>
              <w:spacing w:before="0" w:beforeAutospacing="0" w:after="0" w:afterAutospacing="0"/>
              <w:ind w:firstLine="709"/>
              <w:rPr>
                <w:color w:val="000000"/>
              </w:rPr>
            </w:pPr>
            <w:r w:rsidRPr="00A32F58">
              <w:rPr>
                <w:color w:val="000000"/>
              </w:rPr>
              <w:t>- гаечные ключи;</w:t>
            </w:r>
          </w:p>
          <w:p w:rsidR="002F6B33" w:rsidRPr="00A32F58" w:rsidRDefault="005D5C90" w:rsidP="00A32F58">
            <w:pPr>
              <w:pStyle w:val="a5"/>
              <w:spacing w:before="0" w:beforeAutospacing="0" w:after="0" w:afterAutospacing="0"/>
              <w:ind w:firstLine="709"/>
              <w:rPr>
                <w:color w:val="000000"/>
              </w:rPr>
            </w:pPr>
            <w:r w:rsidRPr="00A32F58">
              <w:rPr>
                <w:color w:val="000000"/>
              </w:rPr>
              <w:t>- компрессор (насос);</w:t>
            </w:r>
          </w:p>
          <w:p w:rsidR="002F6B33" w:rsidRPr="00A32F58" w:rsidRDefault="005D5C90" w:rsidP="00A32F58">
            <w:pPr>
              <w:pStyle w:val="a5"/>
              <w:spacing w:before="0" w:beforeAutospacing="0" w:after="0" w:afterAutospacing="0"/>
              <w:ind w:firstLine="709"/>
              <w:rPr>
                <w:color w:val="000000"/>
              </w:rPr>
            </w:pPr>
            <w:r w:rsidRPr="00A32F58">
              <w:rPr>
                <w:color w:val="000000"/>
              </w:rPr>
              <w:t>- буксировочный трос;</w:t>
            </w:r>
          </w:p>
          <w:p w:rsidR="002F6B33" w:rsidRPr="00A32F58" w:rsidRDefault="005D5C90" w:rsidP="00A32F58">
            <w:pPr>
              <w:pStyle w:val="a5"/>
              <w:spacing w:before="0" w:beforeAutospacing="0" w:after="0" w:afterAutospacing="0"/>
              <w:ind w:firstLine="709"/>
              <w:rPr>
                <w:color w:val="000000"/>
              </w:rPr>
            </w:pPr>
            <w:r w:rsidRPr="00A32F58">
              <w:rPr>
                <w:color w:val="000000"/>
              </w:rPr>
              <w:t>- аптечка;</w:t>
            </w:r>
          </w:p>
          <w:p w:rsidR="002F6B33" w:rsidRPr="00A32F58" w:rsidRDefault="005D5C90" w:rsidP="00A32F58">
            <w:pPr>
              <w:pStyle w:val="a5"/>
              <w:spacing w:before="0" w:beforeAutospacing="0" w:after="0" w:afterAutospacing="0"/>
              <w:ind w:firstLine="709"/>
              <w:rPr>
                <w:color w:val="000000"/>
              </w:rPr>
            </w:pPr>
            <w:r w:rsidRPr="00A32F58">
              <w:rPr>
                <w:color w:val="000000"/>
              </w:rPr>
              <w:t>- огнетушитель;</w:t>
            </w:r>
          </w:p>
          <w:p w:rsidR="002F6B33" w:rsidRPr="00A32F58" w:rsidRDefault="005D5C90" w:rsidP="00A32F58">
            <w:pPr>
              <w:pStyle w:val="a5"/>
              <w:spacing w:before="0" w:beforeAutospacing="0" w:after="0" w:afterAutospacing="0"/>
              <w:ind w:firstLine="709"/>
              <w:rPr>
                <w:color w:val="000000"/>
              </w:rPr>
            </w:pPr>
            <w:r w:rsidRPr="00A32F58">
              <w:rPr>
                <w:color w:val="000000"/>
              </w:rPr>
              <w:t>- знак аварийной остановки;</w:t>
            </w:r>
          </w:p>
          <w:p w:rsidR="002F6B33" w:rsidRPr="00A32F58" w:rsidRDefault="005D5C90" w:rsidP="00A32F58">
            <w:pPr>
              <w:pStyle w:val="a5"/>
              <w:spacing w:before="0" w:beforeAutospacing="0" w:after="0" w:afterAutospacing="0"/>
              <w:ind w:firstLine="709"/>
              <w:rPr>
                <w:color w:val="000000"/>
              </w:rPr>
            </w:pPr>
            <w:r w:rsidRPr="00A32F58">
              <w:rPr>
                <w:color w:val="000000"/>
              </w:rPr>
              <w:t>- резиновые (иные) коврики;</w:t>
            </w:r>
          </w:p>
          <w:p w:rsidR="002F6B33" w:rsidRPr="00A32F58" w:rsidRDefault="005D5C90" w:rsidP="00A32F58">
            <w:pPr>
              <w:pStyle w:val="a5"/>
              <w:spacing w:before="0" w:beforeAutospacing="0" w:after="0" w:afterAutospacing="0"/>
              <w:ind w:firstLine="709"/>
              <w:rPr>
                <w:color w:val="000000"/>
              </w:rPr>
            </w:pPr>
            <w:r w:rsidRPr="00A32F58">
              <w:rPr>
                <w:color w:val="000000"/>
              </w:rPr>
              <w:t>- съемные чехлы на сидения;</w:t>
            </w:r>
          </w:p>
          <w:p w:rsidR="002F6B33" w:rsidRPr="00A32F58" w:rsidRDefault="005D5C90" w:rsidP="00A32F58">
            <w:pPr>
              <w:pStyle w:val="a5"/>
              <w:spacing w:before="0" w:beforeAutospacing="0" w:after="0" w:afterAutospacing="0"/>
              <w:ind w:firstLine="709"/>
              <w:rPr>
                <w:color w:val="000000"/>
              </w:rPr>
            </w:pPr>
            <w:r w:rsidRPr="00A32F58">
              <w:rPr>
                <w:color w:val="000000"/>
              </w:rPr>
              <w:t>- канистра;</w:t>
            </w:r>
          </w:p>
          <w:p w:rsidR="002F6B33" w:rsidRPr="00A32F58" w:rsidRDefault="005D5C90" w:rsidP="00A32F58">
            <w:pPr>
              <w:pStyle w:val="a5"/>
              <w:spacing w:before="0" w:beforeAutospacing="0" w:after="0" w:afterAutospacing="0"/>
              <w:ind w:firstLine="709"/>
              <w:rPr>
                <w:color w:val="000000"/>
              </w:rPr>
            </w:pPr>
            <w:r w:rsidRPr="00A32F58">
              <w:rPr>
                <w:color w:val="000000"/>
              </w:rPr>
              <w:t>- съемный багажник, съемный бокс;</w:t>
            </w:r>
          </w:p>
        </w:tc>
      </w:tr>
      <w:tr w:rsidR="002F6B33" w:rsidRPr="00A32F58" w:rsidTr="005B29C3">
        <w:trPr>
          <w:tblCellSpacing w:w="15" w:type="dxa"/>
        </w:trPr>
        <w:tc>
          <w:tcPr>
            <w:tcW w:w="4625" w:type="dxa"/>
            <w:tcBorders>
              <w:top w:val="outset" w:sz="6" w:space="0" w:color="auto"/>
              <w:left w:val="outset" w:sz="6" w:space="0" w:color="auto"/>
              <w:bottom w:val="outset" w:sz="6" w:space="0" w:color="auto"/>
              <w:right w:val="outset" w:sz="6" w:space="0" w:color="auto"/>
            </w:tcBorders>
            <w:vAlign w:val="center"/>
            <w:hideMark/>
          </w:tcPr>
          <w:p w:rsidR="002F6B33" w:rsidRPr="00A32F58" w:rsidRDefault="005D5C90" w:rsidP="00A32F58">
            <w:pPr>
              <w:pStyle w:val="a5"/>
              <w:spacing w:before="0" w:beforeAutospacing="0" w:after="0" w:afterAutospacing="0"/>
              <w:ind w:firstLine="709"/>
              <w:rPr>
                <w:color w:val="000000"/>
              </w:rPr>
            </w:pPr>
            <w:r w:rsidRPr="00A32F58">
              <w:rPr>
                <w:color w:val="000000"/>
              </w:rPr>
              <w:t>Средства вычислительной техники и связи</w:t>
            </w:r>
          </w:p>
        </w:tc>
        <w:tc>
          <w:tcPr>
            <w:tcW w:w="4624" w:type="dxa"/>
            <w:tcBorders>
              <w:top w:val="outset" w:sz="6" w:space="0" w:color="auto"/>
              <w:left w:val="outset" w:sz="6" w:space="0" w:color="auto"/>
              <w:bottom w:val="outset" w:sz="6" w:space="0" w:color="auto"/>
              <w:right w:val="outset" w:sz="6" w:space="0" w:color="auto"/>
            </w:tcBorders>
            <w:vAlign w:val="center"/>
            <w:hideMark/>
          </w:tcPr>
          <w:p w:rsidR="002F6B33" w:rsidRPr="00A32F58" w:rsidRDefault="005D5C90" w:rsidP="00A32F58">
            <w:pPr>
              <w:pStyle w:val="a5"/>
              <w:spacing w:before="0" w:beforeAutospacing="0" w:after="0" w:afterAutospacing="0"/>
              <w:ind w:firstLine="709"/>
              <w:rPr>
                <w:color w:val="000000"/>
              </w:rPr>
            </w:pPr>
            <w:r w:rsidRPr="00A32F58">
              <w:rPr>
                <w:color w:val="000000"/>
              </w:rPr>
              <w:t>- сумки и чехлы для переносных компьютеров;</w:t>
            </w:r>
          </w:p>
          <w:p w:rsidR="002F6B33" w:rsidRPr="00A32F58" w:rsidRDefault="005D5C90" w:rsidP="00A32F58">
            <w:pPr>
              <w:pStyle w:val="a5"/>
              <w:spacing w:before="0" w:beforeAutospacing="0" w:after="0" w:afterAutospacing="0"/>
              <w:ind w:firstLine="709"/>
              <w:rPr>
                <w:color w:val="000000"/>
              </w:rPr>
            </w:pPr>
            <w:r w:rsidRPr="00A32F58">
              <w:rPr>
                <w:color w:val="000000"/>
              </w:rPr>
              <w:t>- сумки для проекторов;</w:t>
            </w:r>
          </w:p>
          <w:p w:rsidR="002F6B33" w:rsidRPr="00A32F58" w:rsidRDefault="005D5C90" w:rsidP="00A32F58">
            <w:pPr>
              <w:pStyle w:val="a5"/>
              <w:spacing w:before="0" w:beforeAutospacing="0" w:after="0" w:afterAutospacing="0"/>
              <w:ind w:firstLine="709"/>
              <w:rPr>
                <w:color w:val="000000"/>
              </w:rPr>
            </w:pPr>
            <w:r w:rsidRPr="00A32F58">
              <w:rPr>
                <w:color w:val="000000"/>
              </w:rPr>
              <w:t>- чехлы, сумки и кобуры для радиостанций и сотовых телефонов;</w:t>
            </w:r>
          </w:p>
          <w:p w:rsidR="002F6B33" w:rsidRPr="00A32F58" w:rsidRDefault="005D5C90" w:rsidP="00A32F58">
            <w:pPr>
              <w:pStyle w:val="a5"/>
              <w:spacing w:before="0" w:beforeAutospacing="0" w:after="0" w:afterAutospacing="0"/>
              <w:ind w:firstLine="709"/>
              <w:rPr>
                <w:color w:val="000000"/>
              </w:rPr>
            </w:pPr>
            <w:r w:rsidRPr="00A32F58">
              <w:rPr>
                <w:color w:val="000000"/>
              </w:rPr>
              <w:lastRenderedPageBreak/>
              <w:t>- зарядные устройства для сотовых телефонов, мобильных компьютеров, радиостанций;</w:t>
            </w:r>
          </w:p>
          <w:p w:rsidR="002F6B33" w:rsidRPr="00A32F58" w:rsidRDefault="005D5C90" w:rsidP="00A32F58">
            <w:pPr>
              <w:pStyle w:val="a5"/>
              <w:spacing w:before="0" w:beforeAutospacing="0" w:after="0" w:afterAutospacing="0"/>
              <w:ind w:firstLine="709"/>
              <w:rPr>
                <w:color w:val="000000"/>
              </w:rPr>
            </w:pPr>
            <w:r w:rsidRPr="00A32F58">
              <w:rPr>
                <w:color w:val="000000"/>
              </w:rPr>
              <w:t>- внешние блоки питания для ноутбуков, моноблочных компьютеров;</w:t>
            </w:r>
          </w:p>
        </w:tc>
      </w:tr>
      <w:tr w:rsidR="002F6B33" w:rsidRPr="00A32F58" w:rsidTr="005B29C3">
        <w:trPr>
          <w:tblCellSpacing w:w="15" w:type="dxa"/>
        </w:trPr>
        <w:tc>
          <w:tcPr>
            <w:tcW w:w="4625" w:type="dxa"/>
            <w:tcBorders>
              <w:top w:val="outset" w:sz="6" w:space="0" w:color="auto"/>
              <w:left w:val="outset" w:sz="6" w:space="0" w:color="auto"/>
              <w:bottom w:val="outset" w:sz="6" w:space="0" w:color="auto"/>
              <w:right w:val="outset" w:sz="6" w:space="0" w:color="auto"/>
            </w:tcBorders>
            <w:vAlign w:val="center"/>
            <w:hideMark/>
          </w:tcPr>
          <w:p w:rsidR="002F6B33" w:rsidRPr="00A32F58" w:rsidRDefault="005D5C90" w:rsidP="00A32F58">
            <w:pPr>
              <w:pStyle w:val="a5"/>
              <w:spacing w:before="0" w:beforeAutospacing="0" w:after="0" w:afterAutospacing="0"/>
              <w:ind w:firstLine="709"/>
              <w:rPr>
                <w:color w:val="000000"/>
              </w:rPr>
            </w:pPr>
            <w:r w:rsidRPr="00A32F58">
              <w:rPr>
                <w:color w:val="000000"/>
              </w:rPr>
              <w:lastRenderedPageBreak/>
              <w:t>Фото- и видеотехника</w:t>
            </w:r>
          </w:p>
        </w:tc>
        <w:tc>
          <w:tcPr>
            <w:tcW w:w="4624" w:type="dxa"/>
            <w:tcBorders>
              <w:top w:val="outset" w:sz="6" w:space="0" w:color="auto"/>
              <w:left w:val="outset" w:sz="6" w:space="0" w:color="auto"/>
              <w:bottom w:val="outset" w:sz="6" w:space="0" w:color="auto"/>
              <w:right w:val="outset" w:sz="6" w:space="0" w:color="auto"/>
            </w:tcBorders>
            <w:vAlign w:val="center"/>
            <w:hideMark/>
          </w:tcPr>
          <w:p w:rsidR="002F6B33" w:rsidRPr="00A32F58" w:rsidRDefault="005D5C90" w:rsidP="00A32F58">
            <w:pPr>
              <w:pStyle w:val="a5"/>
              <w:spacing w:before="0" w:beforeAutospacing="0" w:after="0" w:afterAutospacing="0"/>
              <w:ind w:firstLine="709"/>
              <w:rPr>
                <w:color w:val="000000"/>
              </w:rPr>
            </w:pPr>
            <w:r w:rsidRPr="00A32F58">
              <w:rPr>
                <w:color w:val="000000"/>
              </w:rPr>
              <w:t>- штативы;</w:t>
            </w:r>
          </w:p>
          <w:p w:rsidR="002F6B33" w:rsidRPr="00A32F58" w:rsidRDefault="005D5C90" w:rsidP="00A32F58">
            <w:pPr>
              <w:pStyle w:val="a5"/>
              <w:spacing w:before="0" w:beforeAutospacing="0" w:after="0" w:afterAutospacing="0"/>
              <w:ind w:firstLine="709"/>
              <w:rPr>
                <w:color w:val="000000"/>
              </w:rPr>
            </w:pPr>
            <w:r w:rsidRPr="00A32F58">
              <w:rPr>
                <w:color w:val="000000"/>
              </w:rPr>
              <w:t>- сумки и чехлы;</w:t>
            </w:r>
          </w:p>
          <w:p w:rsidR="002F6B33" w:rsidRPr="00A32F58" w:rsidRDefault="005D5C90" w:rsidP="00A32F58">
            <w:pPr>
              <w:pStyle w:val="a5"/>
              <w:spacing w:before="0" w:beforeAutospacing="0" w:after="0" w:afterAutospacing="0"/>
              <w:ind w:firstLine="709"/>
              <w:rPr>
                <w:color w:val="000000"/>
              </w:rPr>
            </w:pPr>
            <w:r w:rsidRPr="00A32F58">
              <w:rPr>
                <w:color w:val="000000"/>
              </w:rPr>
              <w:t>- сменная оптика;</w:t>
            </w:r>
          </w:p>
        </w:tc>
      </w:tr>
      <w:tr w:rsidR="002F6B33" w:rsidRPr="00A32F58" w:rsidTr="005B29C3">
        <w:trPr>
          <w:tblCellSpacing w:w="15" w:type="dxa"/>
        </w:trPr>
        <w:tc>
          <w:tcPr>
            <w:tcW w:w="4625" w:type="dxa"/>
            <w:tcBorders>
              <w:top w:val="outset" w:sz="6" w:space="0" w:color="auto"/>
              <w:left w:val="outset" w:sz="6" w:space="0" w:color="auto"/>
              <w:bottom w:val="outset" w:sz="6" w:space="0" w:color="auto"/>
              <w:right w:val="outset" w:sz="6" w:space="0" w:color="auto"/>
            </w:tcBorders>
            <w:vAlign w:val="center"/>
            <w:hideMark/>
          </w:tcPr>
          <w:p w:rsidR="002F6B33" w:rsidRPr="00A32F58" w:rsidRDefault="005D5C90" w:rsidP="00A32F58">
            <w:pPr>
              <w:pStyle w:val="a5"/>
              <w:spacing w:before="0" w:beforeAutospacing="0" w:after="0" w:afterAutospacing="0"/>
              <w:ind w:firstLine="709"/>
              <w:rPr>
                <w:color w:val="000000"/>
              </w:rPr>
            </w:pPr>
            <w:r w:rsidRPr="00A32F58">
              <w:rPr>
                <w:color w:val="000000"/>
              </w:rPr>
              <w:t xml:space="preserve">Ручной электро- </w:t>
            </w:r>
            <w:proofErr w:type="spellStart"/>
            <w:r w:rsidRPr="00A32F58">
              <w:rPr>
                <w:color w:val="000000"/>
              </w:rPr>
              <w:t>пневмоинструмент</w:t>
            </w:r>
            <w:proofErr w:type="spellEnd"/>
          </w:p>
        </w:tc>
        <w:tc>
          <w:tcPr>
            <w:tcW w:w="4624" w:type="dxa"/>
            <w:tcBorders>
              <w:top w:val="outset" w:sz="6" w:space="0" w:color="auto"/>
              <w:left w:val="outset" w:sz="6" w:space="0" w:color="auto"/>
              <w:bottom w:val="outset" w:sz="6" w:space="0" w:color="auto"/>
              <w:right w:val="outset" w:sz="6" w:space="0" w:color="auto"/>
            </w:tcBorders>
            <w:vAlign w:val="center"/>
            <w:hideMark/>
          </w:tcPr>
          <w:p w:rsidR="002F6B33" w:rsidRPr="00A32F58" w:rsidRDefault="005D5C90" w:rsidP="00A32F58">
            <w:pPr>
              <w:pStyle w:val="a5"/>
              <w:spacing w:before="0" w:beforeAutospacing="0" w:after="0" w:afterAutospacing="0"/>
              <w:ind w:firstLine="709"/>
              <w:rPr>
                <w:color w:val="000000"/>
              </w:rPr>
            </w:pPr>
            <w:r w:rsidRPr="00A32F58">
              <w:rPr>
                <w:color w:val="000000"/>
              </w:rPr>
              <w:t>- сумки (ящики);</w:t>
            </w:r>
          </w:p>
          <w:p w:rsidR="002F6B33" w:rsidRPr="00A32F58" w:rsidRDefault="005D5C90" w:rsidP="00A32F58">
            <w:pPr>
              <w:pStyle w:val="a5"/>
              <w:spacing w:before="0" w:beforeAutospacing="0" w:after="0" w:afterAutospacing="0"/>
              <w:ind w:firstLine="709"/>
              <w:rPr>
                <w:color w:val="000000"/>
              </w:rPr>
            </w:pPr>
            <w:r w:rsidRPr="00A32F58">
              <w:rPr>
                <w:color w:val="000000"/>
              </w:rPr>
              <w:t>- сменные насадки;</w:t>
            </w:r>
          </w:p>
          <w:p w:rsidR="002F6B33" w:rsidRPr="00A32F58" w:rsidRDefault="005D5C90" w:rsidP="00A32F58">
            <w:pPr>
              <w:pStyle w:val="a5"/>
              <w:spacing w:before="0" w:beforeAutospacing="0" w:after="0" w:afterAutospacing="0"/>
              <w:ind w:firstLine="709"/>
              <w:rPr>
                <w:color w:val="000000"/>
              </w:rPr>
            </w:pPr>
            <w:r w:rsidRPr="00A32F58">
              <w:rPr>
                <w:color w:val="000000"/>
              </w:rPr>
              <w:t>- сменные аккумуляторные батареи;</w:t>
            </w:r>
          </w:p>
          <w:p w:rsidR="002F6B33" w:rsidRPr="00A32F58" w:rsidRDefault="005D5C90" w:rsidP="00A32F58">
            <w:pPr>
              <w:pStyle w:val="a5"/>
              <w:spacing w:before="0" w:beforeAutospacing="0" w:after="0" w:afterAutospacing="0"/>
              <w:ind w:firstLine="709"/>
              <w:rPr>
                <w:color w:val="000000"/>
              </w:rPr>
            </w:pPr>
            <w:r w:rsidRPr="00A32F58">
              <w:rPr>
                <w:color w:val="000000"/>
              </w:rPr>
              <w:t>- зарядные устройства;</w:t>
            </w:r>
          </w:p>
        </w:tc>
      </w:tr>
    </w:tbl>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4.6.</w:t>
      </w:r>
      <w:r w:rsidRPr="00A32F58">
        <w:rPr>
          <w:rFonts w:ascii="Times New Roman" w:hAnsi="Times New Roman" w:cs="Times New Roman"/>
          <w:sz w:val="28"/>
          <w:szCs w:val="28"/>
        </w:rPr>
        <w:t xml:space="preserve"> Особенности учета автотранспорта и иной самоходной техники.</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4.6.1.</w:t>
      </w:r>
      <w:r w:rsidRPr="00A32F58">
        <w:rPr>
          <w:rFonts w:ascii="Times New Roman" w:hAnsi="Times New Roman" w:cs="Times New Roman"/>
          <w:sz w:val="28"/>
          <w:szCs w:val="28"/>
        </w:rPr>
        <w:t xml:space="preserve"> Автотранспортное средство (самоходная техника) является сложным объектом, в состав которого могут включаться дополнительные принадлежности, приспособления и оборудование, позволяющие обеспечить характеристики, установленные при принятии решения о приобретении транспортного средства.</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Перечень установленных дополнительных принадлежностей, приспособлений и оборудования указывается в Инвентарной карточке автотранспортного средства в разделе 5 "Краткая индивидуальная характеристика объекта". При выходе из строя любого изделия из перечня (за исключением изделий существенной стоимости), стоимость вновь установленных принадлежностей, приспособлений и оборудования относится на расходы (учитывается при формировании себестоимости продукции, работ, услуг).</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4.6.2.</w:t>
      </w:r>
      <w:r w:rsidRPr="00A32F58">
        <w:rPr>
          <w:rFonts w:ascii="Times New Roman" w:hAnsi="Times New Roman" w:cs="Times New Roman"/>
          <w:sz w:val="28"/>
          <w:szCs w:val="28"/>
        </w:rPr>
        <w:t xml:space="preserve"> Дополнительные принадлежности, приспособления и оборудование, установленное на автотранспортном средстве первоначально, стоимость которых определена спецификацией к договору, или устанавливаемые впоследствии могут быть классифицированы как:</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xml:space="preserve">- самостоятельное основное средство (автомагнитола, звуковые колонки, усилитель звуковой, автосигнализация, парковочный радар, </w:t>
      </w:r>
      <w:proofErr w:type="spellStart"/>
      <w:r w:rsidRPr="00A32F58">
        <w:rPr>
          <w:rFonts w:ascii="Times New Roman" w:hAnsi="Times New Roman" w:cs="Times New Roman"/>
          <w:sz w:val="28"/>
          <w:szCs w:val="28"/>
        </w:rPr>
        <w:t>рейлинги</w:t>
      </w:r>
      <w:proofErr w:type="spellEnd"/>
      <w:r w:rsidRPr="00A32F58">
        <w:rPr>
          <w:rFonts w:ascii="Times New Roman" w:hAnsi="Times New Roman" w:cs="Times New Roman"/>
          <w:sz w:val="28"/>
          <w:szCs w:val="28"/>
        </w:rPr>
        <w:t>, климат-ко</w:t>
      </w:r>
      <w:r w:rsidR="005B29C3" w:rsidRPr="00A32F58">
        <w:rPr>
          <w:rFonts w:ascii="Times New Roman" w:hAnsi="Times New Roman" w:cs="Times New Roman"/>
          <w:sz w:val="28"/>
          <w:szCs w:val="28"/>
        </w:rPr>
        <w:t>нтроль</w:t>
      </w:r>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самостоятельный инвентарный объект структурной части автотранспортного основного средства, имеющий срок полезного использования, существенно отличающийся от сроков полезного использования автотранспорта (</w:t>
      </w:r>
      <w:proofErr w:type="spellStart"/>
      <w:r w:rsidRPr="00A32F58">
        <w:rPr>
          <w:rFonts w:ascii="Times New Roman" w:hAnsi="Times New Roman" w:cs="Times New Roman"/>
          <w:sz w:val="28"/>
          <w:szCs w:val="28"/>
        </w:rPr>
        <w:t>спецсигналы</w:t>
      </w:r>
      <w:proofErr w:type="spellEnd"/>
      <w:r w:rsidRPr="00A32F58">
        <w:rPr>
          <w:rFonts w:ascii="Times New Roman" w:hAnsi="Times New Roman" w:cs="Times New Roman"/>
          <w:sz w:val="28"/>
          <w:szCs w:val="28"/>
        </w:rPr>
        <w:t xml:space="preserve"> св</w:t>
      </w:r>
      <w:r w:rsidR="005B29C3" w:rsidRPr="00A32F58">
        <w:rPr>
          <w:rFonts w:ascii="Times New Roman" w:hAnsi="Times New Roman" w:cs="Times New Roman"/>
          <w:sz w:val="28"/>
          <w:szCs w:val="28"/>
        </w:rPr>
        <w:t>етовые, навигатор</w:t>
      </w:r>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составная часть автотранспортного средства, стоимость которого увеличивает балансовую стоимость автотранспортного средства (панорамный люк, подогрев руля, центральный замок с доступом "без ключа", коленная п</w:t>
      </w:r>
      <w:r w:rsidR="005B29C3" w:rsidRPr="00A32F58">
        <w:rPr>
          <w:rFonts w:ascii="Times New Roman" w:hAnsi="Times New Roman" w:cs="Times New Roman"/>
          <w:sz w:val="28"/>
          <w:szCs w:val="28"/>
        </w:rPr>
        <w:t>одушка безопасности водителя</w:t>
      </w:r>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Соответствующее решение принимается Комиссией по поступлению и выбытию активов.</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4.6.3.</w:t>
      </w:r>
      <w:r w:rsidRPr="00A32F58">
        <w:rPr>
          <w:rFonts w:ascii="Times New Roman" w:hAnsi="Times New Roman" w:cs="Times New Roman"/>
          <w:sz w:val="28"/>
          <w:szCs w:val="28"/>
        </w:rPr>
        <w:t xml:space="preserve"> Для каждой единицы техники в Инвентарной карточке фиксируются данные о нормах расхода топлива и о предельном </w:t>
      </w:r>
      <w:proofErr w:type="spellStart"/>
      <w:r w:rsidRPr="00A32F58">
        <w:rPr>
          <w:rFonts w:ascii="Times New Roman" w:hAnsi="Times New Roman" w:cs="Times New Roman"/>
          <w:sz w:val="28"/>
          <w:szCs w:val="28"/>
        </w:rPr>
        <w:t>межсервисном</w:t>
      </w:r>
      <w:proofErr w:type="spellEnd"/>
      <w:r w:rsidRPr="00A32F58">
        <w:rPr>
          <w:rFonts w:ascii="Times New Roman" w:hAnsi="Times New Roman" w:cs="Times New Roman"/>
          <w:sz w:val="28"/>
          <w:szCs w:val="28"/>
        </w:rPr>
        <w:t xml:space="preserve"> </w:t>
      </w:r>
      <w:r w:rsidRPr="00A32F58">
        <w:rPr>
          <w:rFonts w:ascii="Times New Roman" w:hAnsi="Times New Roman" w:cs="Times New Roman"/>
          <w:sz w:val="28"/>
          <w:szCs w:val="28"/>
        </w:rPr>
        <w:lastRenderedPageBreak/>
        <w:t>расходе масел и технологических жидкостей. Если фактический расход горюче-смазочных материалов превышает нормативы, проводится разбирательство (расследование).</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4.6.4.</w:t>
      </w:r>
      <w:r w:rsidRPr="00A32F58">
        <w:rPr>
          <w:rFonts w:ascii="Times New Roman" w:hAnsi="Times New Roman" w:cs="Times New Roman"/>
          <w:sz w:val="28"/>
          <w:szCs w:val="28"/>
        </w:rPr>
        <w:t xml:space="preserve"> Контроль за сроками и объемами работ по плановому техническому обслуживанию автомобилей и иной </w:t>
      </w:r>
      <w:r w:rsidR="005B29C3" w:rsidRPr="00A32F58">
        <w:rPr>
          <w:rFonts w:ascii="Times New Roman" w:hAnsi="Times New Roman" w:cs="Times New Roman"/>
          <w:sz w:val="28"/>
          <w:szCs w:val="28"/>
        </w:rPr>
        <w:t>самоходной техники возложить на водителя</w:t>
      </w:r>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4.6.5.</w:t>
      </w:r>
      <w:r w:rsidRPr="00A32F58">
        <w:rPr>
          <w:rFonts w:ascii="Times New Roman" w:hAnsi="Times New Roman" w:cs="Times New Roman"/>
          <w:sz w:val="28"/>
          <w:szCs w:val="28"/>
        </w:rPr>
        <w:t xml:space="preserve"> Для каждого из автомобилей (единицы самоходной техники), пробег которых превышает определенный производителем предел (до которого регламент технического обслуживания (ТО) установлен производителем), распоряжением руководителя устанавливается регламент проведения планового ТО. В регламенте указывается пробег и необходимый состав работ по техническому обслуживанию.</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4.7.</w:t>
      </w:r>
      <w:r w:rsidRPr="00A32F58">
        <w:rPr>
          <w:rFonts w:ascii="Times New Roman" w:hAnsi="Times New Roman" w:cs="Times New Roman"/>
          <w:sz w:val="28"/>
          <w:szCs w:val="28"/>
        </w:rPr>
        <w:t xml:space="preserve"> Особенности учета персональных компьютеров и иной вычислительной техники</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В учреждении определен следующий порядок учета компьютерной вычислительной техники и периферийных устройств к ней:</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4.7.1.</w:t>
      </w:r>
      <w:r w:rsidRPr="00A32F58">
        <w:rPr>
          <w:rFonts w:ascii="Times New Roman" w:hAnsi="Times New Roman" w:cs="Times New Roman"/>
          <w:sz w:val="28"/>
          <w:szCs w:val="28"/>
        </w:rPr>
        <w:t xml:space="preserve"> Оборудование для локально-вычислительной сети (ЛВС) учитывается как отдельные инвентарные объекты. В Инвентарной карточке каждого объекта указывается его принадлежность к виду ЛВС.</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4.7.2.</w:t>
      </w:r>
      <w:r w:rsidRPr="00A32F58">
        <w:rPr>
          <w:rFonts w:ascii="Times New Roman" w:hAnsi="Times New Roman" w:cs="Times New Roman"/>
          <w:sz w:val="28"/>
          <w:szCs w:val="28"/>
        </w:rPr>
        <w:t xml:space="preserve"> Оборудование для автоматизированного рабочего места (АРМ) учитывается как самостоятельные объекты, а именно:</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ноутбук с манипулятором "мышь";</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моноблок с клавиатурой и манипулятором "мышь";</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системный блок, включая аппаратное обеспечение, монитор, клавиатуру, манипулятор "мышь";</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принтер;</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многофункциональное устройство;</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сканер;</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копир;</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источник бесперебойного питания;</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xml:space="preserve">- внешний модуль </w:t>
      </w:r>
      <w:proofErr w:type="spellStart"/>
      <w:r w:rsidRPr="00A32F58">
        <w:rPr>
          <w:rFonts w:ascii="Times New Roman" w:hAnsi="Times New Roman" w:cs="Times New Roman"/>
          <w:sz w:val="28"/>
          <w:szCs w:val="28"/>
        </w:rPr>
        <w:t>Wi-Fi</w:t>
      </w:r>
      <w:proofErr w:type="spellEnd"/>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Также некоторые компоненты могут числиться как самостоятельные инвентарные объекты структурной части основного средства - персонального компьютера, имеющие срок полезного использования, существенно отличающийся от срока полезного использования персонального компьютера в целом.</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Соответствующее решение принимается Комиссией по поступлению и выбытию активов.</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При включении в состав персонального компьютера перечень всех компонентов приводится в Инвентарной карточке.</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4.7.3.</w:t>
      </w:r>
      <w:r w:rsidRPr="00A32F58">
        <w:rPr>
          <w:rFonts w:ascii="Times New Roman" w:hAnsi="Times New Roman" w:cs="Times New Roman"/>
          <w:sz w:val="28"/>
          <w:szCs w:val="28"/>
        </w:rPr>
        <w:t xml:space="preserve"> Персональный компьютер и периферийные устройства к нему в соста</w:t>
      </w:r>
      <w:r w:rsidR="005B29C3" w:rsidRPr="00A32F58">
        <w:rPr>
          <w:rFonts w:ascii="Times New Roman" w:hAnsi="Times New Roman" w:cs="Times New Roman"/>
          <w:sz w:val="28"/>
          <w:szCs w:val="28"/>
        </w:rPr>
        <w:t>ве сложного изделия или прибора</w:t>
      </w:r>
      <w:r w:rsidRPr="00A32F58">
        <w:rPr>
          <w:rFonts w:ascii="Times New Roman" w:hAnsi="Times New Roman" w:cs="Times New Roman"/>
          <w:sz w:val="28"/>
          <w:szCs w:val="28"/>
        </w:rPr>
        <w:t xml:space="preserve"> могут классифицироваться как:</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составная часть сложного изделия (прибора), с обязательной отметкой в Инвентарной карточке изделия (прибора);</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lastRenderedPageBreak/>
        <w:t>- самостоятельный инвентарный объект структурной части основного средства - сложного изделия (прибора), имеющий срок полезного использования, существенно отличающийся от срока полезного использования сложного изделия (прибора).</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Соответствующее решение принимается Комиссией по поступлению и выбытию активов.</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4.7.4.</w:t>
      </w:r>
      <w:r w:rsidRPr="00A32F58">
        <w:rPr>
          <w:rFonts w:ascii="Times New Roman" w:hAnsi="Times New Roman" w:cs="Times New Roman"/>
          <w:sz w:val="28"/>
          <w:szCs w:val="28"/>
        </w:rPr>
        <w:t xml:space="preserve"> Предустановленное лицензионное программное обеспечение</w:t>
      </w:r>
      <w:r w:rsidR="005B29C3" w:rsidRPr="00A32F58">
        <w:rPr>
          <w:rFonts w:ascii="Times New Roman" w:hAnsi="Times New Roman" w:cs="Times New Roman"/>
          <w:sz w:val="28"/>
          <w:szCs w:val="28"/>
        </w:rPr>
        <w:t xml:space="preserve"> (неисключительные права)</w:t>
      </w:r>
      <w:r w:rsidRPr="00A32F58">
        <w:rPr>
          <w:rFonts w:ascii="Times New Roman" w:hAnsi="Times New Roman" w:cs="Times New Roman"/>
          <w:sz w:val="28"/>
          <w:szCs w:val="28"/>
        </w:rPr>
        <w:t>, стоимость которого спецификацией договора не определенна, учитывается в составе персонального компьютера.</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4.8.</w:t>
      </w:r>
      <w:r w:rsidRPr="00A32F58">
        <w:rPr>
          <w:rFonts w:ascii="Times New Roman" w:hAnsi="Times New Roman" w:cs="Times New Roman"/>
          <w:sz w:val="28"/>
          <w:szCs w:val="28"/>
        </w:rPr>
        <w:t xml:space="preserve"> Особенности учета единых функционирующих систем</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4.8.1.</w:t>
      </w:r>
      <w:r w:rsidRPr="00A32F58">
        <w:rPr>
          <w:rFonts w:ascii="Times New Roman" w:hAnsi="Times New Roman" w:cs="Times New Roman"/>
          <w:sz w:val="28"/>
          <w:szCs w:val="28"/>
        </w:rPr>
        <w:t xml:space="preserve"> К единым функционирующим системам относятся:</w:t>
      </w:r>
    </w:p>
    <w:p w:rsidR="002F6B33" w:rsidRPr="00A32F58" w:rsidRDefault="005D5C90" w:rsidP="00A32F58">
      <w:pPr>
        <w:pStyle w:val="a5"/>
        <w:spacing w:before="0" w:beforeAutospacing="0" w:after="0" w:afterAutospacing="0"/>
        <w:ind w:firstLine="709"/>
        <w:divId w:val="1360007567"/>
        <w:rPr>
          <w:rFonts w:ascii="Times New Roman" w:hAnsi="Times New Roman" w:cs="Times New Roman"/>
          <w:sz w:val="28"/>
          <w:szCs w:val="28"/>
        </w:rPr>
      </w:pPr>
      <w:r w:rsidRPr="00A32F58">
        <w:rPr>
          <w:rFonts w:ascii="Times New Roman" w:hAnsi="Times New Roman" w:cs="Times New Roman"/>
          <w:sz w:val="28"/>
          <w:szCs w:val="28"/>
        </w:rPr>
        <w:t>- пожарная сигнализация;</w:t>
      </w:r>
    </w:p>
    <w:p w:rsidR="002F6B33" w:rsidRPr="00A32F58" w:rsidRDefault="005D5C90" w:rsidP="00A32F58">
      <w:pPr>
        <w:pStyle w:val="a5"/>
        <w:spacing w:before="0" w:beforeAutospacing="0" w:after="0" w:afterAutospacing="0"/>
        <w:ind w:firstLine="709"/>
        <w:divId w:val="675496924"/>
        <w:rPr>
          <w:rFonts w:ascii="Times New Roman" w:hAnsi="Times New Roman" w:cs="Times New Roman"/>
          <w:sz w:val="28"/>
          <w:szCs w:val="28"/>
        </w:rPr>
      </w:pPr>
      <w:r w:rsidRPr="00A32F58">
        <w:rPr>
          <w:rFonts w:ascii="Times New Roman" w:hAnsi="Times New Roman" w:cs="Times New Roman"/>
          <w:sz w:val="28"/>
          <w:szCs w:val="28"/>
        </w:rPr>
        <w:t>- охранная сигнализация;</w:t>
      </w:r>
    </w:p>
    <w:p w:rsidR="002F6B33" w:rsidRPr="00A32F58" w:rsidRDefault="005D5C90" w:rsidP="00A32F58">
      <w:pPr>
        <w:pStyle w:val="a5"/>
        <w:spacing w:before="0" w:beforeAutospacing="0" w:after="0" w:afterAutospacing="0"/>
        <w:ind w:firstLine="709"/>
        <w:divId w:val="1811701273"/>
        <w:rPr>
          <w:rFonts w:ascii="Times New Roman" w:hAnsi="Times New Roman" w:cs="Times New Roman"/>
          <w:sz w:val="28"/>
          <w:szCs w:val="28"/>
        </w:rPr>
      </w:pPr>
      <w:r w:rsidRPr="00A32F58">
        <w:rPr>
          <w:rFonts w:ascii="Times New Roman" w:hAnsi="Times New Roman" w:cs="Times New Roman"/>
          <w:sz w:val="28"/>
          <w:szCs w:val="28"/>
        </w:rPr>
        <w:t>- система видео и аудио наблюдения;</w:t>
      </w:r>
    </w:p>
    <w:p w:rsidR="002F6B33" w:rsidRPr="00A32F58" w:rsidRDefault="005D5C90" w:rsidP="00A32F58">
      <w:pPr>
        <w:pStyle w:val="a5"/>
        <w:spacing w:before="0" w:beforeAutospacing="0" w:after="0" w:afterAutospacing="0"/>
        <w:ind w:firstLine="709"/>
        <w:divId w:val="91122588"/>
        <w:rPr>
          <w:rFonts w:ascii="Times New Roman" w:hAnsi="Times New Roman" w:cs="Times New Roman"/>
          <w:sz w:val="28"/>
          <w:szCs w:val="28"/>
        </w:rPr>
      </w:pPr>
      <w:r w:rsidRPr="00A32F58">
        <w:rPr>
          <w:rFonts w:ascii="Times New Roman" w:hAnsi="Times New Roman" w:cs="Times New Roman"/>
          <w:sz w:val="28"/>
          <w:szCs w:val="28"/>
        </w:rPr>
        <w:t>- кабельная система локальной вычислительной сети;</w:t>
      </w:r>
    </w:p>
    <w:p w:rsidR="002F6B33" w:rsidRPr="00A32F58" w:rsidRDefault="005D5C90" w:rsidP="00A32F58">
      <w:pPr>
        <w:pStyle w:val="a5"/>
        <w:spacing w:before="0" w:beforeAutospacing="0" w:after="0" w:afterAutospacing="0"/>
        <w:ind w:firstLine="709"/>
        <w:divId w:val="1844661645"/>
        <w:rPr>
          <w:rFonts w:ascii="Times New Roman" w:hAnsi="Times New Roman" w:cs="Times New Roman"/>
          <w:sz w:val="28"/>
          <w:szCs w:val="28"/>
        </w:rPr>
      </w:pPr>
      <w:r w:rsidRPr="00A32F58">
        <w:rPr>
          <w:rFonts w:ascii="Times New Roman" w:hAnsi="Times New Roman" w:cs="Times New Roman"/>
          <w:sz w:val="28"/>
          <w:szCs w:val="28"/>
        </w:rPr>
        <w:t>- телефонная сеть;</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4.8.2.</w:t>
      </w:r>
      <w:r w:rsidRPr="00A32F58">
        <w:rPr>
          <w:rFonts w:ascii="Times New Roman" w:hAnsi="Times New Roman" w:cs="Times New Roman"/>
          <w:sz w:val="28"/>
          <w:szCs w:val="28"/>
        </w:rPr>
        <w:t xml:space="preserve"> Единые функционирующие системы:</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не являются отдельными объектами основных средств (за исключением ситуаций, указанных в настоящей Учетной политике);</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Информация о смонтированной системе отражается с указанием даты ввода в эксплуатацию и конкретных помещений, оборудованных системой, в Инвентарной карточке (ф. 0504031) соответствующего здания (сооружения), учитываемого в балансовом учете, в разделе "Индивидуальные характеристики".</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4.8.3.</w:t>
      </w:r>
      <w:r w:rsidRPr="00A32F58">
        <w:rPr>
          <w:rFonts w:ascii="Times New Roman" w:hAnsi="Times New Roman" w:cs="Times New Roman"/>
          <w:sz w:val="28"/>
          <w:szCs w:val="28"/>
        </w:rPr>
        <w:t xml:space="preserve"> Отдельные элементы единых функционирующих систем, соответствующие критериям отнесения к основным средствам, подлежат учету в составе основных средств согласно решению Комиссии по поступлению и выбытию активов.</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4.8.4.</w:t>
      </w:r>
      <w:r w:rsidRPr="00A32F58">
        <w:rPr>
          <w:rFonts w:ascii="Times New Roman" w:hAnsi="Times New Roman" w:cs="Times New Roman"/>
          <w:sz w:val="28"/>
          <w:szCs w:val="28"/>
        </w:rPr>
        <w:t xml:space="preserve"> Единые функционирующие системы признаются в учете самостоятельными объектами основных средств, если:</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они получены от иных организаций бюджетной сферы (в т.ч. в результате реорганизации) в виде одного инвентарного объекта (единой системы);</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являются неотделимыми улучшениями в арендованные объекты;</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согласно решению Комиссии по поступлению и выбытию активов система представляет собой комплекс объектов основных средств, признаваемых для целей бухгалтерского учета единым инвентарным объектом согласно положениям настоящей Учетной политики.</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4.9.</w:t>
      </w:r>
      <w:r w:rsidRPr="00A32F58">
        <w:rPr>
          <w:rFonts w:ascii="Times New Roman" w:hAnsi="Times New Roman" w:cs="Times New Roman"/>
          <w:sz w:val="28"/>
          <w:szCs w:val="28"/>
        </w:rPr>
        <w:t xml:space="preserve"> Особенности учета объектов благоустройства</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4.9.1.</w:t>
      </w:r>
      <w:r w:rsidRPr="00A32F58">
        <w:rPr>
          <w:rFonts w:ascii="Times New Roman" w:hAnsi="Times New Roman" w:cs="Times New Roman"/>
          <w:sz w:val="28"/>
          <w:szCs w:val="28"/>
        </w:rPr>
        <w:t xml:space="preserve"> К работам по благоустройству территории относятся:</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инженерная подготовка и обеспечение безопасности;</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озеленение (в том числе разбивка газонов, клумб);</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lastRenderedPageBreak/>
        <w:t>- устройство покрытий (в том числе асфальтирование, укладка плитки, обустройство бордюров);</w:t>
      </w:r>
    </w:p>
    <w:p w:rsidR="002F6B33" w:rsidRPr="00A32F58" w:rsidRDefault="005B29C3"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устройство освещения.</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4.9.2.</w:t>
      </w:r>
      <w:r w:rsidRPr="00A32F58">
        <w:rPr>
          <w:rFonts w:ascii="Times New Roman" w:hAnsi="Times New Roman" w:cs="Times New Roman"/>
          <w:sz w:val="28"/>
          <w:szCs w:val="28"/>
        </w:rPr>
        <w:t xml:space="preserve"> К элементам (объектам) благоустройства относятся:</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декоративные, технические, планировочные, конструктивные устройства (в том числе ограждения, стоянки для автотранспорта, различные площадки);</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растительные компоненты (газоны, клумбы, многолетние насаждения и т.д.);</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различные виды оборудования и оформления (в том числе фонари уличного освещения);</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малые архитектурные формы, некапитальные нестационарные сооружения (в том числе скамьи, фонтаны, детские площадки);</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наружная реклама и информация, используемые как составные части благоустройства.</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4.9.3.</w:t>
      </w:r>
      <w:r w:rsidRPr="00A32F58">
        <w:rPr>
          <w:rFonts w:ascii="Times New Roman" w:hAnsi="Times New Roman" w:cs="Times New Roman"/>
          <w:sz w:val="28"/>
          <w:szCs w:val="28"/>
        </w:rPr>
        <w:t xml:space="preserve"> При принятии решения об учете объектов благоустройства Комиссия по поступлению и выбытию активов руководствуется следующими документами:</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нормативными документами по бухгалтерскому учету организаций госсектора;</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xml:space="preserve">- Сводом правил </w:t>
      </w:r>
      <w:hyperlink r:id="rId46" w:anchor="/document/71705482/entry/0" w:tgtFrame="_blank" w:tooltip="Открыть документ в системе Гарант" w:history="1">
        <w:r w:rsidRPr="00A32F58">
          <w:rPr>
            <w:rStyle w:val="a3"/>
            <w:rFonts w:ascii="Times New Roman" w:hAnsi="Times New Roman" w:cs="Times New Roman"/>
            <w:sz w:val="28"/>
            <w:szCs w:val="28"/>
          </w:rPr>
          <w:t>СП 82.13330.2016</w:t>
        </w:r>
      </w:hyperlink>
      <w:r w:rsidRPr="00A32F58">
        <w:rPr>
          <w:rFonts w:ascii="Times New Roman" w:hAnsi="Times New Roman" w:cs="Times New Roman"/>
          <w:sz w:val="28"/>
          <w:szCs w:val="28"/>
        </w:rPr>
        <w:t xml:space="preserve"> "Благоустройство территорий". Актуализированная редакция </w:t>
      </w:r>
      <w:hyperlink r:id="rId47" w:anchor="/document/2306322/entry/0" w:tgtFrame="_blank" w:tooltip="Открыть документ в системе Гарант" w:history="1">
        <w:r w:rsidRPr="00A32F58">
          <w:rPr>
            <w:rStyle w:val="a3"/>
            <w:rFonts w:ascii="Times New Roman" w:hAnsi="Times New Roman" w:cs="Times New Roman"/>
            <w:sz w:val="28"/>
            <w:szCs w:val="28"/>
          </w:rPr>
          <w:t>СНиП III-10-75</w:t>
        </w:r>
      </w:hyperlink>
      <w:r w:rsidRPr="00A32F58">
        <w:rPr>
          <w:rFonts w:ascii="Times New Roman" w:hAnsi="Times New Roman" w:cs="Times New Roman"/>
          <w:sz w:val="28"/>
          <w:szCs w:val="28"/>
        </w:rPr>
        <w:t xml:space="preserve"> (утв. </w:t>
      </w:r>
      <w:hyperlink r:id="rId48" w:anchor="/document/71630458/entry/0" w:tgtFrame="_blank" w:tooltip="Открыть документ в системе Гарант" w:history="1">
        <w:r w:rsidRPr="00A32F58">
          <w:rPr>
            <w:rStyle w:val="a3"/>
            <w:rFonts w:ascii="Times New Roman" w:hAnsi="Times New Roman" w:cs="Times New Roman"/>
            <w:sz w:val="28"/>
            <w:szCs w:val="28"/>
          </w:rPr>
          <w:t>приказом</w:t>
        </w:r>
      </w:hyperlink>
      <w:r w:rsidRPr="00A32F58">
        <w:rPr>
          <w:rFonts w:ascii="Times New Roman" w:hAnsi="Times New Roman" w:cs="Times New Roman"/>
          <w:sz w:val="28"/>
          <w:szCs w:val="28"/>
        </w:rPr>
        <w:t xml:space="preserve"> </w:t>
      </w:r>
      <w:proofErr w:type="spellStart"/>
      <w:r w:rsidRPr="00A32F58">
        <w:rPr>
          <w:rFonts w:ascii="Times New Roman" w:hAnsi="Times New Roman" w:cs="Times New Roman"/>
          <w:sz w:val="28"/>
          <w:szCs w:val="28"/>
        </w:rPr>
        <w:t>Министроя</w:t>
      </w:r>
      <w:proofErr w:type="spellEnd"/>
      <w:r w:rsidRPr="00A32F58">
        <w:rPr>
          <w:rFonts w:ascii="Times New Roman" w:hAnsi="Times New Roman" w:cs="Times New Roman"/>
          <w:sz w:val="28"/>
          <w:szCs w:val="28"/>
        </w:rPr>
        <w:t xml:space="preserve"> России от 16.12.2016 г. N 972/</w:t>
      </w:r>
      <w:proofErr w:type="spellStart"/>
      <w:r w:rsidRPr="00A32F58">
        <w:rPr>
          <w:rFonts w:ascii="Times New Roman" w:hAnsi="Times New Roman" w:cs="Times New Roman"/>
          <w:sz w:val="28"/>
          <w:szCs w:val="28"/>
        </w:rPr>
        <w:t>пр</w:t>
      </w:r>
      <w:proofErr w:type="spellEnd"/>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xml:space="preserve">- Сводом правил </w:t>
      </w:r>
      <w:hyperlink r:id="rId49" w:anchor="/document/70381284/entry/0" w:tgtFrame="_blank" w:tooltip="Открыть документ в системе Гарант" w:history="1">
        <w:r w:rsidRPr="00A32F58">
          <w:rPr>
            <w:rStyle w:val="a3"/>
            <w:rFonts w:ascii="Times New Roman" w:hAnsi="Times New Roman" w:cs="Times New Roman"/>
            <w:sz w:val="28"/>
            <w:szCs w:val="28"/>
          </w:rPr>
          <w:t>СП 78.13330.2012</w:t>
        </w:r>
      </w:hyperlink>
      <w:r w:rsidRPr="00A32F58">
        <w:rPr>
          <w:rFonts w:ascii="Times New Roman" w:hAnsi="Times New Roman" w:cs="Times New Roman"/>
          <w:sz w:val="28"/>
          <w:szCs w:val="28"/>
        </w:rPr>
        <w:t xml:space="preserve"> "Свод правил. Автомобильные дороги. Актуализированная редакция </w:t>
      </w:r>
      <w:hyperlink r:id="rId50" w:anchor="/document/2306218/entry/0" w:tgtFrame="_blank" w:tooltip="Открыть документ в системе Гарант" w:history="1">
        <w:r w:rsidRPr="00A32F58">
          <w:rPr>
            <w:rStyle w:val="a3"/>
            <w:rFonts w:ascii="Times New Roman" w:hAnsi="Times New Roman" w:cs="Times New Roman"/>
            <w:sz w:val="28"/>
            <w:szCs w:val="28"/>
          </w:rPr>
          <w:t>СНиП 3.06.03-85</w:t>
        </w:r>
      </w:hyperlink>
      <w:r w:rsidRPr="00A32F58">
        <w:rPr>
          <w:rFonts w:ascii="Times New Roman" w:hAnsi="Times New Roman" w:cs="Times New Roman"/>
          <w:sz w:val="28"/>
          <w:szCs w:val="28"/>
        </w:rPr>
        <w:t xml:space="preserve">", утв. </w:t>
      </w:r>
      <w:hyperlink r:id="rId51" w:anchor="/document/70315210/entry/0" w:tgtFrame="_blank" w:tooltip="Открыть документ в системе Гарант" w:history="1">
        <w:r w:rsidRPr="00A32F58">
          <w:rPr>
            <w:rStyle w:val="a3"/>
            <w:rFonts w:ascii="Times New Roman" w:hAnsi="Times New Roman" w:cs="Times New Roman"/>
            <w:sz w:val="28"/>
            <w:szCs w:val="28"/>
          </w:rPr>
          <w:t>приказом</w:t>
        </w:r>
      </w:hyperlink>
      <w:r w:rsidRPr="00A32F58">
        <w:rPr>
          <w:rFonts w:ascii="Times New Roman" w:hAnsi="Times New Roman" w:cs="Times New Roman"/>
          <w:sz w:val="28"/>
          <w:szCs w:val="28"/>
        </w:rPr>
        <w:t xml:space="preserve"> </w:t>
      </w:r>
      <w:proofErr w:type="spellStart"/>
      <w:r w:rsidRPr="00A32F58">
        <w:rPr>
          <w:rFonts w:ascii="Times New Roman" w:hAnsi="Times New Roman" w:cs="Times New Roman"/>
          <w:sz w:val="28"/>
          <w:szCs w:val="28"/>
        </w:rPr>
        <w:t>Минрегиона</w:t>
      </w:r>
      <w:proofErr w:type="spellEnd"/>
      <w:r w:rsidRPr="00A32F58">
        <w:rPr>
          <w:rFonts w:ascii="Times New Roman" w:hAnsi="Times New Roman" w:cs="Times New Roman"/>
          <w:sz w:val="28"/>
          <w:szCs w:val="28"/>
        </w:rPr>
        <w:t xml:space="preserve"> России от 30.06.2012 N 272;</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иными нормативными актами.</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4.9.4.</w:t>
      </w:r>
      <w:r w:rsidRPr="00A32F58">
        <w:rPr>
          <w:rFonts w:ascii="Times New Roman" w:hAnsi="Times New Roman" w:cs="Times New Roman"/>
          <w:sz w:val="28"/>
          <w:szCs w:val="28"/>
        </w:rPr>
        <w:t xml:space="preserve"> Все созданные элементы (объекты) учитываются как единый комплекс, имеющий один инвентарный номер, если они имеют одинаковые функциональное назначение и срок полезного использования. В стоимости объекта учитываются затраты по благоустройству, подготовке и улучшению земельного участка. В Инвентарной карточке (</w:t>
      </w:r>
      <w:hyperlink r:id="rId52" w:anchor="/document/70951956/entry/4010" w:tgtFrame="_blank" w:tooltip="Открыть документ в системе Гарант" w:history="1">
        <w:r w:rsidRPr="00A32F58">
          <w:rPr>
            <w:rStyle w:val="a3"/>
            <w:rFonts w:ascii="Times New Roman" w:hAnsi="Times New Roman" w:cs="Times New Roman"/>
            <w:sz w:val="28"/>
            <w:szCs w:val="28"/>
          </w:rPr>
          <w:t>ф. 0504031</w:t>
        </w:r>
      </w:hyperlink>
      <w:r w:rsidRPr="00A32F58">
        <w:rPr>
          <w:rFonts w:ascii="Times New Roman" w:hAnsi="Times New Roman" w:cs="Times New Roman"/>
          <w:sz w:val="28"/>
          <w:szCs w:val="28"/>
        </w:rPr>
        <w:t>) отражается информация по каждому элементу благоустройства, входящему в единый комплекс.</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4.9.5.</w:t>
      </w:r>
      <w:r w:rsidRPr="00A32F58">
        <w:rPr>
          <w:rFonts w:ascii="Times New Roman" w:hAnsi="Times New Roman" w:cs="Times New Roman"/>
          <w:sz w:val="28"/>
          <w:szCs w:val="28"/>
        </w:rPr>
        <w:t xml:space="preserve"> Каждый объект благоустройства учитывается в качестве отдельного инвентарного объекта, если объекты имеют разное функциональное назначение и (или) разный срок полезного использования.</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4.9.6.</w:t>
      </w:r>
      <w:r w:rsidRPr="00A32F58">
        <w:rPr>
          <w:rFonts w:ascii="Times New Roman" w:hAnsi="Times New Roman" w:cs="Times New Roman"/>
          <w:sz w:val="28"/>
          <w:szCs w:val="28"/>
        </w:rPr>
        <w:t xml:space="preserve"> Если осуществление работ по благоустройству территории не привело к созданию нефинансовых активов, стоимость этих работ в полном объеме относится к расходам текущего финансового года.</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Сведения о произведенных работах вносятся в Инвентарную карточку (</w:t>
      </w:r>
      <w:hyperlink r:id="rId53" w:anchor="/document/70951956/entry/4010" w:tgtFrame="_blank" w:tooltip="Открыть документ в системе Гарант" w:history="1">
        <w:r w:rsidRPr="00A32F58">
          <w:rPr>
            <w:rStyle w:val="a3"/>
            <w:rFonts w:ascii="Times New Roman" w:hAnsi="Times New Roman" w:cs="Times New Roman"/>
            <w:sz w:val="28"/>
            <w:szCs w:val="28"/>
          </w:rPr>
          <w:t>ф. 0504031</w:t>
        </w:r>
      </w:hyperlink>
      <w:r w:rsidRPr="00A32F58">
        <w:rPr>
          <w:rFonts w:ascii="Times New Roman" w:hAnsi="Times New Roman" w:cs="Times New Roman"/>
          <w:sz w:val="28"/>
          <w:szCs w:val="28"/>
        </w:rPr>
        <w:t>), которая ведется по соответствующему земельному участку и (или) по объекту недвижимости, находящемуся на соответствующем земельном участке.</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lastRenderedPageBreak/>
        <w:t>4.9.7.</w:t>
      </w:r>
      <w:r w:rsidRPr="00A32F58">
        <w:rPr>
          <w:rFonts w:ascii="Times New Roman" w:hAnsi="Times New Roman" w:cs="Times New Roman"/>
          <w:sz w:val="28"/>
          <w:szCs w:val="28"/>
        </w:rPr>
        <w:t xml:space="preserve"> Многолетние насаждения учитываются на балансе в составе основных средств только в случае осуществления соответствующих капитальных вложений.</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xml:space="preserve">Насаждения, исторически произрастающие на закрепленном за учреждением земельном участке и не вовлеченные в экономический оборот, не учитываются в составе непроизведенных активов, а отражаются на </w:t>
      </w:r>
      <w:proofErr w:type="spellStart"/>
      <w:r w:rsidRPr="00A32F58">
        <w:rPr>
          <w:rFonts w:ascii="Times New Roman" w:hAnsi="Times New Roman" w:cs="Times New Roman"/>
          <w:sz w:val="28"/>
          <w:szCs w:val="28"/>
        </w:rPr>
        <w:t>забалансовом</w:t>
      </w:r>
      <w:proofErr w:type="spellEnd"/>
      <w:r w:rsidRPr="00A32F58">
        <w:rPr>
          <w:rFonts w:ascii="Times New Roman" w:hAnsi="Times New Roman" w:cs="Times New Roman"/>
          <w:sz w:val="28"/>
          <w:szCs w:val="28"/>
        </w:rPr>
        <w:t xml:space="preserve"> счете </w:t>
      </w:r>
      <w:r w:rsidRPr="00A32F58">
        <w:rPr>
          <w:rStyle w:val="printable"/>
          <w:rFonts w:ascii="Times New Roman" w:hAnsi="Times New Roman" w:cs="Times New Roman"/>
          <w:sz w:val="28"/>
          <w:szCs w:val="28"/>
        </w:rPr>
        <w:t>Н1</w:t>
      </w:r>
      <w:r w:rsidRPr="00A32F58">
        <w:rPr>
          <w:rFonts w:ascii="Times New Roman" w:hAnsi="Times New Roman" w:cs="Times New Roman"/>
          <w:sz w:val="28"/>
          <w:szCs w:val="28"/>
        </w:rPr>
        <w:t xml:space="preserve"> в условных единицах.</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4.10.</w:t>
      </w:r>
      <w:r w:rsidRPr="00A32F58">
        <w:rPr>
          <w:rFonts w:ascii="Times New Roman" w:hAnsi="Times New Roman" w:cs="Times New Roman"/>
          <w:sz w:val="28"/>
          <w:szCs w:val="28"/>
        </w:rPr>
        <w:t xml:space="preserve"> Организация учета основных средств</w:t>
      </w:r>
    </w:p>
    <w:p w:rsidR="002F6B33" w:rsidRPr="00A32F58" w:rsidRDefault="005D5C90" w:rsidP="00A32F58">
      <w:pPr>
        <w:pStyle w:val="a5"/>
        <w:spacing w:before="0" w:beforeAutospacing="0" w:after="0" w:afterAutospacing="0"/>
        <w:ind w:firstLine="709"/>
        <w:divId w:val="1144469635"/>
        <w:rPr>
          <w:rFonts w:ascii="Times New Roman" w:hAnsi="Times New Roman" w:cs="Times New Roman"/>
          <w:sz w:val="28"/>
          <w:szCs w:val="28"/>
        </w:rPr>
      </w:pPr>
      <w:r w:rsidRPr="00A32F58">
        <w:rPr>
          <w:rStyle w:val="enumerated"/>
          <w:rFonts w:ascii="Times New Roman" w:hAnsi="Times New Roman" w:cs="Times New Roman"/>
          <w:sz w:val="28"/>
          <w:szCs w:val="28"/>
        </w:rPr>
        <w:t>4.10.1.</w:t>
      </w:r>
      <w:r w:rsidRPr="00A32F58">
        <w:rPr>
          <w:rFonts w:ascii="Times New Roman" w:hAnsi="Times New Roman" w:cs="Times New Roman"/>
          <w:sz w:val="28"/>
          <w:szCs w:val="28"/>
        </w:rPr>
        <w:t xml:space="preserve"> Учет введенных в эксплуатацию объектов стоимостью до 10 000 рублей включительно осуществляется на </w:t>
      </w:r>
      <w:hyperlink r:id="rId54" w:anchor="/document/12180849/entry/21" w:tgtFrame="_blank" w:tooltip="Открыть документ в системе Гарант" w:history="1">
        <w:proofErr w:type="spellStart"/>
        <w:r w:rsidRPr="00A32F58">
          <w:rPr>
            <w:rStyle w:val="a3"/>
            <w:rFonts w:ascii="Times New Roman" w:hAnsi="Times New Roman" w:cs="Times New Roman"/>
            <w:sz w:val="28"/>
            <w:szCs w:val="28"/>
          </w:rPr>
          <w:t>забалансовом</w:t>
        </w:r>
        <w:proofErr w:type="spellEnd"/>
        <w:r w:rsidRPr="00A32F58">
          <w:rPr>
            <w:rStyle w:val="a3"/>
            <w:rFonts w:ascii="Times New Roman" w:hAnsi="Times New Roman" w:cs="Times New Roman"/>
            <w:sz w:val="28"/>
            <w:szCs w:val="28"/>
          </w:rPr>
          <w:t xml:space="preserve"> счете 21</w:t>
        </w:r>
      </w:hyperlink>
      <w:r w:rsidRPr="00A32F58">
        <w:rPr>
          <w:rFonts w:ascii="Times New Roman" w:hAnsi="Times New Roman" w:cs="Times New Roman"/>
          <w:sz w:val="28"/>
          <w:szCs w:val="28"/>
        </w:rPr>
        <w:t xml:space="preserve"> "Основные средства в эксплуатации" в условной оценке: один объект, один рубль.</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4.10.2.</w:t>
      </w:r>
      <w:r w:rsidRPr="00A32F58">
        <w:rPr>
          <w:rFonts w:ascii="Times New Roman" w:hAnsi="Times New Roman" w:cs="Times New Roman"/>
          <w:sz w:val="28"/>
          <w:szCs w:val="28"/>
        </w:rPr>
        <w:t xml:space="preserve"> Начисление амортизации по основным средствам осуществляется ежемесячно и отражается последним днем календарного месяца, за который она начисляется, в В</w:t>
      </w:r>
      <w:r w:rsidR="005B29C3" w:rsidRPr="00A32F58">
        <w:rPr>
          <w:rFonts w:ascii="Times New Roman" w:hAnsi="Times New Roman" w:cs="Times New Roman"/>
          <w:sz w:val="28"/>
          <w:szCs w:val="28"/>
        </w:rPr>
        <w:t>едомости начисления амортизации</w:t>
      </w:r>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4.10.3.</w:t>
      </w:r>
      <w:r w:rsidRPr="00A32F58">
        <w:rPr>
          <w:rFonts w:ascii="Times New Roman" w:hAnsi="Times New Roman" w:cs="Times New Roman"/>
          <w:sz w:val="28"/>
          <w:szCs w:val="28"/>
        </w:rPr>
        <w:t xml:space="preserve"> Под консервацией понимается прекращение эксплуатации объекта на срок более </w:t>
      </w:r>
      <w:r w:rsidRPr="00A32F58">
        <w:rPr>
          <w:rStyle w:val="printable"/>
          <w:rFonts w:ascii="Times New Roman" w:hAnsi="Times New Roman" w:cs="Times New Roman"/>
          <w:sz w:val="28"/>
          <w:szCs w:val="28"/>
        </w:rPr>
        <w:t>12</w:t>
      </w:r>
      <w:r w:rsidRPr="00A32F58">
        <w:rPr>
          <w:rFonts w:ascii="Times New Roman" w:hAnsi="Times New Roman" w:cs="Times New Roman"/>
          <w:sz w:val="28"/>
          <w:szCs w:val="28"/>
        </w:rPr>
        <w:t xml:space="preserve"> месяцев с возможностью возобновления использования.</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Перевод объектов основных средств на консервацию осуществляется на основании приказа руководителя учреждения, которым устанавливается:</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конкретный срок консервации;</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проводимые мероприятия.</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xml:space="preserve">К приказу прилагается обоснование экономической целесообразности консервации. </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После осуществления предусмотренных приказом мероприятий Комиссия по поступлению и выбытию активов учреждения оформляет Акт о консервации объекта основных средств, утверждаемый руководителем учреждения. 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Информация о консервации (</w:t>
      </w:r>
      <w:proofErr w:type="spellStart"/>
      <w:r w:rsidRPr="00A32F58">
        <w:rPr>
          <w:rFonts w:ascii="Times New Roman" w:hAnsi="Times New Roman" w:cs="Times New Roman"/>
          <w:sz w:val="28"/>
          <w:szCs w:val="28"/>
        </w:rPr>
        <w:t>расконсервация</w:t>
      </w:r>
      <w:proofErr w:type="spellEnd"/>
      <w:r w:rsidRPr="00A32F58">
        <w:rPr>
          <w:rFonts w:ascii="Times New Roman" w:hAnsi="Times New Roman" w:cs="Times New Roman"/>
          <w:sz w:val="28"/>
          <w:szCs w:val="28"/>
        </w:rPr>
        <w:t>) объекта основных средств вносится в Инвентарную карточку объекта (без отражения по соответствующим счетам аналитического учета счета 0 101 00 000 "Основные средства").</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4.10.4.</w:t>
      </w:r>
      <w:r w:rsidRPr="00A32F58">
        <w:rPr>
          <w:rFonts w:ascii="Times New Roman" w:hAnsi="Times New Roman" w:cs="Times New Roman"/>
          <w:sz w:val="28"/>
          <w:szCs w:val="28"/>
        </w:rPr>
        <w:t xml:space="preserve"> Решение об отнесении капитальных вложений в объект операционной аренды к неотделимым (отделимым) улучшениям принимается коллегиальным решением, основанным на профессиональном суждении квалифицированных специалистов, входящих в состав Комиссии по поступлению и выбытию активов.</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Стоимость работ по восстановлению (поддержанию) характеристик арендованного объекта не учитывается в составе капитальных вложений, а относится на расходы.</w:t>
      </w:r>
    </w:p>
    <w:p w:rsidR="002F6B33" w:rsidRPr="00A32F58" w:rsidRDefault="005D5C90" w:rsidP="00A32F58">
      <w:pPr>
        <w:pStyle w:val="2"/>
        <w:spacing w:before="0" w:beforeAutospacing="0" w:after="0" w:afterAutospacing="0"/>
        <w:ind w:firstLine="709"/>
        <w:rPr>
          <w:rFonts w:ascii="Times New Roman" w:eastAsia="Times New Roman" w:hAnsi="Times New Roman" w:cs="Times New Roman"/>
          <w:sz w:val="28"/>
          <w:szCs w:val="28"/>
        </w:rPr>
      </w:pPr>
      <w:r w:rsidRPr="00A32F58">
        <w:rPr>
          <w:rStyle w:val="enumerated"/>
          <w:rFonts w:ascii="Times New Roman" w:eastAsia="Times New Roman" w:hAnsi="Times New Roman" w:cs="Times New Roman"/>
          <w:sz w:val="28"/>
          <w:szCs w:val="28"/>
        </w:rPr>
        <w:t>5.</w:t>
      </w:r>
      <w:r w:rsidRPr="00A32F58">
        <w:rPr>
          <w:rFonts w:ascii="Times New Roman" w:eastAsia="Times New Roman" w:hAnsi="Times New Roman" w:cs="Times New Roman"/>
          <w:sz w:val="28"/>
          <w:szCs w:val="28"/>
        </w:rPr>
        <w:t xml:space="preserve"> Учет нематериальных активов</w:t>
      </w:r>
    </w:p>
    <w:p w:rsidR="002F6B33" w:rsidRPr="00A32F58" w:rsidRDefault="005D5C90" w:rsidP="00A32F58">
      <w:pPr>
        <w:pStyle w:val="a5"/>
        <w:spacing w:before="0" w:beforeAutospacing="0" w:after="0" w:afterAutospacing="0"/>
        <w:ind w:firstLine="709"/>
        <w:divId w:val="329911845"/>
        <w:rPr>
          <w:rFonts w:ascii="Times New Roman" w:hAnsi="Times New Roman" w:cs="Times New Roman"/>
          <w:sz w:val="28"/>
          <w:szCs w:val="28"/>
        </w:rPr>
      </w:pPr>
      <w:r w:rsidRPr="00A32F58">
        <w:rPr>
          <w:rStyle w:val="enumerated"/>
          <w:rFonts w:ascii="Times New Roman" w:hAnsi="Times New Roman" w:cs="Times New Roman"/>
          <w:sz w:val="28"/>
          <w:szCs w:val="28"/>
        </w:rPr>
        <w:t>5.1.</w:t>
      </w:r>
      <w:r w:rsidRPr="00A32F58">
        <w:rPr>
          <w:rFonts w:ascii="Times New Roman" w:hAnsi="Times New Roman" w:cs="Times New Roman"/>
          <w:sz w:val="28"/>
          <w:szCs w:val="28"/>
        </w:rPr>
        <w:t xml:space="preserve"> Инвентарный номер нематериального актива состоит из </w:t>
      </w:r>
      <w:r w:rsidRPr="00A32F58">
        <w:rPr>
          <w:rStyle w:val="printable"/>
          <w:rFonts w:ascii="Times New Roman" w:hAnsi="Times New Roman" w:cs="Times New Roman"/>
          <w:sz w:val="28"/>
          <w:szCs w:val="28"/>
        </w:rPr>
        <w:t>15</w:t>
      </w:r>
      <w:r w:rsidRPr="00A32F58">
        <w:rPr>
          <w:rFonts w:ascii="Times New Roman" w:hAnsi="Times New Roman" w:cs="Times New Roman"/>
          <w:sz w:val="28"/>
          <w:szCs w:val="28"/>
        </w:rPr>
        <w:t xml:space="preserve"> знаков и формируется по следующим правилам: в первых пяти знаках указывается синтетический счет объекта учета, в последующих знаках указывается </w:t>
      </w:r>
      <w:r w:rsidRPr="00A32F58">
        <w:rPr>
          <w:rFonts w:ascii="Times New Roman" w:hAnsi="Times New Roman" w:cs="Times New Roman"/>
          <w:sz w:val="28"/>
          <w:szCs w:val="28"/>
        </w:rPr>
        <w:lastRenderedPageBreak/>
        <w:t>порядковый номер нематериального актива в рамках общей нумерации объектов нематериальных активов в учреждении.</w:t>
      </w:r>
    </w:p>
    <w:p w:rsidR="002F6B33" w:rsidRPr="00A32F58" w:rsidRDefault="005D5C90" w:rsidP="00A32F58">
      <w:pPr>
        <w:pStyle w:val="a5"/>
        <w:spacing w:before="0" w:beforeAutospacing="0" w:after="0" w:afterAutospacing="0"/>
        <w:ind w:firstLine="709"/>
        <w:divId w:val="555895094"/>
        <w:rPr>
          <w:rFonts w:ascii="Times New Roman" w:hAnsi="Times New Roman" w:cs="Times New Roman"/>
          <w:sz w:val="28"/>
          <w:szCs w:val="28"/>
        </w:rPr>
      </w:pPr>
      <w:r w:rsidRPr="00A32F58">
        <w:rPr>
          <w:rStyle w:val="enumerated"/>
          <w:rFonts w:ascii="Times New Roman" w:hAnsi="Times New Roman" w:cs="Times New Roman"/>
          <w:sz w:val="28"/>
          <w:szCs w:val="28"/>
        </w:rPr>
        <w:t>5.2.</w:t>
      </w:r>
      <w:r w:rsidRPr="00A32F58">
        <w:rPr>
          <w:rFonts w:ascii="Times New Roman" w:hAnsi="Times New Roman" w:cs="Times New Roman"/>
          <w:sz w:val="28"/>
          <w:szCs w:val="28"/>
        </w:rPr>
        <w:t xml:space="preserve"> Начисление амортизации объектов нематериальных активов осуществляется линейным методом.</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5.3.</w:t>
      </w:r>
      <w:r w:rsidRPr="00A32F58">
        <w:rPr>
          <w:rFonts w:ascii="Times New Roman" w:hAnsi="Times New Roman" w:cs="Times New Roman"/>
          <w:sz w:val="28"/>
          <w:szCs w:val="28"/>
        </w:rPr>
        <w:t xml:space="preserve"> Возможность установления срока полезного использования по объектам, входящим в подгруппу "Нематериальные активы с неопределенным сроком полезного использования", осуществляется при проведении ежегодной инвентаризации в целях составления бюджетной отчетности.</w:t>
      </w:r>
    </w:p>
    <w:p w:rsidR="002F6B33"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В случае установления сроков полезного использования для нематериальных активов, входящих в подгруппу "Нематериальные активы с неопределенным сроком полезного использования", способ начисления амортизации по ним определяется согласно положениям настоящей учетной политики, если иной способ не будет выбран инвентаризационной комиссией.</w:t>
      </w:r>
    </w:p>
    <w:p w:rsidR="00A32F58" w:rsidRPr="00A32F58" w:rsidRDefault="00A32F58" w:rsidP="00A32F58">
      <w:pPr>
        <w:pStyle w:val="a5"/>
        <w:spacing w:before="0" w:beforeAutospacing="0" w:after="0" w:afterAutospacing="0"/>
        <w:ind w:firstLine="709"/>
        <w:rPr>
          <w:rFonts w:ascii="Times New Roman" w:hAnsi="Times New Roman" w:cs="Times New Roman"/>
          <w:sz w:val="28"/>
          <w:szCs w:val="28"/>
        </w:rPr>
      </w:pPr>
    </w:p>
    <w:p w:rsidR="002F6B33" w:rsidRPr="00A32F58" w:rsidRDefault="005D5C90" w:rsidP="00A32F58">
      <w:pPr>
        <w:pStyle w:val="2"/>
        <w:numPr>
          <w:ilvl w:val="0"/>
          <w:numId w:val="1"/>
        </w:numPr>
        <w:spacing w:before="0" w:beforeAutospacing="0" w:after="0" w:afterAutospacing="0"/>
        <w:rPr>
          <w:rFonts w:ascii="Times New Roman" w:eastAsia="Times New Roman" w:hAnsi="Times New Roman" w:cs="Times New Roman"/>
          <w:b w:val="0"/>
          <w:i w:val="0"/>
          <w:sz w:val="28"/>
          <w:szCs w:val="28"/>
        </w:rPr>
      </w:pPr>
      <w:r w:rsidRPr="00A32F58">
        <w:rPr>
          <w:rFonts w:ascii="Times New Roman" w:eastAsia="Times New Roman" w:hAnsi="Times New Roman" w:cs="Times New Roman"/>
          <w:b w:val="0"/>
          <w:i w:val="0"/>
          <w:sz w:val="28"/>
          <w:szCs w:val="28"/>
        </w:rPr>
        <w:t>Амортизация</w:t>
      </w:r>
    </w:p>
    <w:p w:rsidR="00A32F58" w:rsidRPr="00A32F58" w:rsidRDefault="00A32F58" w:rsidP="00A32F58">
      <w:pPr>
        <w:pStyle w:val="2"/>
        <w:spacing w:before="0" w:beforeAutospacing="0" w:after="0" w:afterAutospacing="0"/>
        <w:ind w:left="765"/>
        <w:jc w:val="left"/>
        <w:rPr>
          <w:rFonts w:ascii="Times New Roman" w:eastAsia="Times New Roman" w:hAnsi="Times New Roman" w:cs="Times New Roman"/>
          <w:sz w:val="28"/>
          <w:szCs w:val="28"/>
        </w:rPr>
      </w:pPr>
    </w:p>
    <w:p w:rsidR="002F6B33" w:rsidRPr="00A32F58" w:rsidRDefault="005D5C90" w:rsidP="00A32F58">
      <w:pPr>
        <w:pStyle w:val="a5"/>
        <w:spacing w:before="0" w:beforeAutospacing="0" w:after="0" w:afterAutospacing="0"/>
        <w:ind w:firstLine="709"/>
        <w:divId w:val="1009794661"/>
        <w:rPr>
          <w:rFonts w:ascii="Times New Roman" w:hAnsi="Times New Roman" w:cs="Times New Roman"/>
          <w:sz w:val="28"/>
          <w:szCs w:val="28"/>
        </w:rPr>
      </w:pPr>
      <w:r w:rsidRPr="00A32F58">
        <w:rPr>
          <w:rStyle w:val="enumerated"/>
          <w:rFonts w:ascii="Times New Roman" w:hAnsi="Times New Roman" w:cs="Times New Roman"/>
          <w:sz w:val="28"/>
          <w:szCs w:val="28"/>
        </w:rPr>
        <w:t>6.1.</w:t>
      </w:r>
      <w:r w:rsidRPr="00A32F58">
        <w:rPr>
          <w:rFonts w:ascii="Times New Roman" w:hAnsi="Times New Roman" w:cs="Times New Roman"/>
          <w:sz w:val="28"/>
          <w:szCs w:val="28"/>
        </w:rPr>
        <w:t xml:space="preserve"> Начисление амортизации объектов основных средств осуществляется линейным методом.</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6.2.</w:t>
      </w:r>
      <w:r w:rsidRPr="00A32F58">
        <w:rPr>
          <w:rFonts w:ascii="Times New Roman" w:hAnsi="Times New Roman" w:cs="Times New Roman"/>
          <w:sz w:val="28"/>
          <w:szCs w:val="28"/>
        </w:rPr>
        <w:t xml:space="preserve"> На структурную часть объекта основных средств, для которой Комиссия по поступлению и выбытию активов установила срок полезного использования, отличающийся от срока использования остальных частей объекта, амортизация начисляется отдельно. Стоимость этой части профильная Комиссия определяет в соответствующем протоколе.</w:t>
      </w:r>
    </w:p>
    <w:p w:rsidR="002F6B33" w:rsidRPr="00A32F58" w:rsidRDefault="005D5C90" w:rsidP="00A32F58">
      <w:pPr>
        <w:pStyle w:val="a5"/>
        <w:spacing w:before="0" w:beforeAutospacing="0" w:after="0" w:afterAutospacing="0"/>
        <w:ind w:firstLine="709"/>
        <w:divId w:val="1413772199"/>
        <w:rPr>
          <w:rFonts w:ascii="Times New Roman" w:hAnsi="Times New Roman" w:cs="Times New Roman"/>
          <w:sz w:val="28"/>
          <w:szCs w:val="28"/>
        </w:rPr>
      </w:pPr>
      <w:r w:rsidRPr="00A32F58">
        <w:rPr>
          <w:rStyle w:val="enumerated"/>
          <w:rFonts w:ascii="Times New Roman" w:hAnsi="Times New Roman" w:cs="Times New Roman"/>
          <w:sz w:val="28"/>
          <w:szCs w:val="28"/>
        </w:rPr>
        <w:t>6.3.</w:t>
      </w:r>
      <w:r w:rsidRPr="00A32F58">
        <w:rPr>
          <w:rFonts w:ascii="Times New Roman" w:hAnsi="Times New Roman" w:cs="Times New Roman"/>
          <w:sz w:val="28"/>
          <w:szCs w:val="28"/>
        </w:rPr>
        <w:t xml:space="preserve"> Если срок полезного использования и метод начисления амортизации структурной части объекта основных средств - единицы учета - совпадает со сроком полезного использования и методом начисления амортизации иных частей, составляющих совместно со структурной частью объекта основных средств единый объект имущества, при определении суммы амортизации такой части они объединяются.</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6.4.</w:t>
      </w:r>
      <w:r w:rsidRPr="00A32F58">
        <w:rPr>
          <w:rFonts w:ascii="Times New Roman" w:hAnsi="Times New Roman" w:cs="Times New Roman"/>
          <w:sz w:val="28"/>
          <w:szCs w:val="28"/>
        </w:rPr>
        <w:t xml:space="preserve"> Расходы на амортизацию основных средств, прав пользования активами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отражается по дебету счета 0 106 00 000 "Вложения в нефинансовые активы" и кредиту счета 0 104 00 000 "Амортизация").</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6.5.</w:t>
      </w:r>
      <w:r w:rsidRPr="00A32F58">
        <w:rPr>
          <w:rFonts w:ascii="Times New Roman" w:hAnsi="Times New Roman" w:cs="Times New Roman"/>
          <w:sz w:val="28"/>
          <w:szCs w:val="28"/>
        </w:rPr>
        <w:t xml:space="preserve"> По результатам достройки, дооборудования, реконструкции, модернизации объекта основных средств профильной комиссией учреждения принимаются решения:</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2) об отсутствии оснований для пересмотра срока полезного использования объекта.</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lastRenderedPageBreak/>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бюджетного учета при линейном способе производится исходя из остаточной стоимости, увеличенной на затраты по модернизации (достройке, дооборудованию, реконструкции), и оставшегося срока полезного использования.</w:t>
      </w:r>
    </w:p>
    <w:p w:rsidR="002F6B33" w:rsidRPr="00A32F58" w:rsidRDefault="005D5C90" w:rsidP="00A32F58">
      <w:pPr>
        <w:pStyle w:val="a5"/>
        <w:spacing w:before="0" w:beforeAutospacing="0" w:after="0" w:afterAutospacing="0"/>
        <w:ind w:firstLine="709"/>
        <w:divId w:val="1941908334"/>
        <w:rPr>
          <w:rFonts w:ascii="Times New Roman" w:hAnsi="Times New Roman" w:cs="Times New Roman"/>
          <w:sz w:val="28"/>
          <w:szCs w:val="28"/>
        </w:rPr>
      </w:pPr>
      <w:r w:rsidRPr="00A32F58">
        <w:rPr>
          <w:rStyle w:val="enumerated"/>
          <w:rFonts w:ascii="Times New Roman" w:hAnsi="Times New Roman" w:cs="Times New Roman"/>
          <w:sz w:val="28"/>
          <w:szCs w:val="28"/>
        </w:rPr>
        <w:t>6.6.</w:t>
      </w:r>
      <w:r w:rsidRPr="00A32F58">
        <w:rPr>
          <w:rFonts w:ascii="Times New Roman" w:hAnsi="Times New Roman" w:cs="Times New Roman"/>
          <w:sz w:val="28"/>
          <w:szCs w:val="28"/>
        </w:rPr>
        <w:t xml:space="preserve"> При переоценке основных средств, в том числе предназначенных для продажи или передаче организациям </w:t>
      </w:r>
      <w:proofErr w:type="spellStart"/>
      <w:r w:rsidRPr="00A32F58">
        <w:rPr>
          <w:rFonts w:ascii="Times New Roman" w:hAnsi="Times New Roman" w:cs="Times New Roman"/>
          <w:sz w:val="28"/>
          <w:szCs w:val="28"/>
        </w:rPr>
        <w:t>небюджетной</w:t>
      </w:r>
      <w:proofErr w:type="spellEnd"/>
      <w:r w:rsidRPr="00A32F58">
        <w:rPr>
          <w:rFonts w:ascii="Times New Roman" w:hAnsi="Times New Roman" w:cs="Times New Roman"/>
          <w:sz w:val="28"/>
          <w:szCs w:val="28"/>
        </w:rPr>
        <w:t xml:space="preserve"> сферы, накопленная амортизация, исчисленная на дату переоценки, пересчитывается пропорционально изменению первоначальной стоимости объекта: сумма накопленной амортизации и балансовая стоимость основного средства умножаются на одинаковый коэффициент. Такой способ отражения пересчета накопленной амортизации применяется при наличии у основного средства остаточной стоимости по состоянию на дату переоценки. Если остаточная стоимость равно нулю, то накопленная амортизация, исчисленная до проведения переоценки, относится на уменьшение балансовой стоимости объекта по кредиту соответствующего балансового счета учета основного средства. После это остаточная стоимость увеличивается на сумму </w:t>
      </w:r>
      <w:proofErr w:type="spellStart"/>
      <w:r w:rsidRPr="00A32F58">
        <w:rPr>
          <w:rFonts w:ascii="Times New Roman" w:hAnsi="Times New Roman" w:cs="Times New Roman"/>
          <w:sz w:val="28"/>
          <w:szCs w:val="28"/>
        </w:rPr>
        <w:t>дооценки</w:t>
      </w:r>
      <w:proofErr w:type="spellEnd"/>
      <w:r w:rsidRPr="00A32F58">
        <w:rPr>
          <w:rFonts w:ascii="Times New Roman" w:hAnsi="Times New Roman" w:cs="Times New Roman"/>
          <w:sz w:val="28"/>
          <w:szCs w:val="28"/>
        </w:rPr>
        <w:t xml:space="preserve"> до справедливой стоимости по дебету соответствующего балансового счета учета основного средства.</w:t>
      </w:r>
    </w:p>
    <w:p w:rsidR="002F6B33" w:rsidRPr="00A32F58" w:rsidRDefault="005D5C90" w:rsidP="00A32F58">
      <w:pPr>
        <w:pStyle w:val="a5"/>
        <w:spacing w:before="0" w:beforeAutospacing="0" w:after="0" w:afterAutospacing="0"/>
        <w:ind w:firstLine="709"/>
        <w:divId w:val="1059984064"/>
        <w:rPr>
          <w:rFonts w:ascii="Times New Roman" w:hAnsi="Times New Roman" w:cs="Times New Roman"/>
          <w:sz w:val="28"/>
          <w:szCs w:val="28"/>
        </w:rPr>
      </w:pPr>
      <w:r w:rsidRPr="00A32F58">
        <w:rPr>
          <w:rStyle w:val="enumerated"/>
          <w:rFonts w:ascii="Times New Roman" w:hAnsi="Times New Roman" w:cs="Times New Roman"/>
          <w:sz w:val="28"/>
          <w:szCs w:val="28"/>
        </w:rPr>
        <w:t>6.7.</w:t>
      </w:r>
      <w:r w:rsidRPr="00A32F58">
        <w:rPr>
          <w:rFonts w:ascii="Times New Roman" w:hAnsi="Times New Roman" w:cs="Times New Roman"/>
          <w:sz w:val="28"/>
          <w:szCs w:val="28"/>
        </w:rPr>
        <w:t xml:space="preserve"> Начисление амортизации по неотделимым улучшениям в объекты операционной аренды производится исходя из срока полезного использования, определяемого в общеустановленном порядке для арендованных объектов.</w:t>
      </w:r>
    </w:p>
    <w:p w:rsidR="002F6B33" w:rsidRPr="00A32F58" w:rsidRDefault="005D5C90" w:rsidP="00A32F58">
      <w:pPr>
        <w:pStyle w:val="2"/>
        <w:spacing w:before="0" w:beforeAutospacing="0" w:after="0" w:afterAutospacing="0"/>
        <w:ind w:firstLine="709"/>
        <w:rPr>
          <w:rFonts w:ascii="Times New Roman" w:eastAsia="Times New Roman" w:hAnsi="Times New Roman" w:cs="Times New Roman"/>
          <w:sz w:val="28"/>
          <w:szCs w:val="28"/>
        </w:rPr>
      </w:pPr>
      <w:r w:rsidRPr="00A32F58">
        <w:rPr>
          <w:rStyle w:val="enumerated"/>
          <w:rFonts w:ascii="Times New Roman" w:eastAsia="Times New Roman" w:hAnsi="Times New Roman" w:cs="Times New Roman"/>
          <w:sz w:val="28"/>
          <w:szCs w:val="28"/>
        </w:rPr>
        <w:t>7.</w:t>
      </w:r>
      <w:r w:rsidRPr="00A32F58">
        <w:rPr>
          <w:rFonts w:ascii="Times New Roman" w:eastAsia="Times New Roman" w:hAnsi="Times New Roman" w:cs="Times New Roman"/>
          <w:sz w:val="28"/>
          <w:szCs w:val="28"/>
        </w:rPr>
        <w:t xml:space="preserve"> Учет материальных запасов</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7.1.</w:t>
      </w:r>
      <w:r w:rsidRPr="00A32F58">
        <w:rPr>
          <w:rFonts w:ascii="Times New Roman" w:hAnsi="Times New Roman" w:cs="Times New Roman"/>
          <w:sz w:val="28"/>
          <w:szCs w:val="28"/>
        </w:rPr>
        <w:t xml:space="preserve"> Группировка материальных запасов, учитываемых на счете 0 105 00 000, по сходным характеристикам осуществлена следующим образом:</w:t>
      </w:r>
    </w:p>
    <w:p w:rsidR="002F6B33" w:rsidRPr="00A32F58" w:rsidRDefault="005D5C90" w:rsidP="00A32F58">
      <w:pPr>
        <w:pStyle w:val="a5"/>
        <w:spacing w:before="0" w:beforeAutospacing="0" w:after="0" w:afterAutospacing="0"/>
        <w:ind w:firstLine="709"/>
        <w:divId w:val="1497573233"/>
        <w:rPr>
          <w:rFonts w:ascii="Times New Roman" w:hAnsi="Times New Roman" w:cs="Times New Roman"/>
          <w:sz w:val="28"/>
          <w:szCs w:val="28"/>
        </w:rPr>
      </w:pPr>
      <w:r w:rsidRPr="00A32F58">
        <w:rPr>
          <w:rFonts w:ascii="Times New Roman" w:hAnsi="Times New Roman" w:cs="Times New Roman"/>
          <w:sz w:val="28"/>
          <w:szCs w:val="28"/>
        </w:rPr>
        <w:t>- "горюче-смазочные материалы";</w:t>
      </w:r>
    </w:p>
    <w:p w:rsidR="002F6B33" w:rsidRPr="00A32F58" w:rsidRDefault="005D5C90" w:rsidP="00A32F58">
      <w:pPr>
        <w:pStyle w:val="a5"/>
        <w:spacing w:before="0" w:beforeAutospacing="0" w:after="0" w:afterAutospacing="0"/>
        <w:ind w:firstLine="709"/>
        <w:divId w:val="926231871"/>
        <w:rPr>
          <w:rFonts w:ascii="Times New Roman" w:hAnsi="Times New Roman" w:cs="Times New Roman"/>
          <w:sz w:val="28"/>
          <w:szCs w:val="28"/>
        </w:rPr>
      </w:pPr>
      <w:r w:rsidRPr="00A32F58">
        <w:rPr>
          <w:rFonts w:ascii="Times New Roman" w:hAnsi="Times New Roman" w:cs="Times New Roman"/>
          <w:sz w:val="28"/>
          <w:szCs w:val="28"/>
        </w:rPr>
        <w:t>- "строительные материалы";</w:t>
      </w:r>
    </w:p>
    <w:p w:rsidR="002F6B33" w:rsidRPr="00A32F58" w:rsidRDefault="005D5C90" w:rsidP="00A32F58">
      <w:pPr>
        <w:pStyle w:val="a5"/>
        <w:spacing w:before="0" w:beforeAutospacing="0" w:after="0" w:afterAutospacing="0"/>
        <w:ind w:firstLine="709"/>
        <w:divId w:val="1754157140"/>
        <w:rPr>
          <w:rFonts w:ascii="Times New Roman" w:hAnsi="Times New Roman" w:cs="Times New Roman"/>
          <w:sz w:val="28"/>
          <w:szCs w:val="28"/>
        </w:rPr>
      </w:pPr>
      <w:r w:rsidRPr="00A32F58">
        <w:rPr>
          <w:rFonts w:ascii="Times New Roman" w:hAnsi="Times New Roman" w:cs="Times New Roman"/>
          <w:sz w:val="28"/>
          <w:szCs w:val="28"/>
        </w:rPr>
        <w:t>- "мягкий инвентарь";</w:t>
      </w:r>
    </w:p>
    <w:p w:rsidR="002F6B33" w:rsidRPr="00A32F58" w:rsidRDefault="005D5C90" w:rsidP="00A32F58">
      <w:pPr>
        <w:pStyle w:val="a5"/>
        <w:spacing w:before="0" w:beforeAutospacing="0" w:after="0" w:afterAutospacing="0"/>
        <w:ind w:firstLine="709"/>
        <w:divId w:val="1032724566"/>
        <w:rPr>
          <w:rFonts w:ascii="Times New Roman" w:hAnsi="Times New Roman" w:cs="Times New Roman"/>
          <w:sz w:val="28"/>
          <w:szCs w:val="28"/>
        </w:rPr>
      </w:pPr>
      <w:r w:rsidRPr="00A32F58">
        <w:rPr>
          <w:rFonts w:ascii="Times New Roman" w:hAnsi="Times New Roman" w:cs="Times New Roman"/>
          <w:sz w:val="28"/>
          <w:szCs w:val="28"/>
        </w:rPr>
        <w:t>- готовая продукция;</w:t>
      </w:r>
    </w:p>
    <w:p w:rsidR="002F6B33" w:rsidRPr="00A32F58" w:rsidRDefault="002E7D97" w:rsidP="00A32F58">
      <w:pPr>
        <w:pStyle w:val="a5"/>
        <w:spacing w:before="0" w:beforeAutospacing="0" w:after="0" w:afterAutospacing="0"/>
        <w:ind w:firstLine="709"/>
        <w:divId w:val="44107306"/>
        <w:rPr>
          <w:rFonts w:ascii="Times New Roman" w:hAnsi="Times New Roman" w:cs="Times New Roman"/>
          <w:sz w:val="28"/>
          <w:szCs w:val="28"/>
        </w:rPr>
      </w:pPr>
      <w:r w:rsidRPr="00A32F58">
        <w:rPr>
          <w:rFonts w:ascii="Times New Roman" w:hAnsi="Times New Roman" w:cs="Times New Roman"/>
          <w:sz w:val="28"/>
          <w:szCs w:val="28"/>
        </w:rPr>
        <w:t>- товары.</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7.2.</w:t>
      </w:r>
      <w:r w:rsidRPr="00A32F58">
        <w:rPr>
          <w:rFonts w:ascii="Times New Roman" w:hAnsi="Times New Roman" w:cs="Times New Roman"/>
          <w:sz w:val="28"/>
          <w:szCs w:val="28"/>
        </w:rPr>
        <w:t xml:space="preserve"> Единицей бюджетного учета материальных запасов является:</w:t>
      </w:r>
    </w:p>
    <w:p w:rsidR="002F6B33" w:rsidRPr="00A32F58" w:rsidRDefault="005D5C90" w:rsidP="00A32F58">
      <w:pPr>
        <w:pStyle w:val="a5"/>
        <w:spacing w:before="0" w:beforeAutospacing="0" w:after="0" w:afterAutospacing="0"/>
        <w:ind w:firstLine="709"/>
        <w:divId w:val="1172767291"/>
        <w:rPr>
          <w:rFonts w:ascii="Times New Roman" w:hAnsi="Times New Roman" w:cs="Times New Roman"/>
          <w:sz w:val="28"/>
          <w:szCs w:val="28"/>
        </w:rPr>
      </w:pPr>
      <w:r w:rsidRPr="00A32F58">
        <w:rPr>
          <w:rFonts w:ascii="Times New Roman" w:hAnsi="Times New Roman" w:cs="Times New Roman"/>
          <w:sz w:val="28"/>
          <w:szCs w:val="28"/>
        </w:rPr>
        <w:t xml:space="preserve">- Группа материальных запасов "горюче-смазочные материалы" </w:t>
      </w:r>
      <w:r w:rsidRPr="00A32F58">
        <w:rPr>
          <w:rStyle w:val="printable"/>
          <w:rFonts w:ascii="Times New Roman" w:hAnsi="Times New Roman" w:cs="Times New Roman"/>
          <w:sz w:val="28"/>
          <w:szCs w:val="28"/>
        </w:rPr>
        <w:t>номенклатурный номер</w:t>
      </w:r>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divId w:val="359163292"/>
        <w:rPr>
          <w:rFonts w:ascii="Times New Roman" w:hAnsi="Times New Roman" w:cs="Times New Roman"/>
          <w:sz w:val="28"/>
          <w:szCs w:val="28"/>
        </w:rPr>
      </w:pPr>
      <w:r w:rsidRPr="00A32F58">
        <w:rPr>
          <w:rFonts w:ascii="Times New Roman" w:hAnsi="Times New Roman" w:cs="Times New Roman"/>
          <w:sz w:val="28"/>
          <w:szCs w:val="28"/>
        </w:rPr>
        <w:t xml:space="preserve">- Группа материальных запасов "строительные материалы" </w:t>
      </w:r>
      <w:r w:rsidRPr="00A32F58">
        <w:rPr>
          <w:rStyle w:val="printable"/>
          <w:rFonts w:ascii="Times New Roman" w:hAnsi="Times New Roman" w:cs="Times New Roman"/>
          <w:sz w:val="28"/>
          <w:szCs w:val="28"/>
        </w:rPr>
        <w:t>номенклатурный номер</w:t>
      </w:r>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divId w:val="1009874233"/>
        <w:rPr>
          <w:rFonts w:ascii="Times New Roman" w:hAnsi="Times New Roman" w:cs="Times New Roman"/>
          <w:sz w:val="28"/>
          <w:szCs w:val="28"/>
        </w:rPr>
      </w:pPr>
      <w:r w:rsidRPr="00A32F58">
        <w:rPr>
          <w:rFonts w:ascii="Times New Roman" w:hAnsi="Times New Roman" w:cs="Times New Roman"/>
          <w:sz w:val="28"/>
          <w:szCs w:val="28"/>
        </w:rPr>
        <w:t xml:space="preserve">- Группа материальных запасов "мягкий инвентарь" </w:t>
      </w:r>
      <w:r w:rsidRPr="00A32F58">
        <w:rPr>
          <w:rStyle w:val="printable"/>
          <w:rFonts w:ascii="Times New Roman" w:hAnsi="Times New Roman" w:cs="Times New Roman"/>
          <w:sz w:val="28"/>
          <w:szCs w:val="28"/>
        </w:rPr>
        <w:t>номенклатурный номер</w:t>
      </w:r>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divId w:val="714702062"/>
        <w:rPr>
          <w:rFonts w:ascii="Times New Roman" w:hAnsi="Times New Roman" w:cs="Times New Roman"/>
          <w:sz w:val="28"/>
          <w:szCs w:val="28"/>
        </w:rPr>
      </w:pPr>
      <w:r w:rsidRPr="00A32F58">
        <w:rPr>
          <w:rFonts w:ascii="Times New Roman" w:hAnsi="Times New Roman" w:cs="Times New Roman"/>
          <w:sz w:val="28"/>
          <w:szCs w:val="28"/>
        </w:rPr>
        <w:t xml:space="preserve">- Группа материальных запасов готовая продукция </w:t>
      </w:r>
      <w:r w:rsidRPr="00A32F58">
        <w:rPr>
          <w:rStyle w:val="printable"/>
          <w:rFonts w:ascii="Times New Roman" w:hAnsi="Times New Roman" w:cs="Times New Roman"/>
          <w:sz w:val="28"/>
          <w:szCs w:val="28"/>
        </w:rPr>
        <w:t>номенклатурный номер</w:t>
      </w:r>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divId w:val="1574781260"/>
        <w:rPr>
          <w:rFonts w:ascii="Times New Roman" w:hAnsi="Times New Roman" w:cs="Times New Roman"/>
          <w:sz w:val="28"/>
          <w:szCs w:val="28"/>
        </w:rPr>
      </w:pPr>
      <w:r w:rsidRPr="00A32F58">
        <w:rPr>
          <w:rFonts w:ascii="Times New Roman" w:hAnsi="Times New Roman" w:cs="Times New Roman"/>
          <w:sz w:val="28"/>
          <w:szCs w:val="28"/>
        </w:rPr>
        <w:t xml:space="preserve">- Группа материальных запасов товары </w:t>
      </w:r>
      <w:r w:rsidRPr="00A32F58">
        <w:rPr>
          <w:rStyle w:val="printable"/>
          <w:rFonts w:ascii="Times New Roman" w:hAnsi="Times New Roman" w:cs="Times New Roman"/>
          <w:sz w:val="28"/>
          <w:szCs w:val="28"/>
        </w:rPr>
        <w:t>номенклатурный номер</w:t>
      </w:r>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7.3.</w:t>
      </w:r>
      <w:r w:rsidRPr="00A32F58">
        <w:rPr>
          <w:rFonts w:ascii="Times New Roman" w:hAnsi="Times New Roman" w:cs="Times New Roman"/>
          <w:sz w:val="28"/>
          <w:szCs w:val="28"/>
        </w:rPr>
        <w:t xml:space="preserve"> Метод оценки материальных запасов при их выбытии (отпуске):</w:t>
      </w:r>
    </w:p>
    <w:p w:rsidR="002F6B33" w:rsidRPr="00A32F58" w:rsidRDefault="005D5C90" w:rsidP="00A32F58">
      <w:pPr>
        <w:pStyle w:val="a5"/>
        <w:spacing w:before="0" w:beforeAutospacing="0" w:after="0" w:afterAutospacing="0"/>
        <w:ind w:firstLine="709"/>
        <w:divId w:val="180825193"/>
        <w:rPr>
          <w:rFonts w:ascii="Times New Roman" w:hAnsi="Times New Roman" w:cs="Times New Roman"/>
          <w:sz w:val="28"/>
          <w:szCs w:val="28"/>
        </w:rPr>
      </w:pPr>
      <w:r w:rsidRPr="00A32F58">
        <w:rPr>
          <w:rFonts w:ascii="Times New Roman" w:hAnsi="Times New Roman" w:cs="Times New Roman"/>
          <w:sz w:val="28"/>
          <w:szCs w:val="28"/>
        </w:rPr>
        <w:t xml:space="preserve">- Группа материальных запасов "горюче-смазочные материалы" </w:t>
      </w:r>
      <w:r w:rsidRPr="00A32F58">
        <w:rPr>
          <w:rStyle w:val="printable"/>
          <w:rFonts w:ascii="Times New Roman" w:hAnsi="Times New Roman" w:cs="Times New Roman"/>
          <w:sz w:val="28"/>
          <w:szCs w:val="28"/>
        </w:rPr>
        <w:t>по средней стоимости</w:t>
      </w:r>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divId w:val="1538010604"/>
        <w:rPr>
          <w:rFonts w:ascii="Times New Roman" w:hAnsi="Times New Roman" w:cs="Times New Roman"/>
          <w:sz w:val="28"/>
          <w:szCs w:val="28"/>
        </w:rPr>
      </w:pPr>
      <w:r w:rsidRPr="00A32F58">
        <w:rPr>
          <w:rFonts w:ascii="Times New Roman" w:hAnsi="Times New Roman" w:cs="Times New Roman"/>
          <w:sz w:val="28"/>
          <w:szCs w:val="28"/>
        </w:rPr>
        <w:lastRenderedPageBreak/>
        <w:t xml:space="preserve">- Группа материальных запасов "строительные материалы" </w:t>
      </w:r>
      <w:r w:rsidRPr="00A32F58">
        <w:rPr>
          <w:rStyle w:val="printable"/>
          <w:rFonts w:ascii="Times New Roman" w:hAnsi="Times New Roman" w:cs="Times New Roman"/>
          <w:sz w:val="28"/>
          <w:szCs w:val="28"/>
        </w:rPr>
        <w:t>по средней стоимости</w:t>
      </w:r>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divId w:val="1092966994"/>
        <w:rPr>
          <w:rFonts w:ascii="Times New Roman" w:hAnsi="Times New Roman" w:cs="Times New Roman"/>
          <w:sz w:val="28"/>
          <w:szCs w:val="28"/>
        </w:rPr>
      </w:pPr>
      <w:r w:rsidRPr="00A32F58">
        <w:rPr>
          <w:rFonts w:ascii="Times New Roman" w:hAnsi="Times New Roman" w:cs="Times New Roman"/>
          <w:sz w:val="28"/>
          <w:szCs w:val="28"/>
        </w:rPr>
        <w:t xml:space="preserve">- Группа материальных запасов "мягкий инвентарь" </w:t>
      </w:r>
      <w:r w:rsidRPr="00A32F58">
        <w:rPr>
          <w:rStyle w:val="printable"/>
          <w:rFonts w:ascii="Times New Roman" w:hAnsi="Times New Roman" w:cs="Times New Roman"/>
          <w:sz w:val="28"/>
          <w:szCs w:val="28"/>
        </w:rPr>
        <w:t>по средней стоимости</w:t>
      </w:r>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divId w:val="512453281"/>
        <w:rPr>
          <w:rFonts w:ascii="Times New Roman" w:hAnsi="Times New Roman" w:cs="Times New Roman"/>
          <w:sz w:val="28"/>
          <w:szCs w:val="28"/>
        </w:rPr>
      </w:pPr>
      <w:r w:rsidRPr="00A32F58">
        <w:rPr>
          <w:rFonts w:ascii="Times New Roman" w:hAnsi="Times New Roman" w:cs="Times New Roman"/>
          <w:sz w:val="28"/>
          <w:szCs w:val="28"/>
        </w:rPr>
        <w:t xml:space="preserve">- Группа материальных запасов готовая продукция </w:t>
      </w:r>
      <w:r w:rsidRPr="00A32F58">
        <w:rPr>
          <w:rStyle w:val="printable"/>
          <w:rFonts w:ascii="Times New Roman" w:hAnsi="Times New Roman" w:cs="Times New Roman"/>
          <w:sz w:val="28"/>
          <w:szCs w:val="28"/>
        </w:rPr>
        <w:t>по средней стоимости</w:t>
      </w:r>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divId w:val="1435633333"/>
        <w:rPr>
          <w:rFonts w:ascii="Times New Roman" w:hAnsi="Times New Roman" w:cs="Times New Roman"/>
          <w:sz w:val="28"/>
          <w:szCs w:val="28"/>
        </w:rPr>
      </w:pPr>
      <w:r w:rsidRPr="00A32F58">
        <w:rPr>
          <w:rFonts w:ascii="Times New Roman" w:hAnsi="Times New Roman" w:cs="Times New Roman"/>
          <w:sz w:val="28"/>
          <w:szCs w:val="28"/>
        </w:rPr>
        <w:t xml:space="preserve">- Группа материальных запасов товары </w:t>
      </w:r>
      <w:r w:rsidRPr="00A32F58">
        <w:rPr>
          <w:rStyle w:val="printable"/>
          <w:rFonts w:ascii="Times New Roman" w:hAnsi="Times New Roman" w:cs="Times New Roman"/>
          <w:sz w:val="28"/>
          <w:szCs w:val="28"/>
        </w:rPr>
        <w:t>по средней стоимости</w:t>
      </w:r>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7.4.</w:t>
      </w:r>
      <w:r w:rsidRPr="00A32F58">
        <w:rPr>
          <w:rFonts w:ascii="Times New Roman" w:hAnsi="Times New Roman" w:cs="Times New Roman"/>
          <w:sz w:val="28"/>
          <w:szCs w:val="28"/>
        </w:rPr>
        <w:t xml:space="preserve"> Порядок списания горюче-смазочных материалов (ГСМ) устанавливается следующий:</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7.4.1.</w:t>
      </w:r>
      <w:r w:rsidRPr="00A32F58">
        <w:rPr>
          <w:rFonts w:ascii="Times New Roman" w:hAnsi="Times New Roman" w:cs="Times New Roman"/>
          <w:sz w:val="28"/>
          <w:szCs w:val="28"/>
        </w:rPr>
        <w:t xml:space="preserve"> Нормы расхода горюче-смазочных материалов (ГСМ) определяются на основании:</w:t>
      </w:r>
    </w:p>
    <w:p w:rsidR="002F6B33" w:rsidRPr="00A32F58" w:rsidRDefault="005D5C90" w:rsidP="00A32F58">
      <w:pPr>
        <w:pStyle w:val="a5"/>
        <w:spacing w:before="0" w:beforeAutospacing="0" w:after="0" w:afterAutospacing="0"/>
        <w:ind w:firstLine="709"/>
        <w:divId w:val="1740328855"/>
        <w:rPr>
          <w:rFonts w:ascii="Times New Roman" w:hAnsi="Times New Roman" w:cs="Times New Roman"/>
          <w:sz w:val="28"/>
          <w:szCs w:val="28"/>
        </w:rPr>
      </w:pPr>
      <w:r w:rsidRPr="00A32F58">
        <w:rPr>
          <w:rFonts w:ascii="Times New Roman" w:hAnsi="Times New Roman" w:cs="Times New Roman"/>
          <w:sz w:val="28"/>
          <w:szCs w:val="28"/>
        </w:rPr>
        <w:t xml:space="preserve">- норм расхода топлив и смазочных материалов на автомобильном транспорте, утвержденных </w:t>
      </w:r>
      <w:hyperlink r:id="rId55" w:anchor="/document/12159439/entry/0" w:tgtFrame="_blank" w:tooltip="Открыть документ в системе Гарант" w:history="1">
        <w:r w:rsidRPr="00A32F58">
          <w:rPr>
            <w:rStyle w:val="a3"/>
            <w:rFonts w:ascii="Times New Roman" w:hAnsi="Times New Roman" w:cs="Times New Roman"/>
            <w:sz w:val="28"/>
            <w:szCs w:val="28"/>
          </w:rPr>
          <w:t>распоряжением</w:t>
        </w:r>
      </w:hyperlink>
      <w:r w:rsidRPr="00A32F58">
        <w:rPr>
          <w:rFonts w:ascii="Times New Roman" w:hAnsi="Times New Roman" w:cs="Times New Roman"/>
          <w:sz w:val="28"/>
          <w:szCs w:val="28"/>
        </w:rPr>
        <w:t xml:space="preserve"> Минтранса России от 14.03.2008 N АМ-23-р;</w:t>
      </w:r>
    </w:p>
    <w:p w:rsidR="002F6B33" w:rsidRPr="00A32F58" w:rsidRDefault="005D5C90" w:rsidP="00A32F58">
      <w:pPr>
        <w:pStyle w:val="a5"/>
        <w:spacing w:before="0" w:beforeAutospacing="0" w:after="0" w:afterAutospacing="0"/>
        <w:ind w:firstLine="709"/>
        <w:divId w:val="10953277"/>
        <w:rPr>
          <w:rFonts w:ascii="Times New Roman" w:hAnsi="Times New Roman" w:cs="Times New Roman"/>
          <w:sz w:val="28"/>
          <w:szCs w:val="28"/>
        </w:rPr>
      </w:pPr>
      <w:r w:rsidRPr="00A32F58">
        <w:rPr>
          <w:rFonts w:ascii="Times New Roman" w:hAnsi="Times New Roman" w:cs="Times New Roman"/>
          <w:sz w:val="28"/>
          <w:szCs w:val="28"/>
        </w:rPr>
        <w:t xml:space="preserve">- проведенных уполномоченной комиссией учреждения замеров (испытаний), устанавливаемых на срок </w:t>
      </w:r>
      <w:r w:rsidRPr="00A32F58">
        <w:rPr>
          <w:rStyle w:val="printable"/>
          <w:rFonts w:ascii="Times New Roman" w:hAnsi="Times New Roman" w:cs="Times New Roman"/>
          <w:sz w:val="28"/>
          <w:szCs w:val="28"/>
        </w:rPr>
        <w:t>1 год</w:t>
      </w:r>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xml:space="preserve">и утверждаются </w:t>
      </w:r>
      <w:r w:rsidR="002E7D97" w:rsidRPr="00A32F58">
        <w:rPr>
          <w:rFonts w:ascii="Times New Roman" w:hAnsi="Times New Roman" w:cs="Times New Roman"/>
          <w:sz w:val="28"/>
          <w:szCs w:val="28"/>
        </w:rPr>
        <w:t>распоряжением</w:t>
      </w:r>
      <w:r w:rsidRPr="00A32F58">
        <w:rPr>
          <w:rFonts w:ascii="Times New Roman" w:hAnsi="Times New Roman" w:cs="Times New Roman"/>
          <w:sz w:val="28"/>
          <w:szCs w:val="28"/>
        </w:rPr>
        <w:t xml:space="preserve"> руководителя учреждения.</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Стоимость фактически израсходованных объемов ГСМ отражается в учете не выше норм, установленных приказом руководителя.</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7.4.2.</w:t>
      </w:r>
      <w:r w:rsidRPr="00A32F58">
        <w:rPr>
          <w:rFonts w:ascii="Times New Roman" w:hAnsi="Times New Roman" w:cs="Times New Roman"/>
          <w:sz w:val="28"/>
          <w:szCs w:val="28"/>
        </w:rPr>
        <w:t xml:space="preserve"> </w:t>
      </w:r>
      <w:r w:rsidRPr="00A32F58">
        <w:rPr>
          <w:rStyle w:val="printable"/>
          <w:rFonts w:ascii="Times New Roman" w:hAnsi="Times New Roman" w:cs="Times New Roman"/>
          <w:sz w:val="28"/>
          <w:szCs w:val="28"/>
        </w:rPr>
        <w:t>Раз в год</w:t>
      </w:r>
      <w:r w:rsidRPr="00A32F58">
        <w:rPr>
          <w:rFonts w:ascii="Times New Roman" w:hAnsi="Times New Roman" w:cs="Times New Roman"/>
          <w:sz w:val="28"/>
          <w:szCs w:val="28"/>
        </w:rPr>
        <w:t xml:space="preserve"> производится </w:t>
      </w:r>
      <w:r w:rsidRPr="00A32F58">
        <w:rPr>
          <w:rStyle w:val="printable"/>
          <w:rFonts w:ascii="Times New Roman" w:hAnsi="Times New Roman" w:cs="Times New Roman"/>
          <w:sz w:val="28"/>
          <w:szCs w:val="28"/>
        </w:rPr>
        <w:t>главным специалистом по экономической политике - контрактным управляющим</w:t>
      </w:r>
      <w:r w:rsidRPr="00A32F58">
        <w:rPr>
          <w:rFonts w:ascii="Times New Roman" w:hAnsi="Times New Roman" w:cs="Times New Roman"/>
          <w:sz w:val="28"/>
          <w:szCs w:val="28"/>
        </w:rPr>
        <w:t xml:space="preserve"> сопоставление фактически израсходованных объемов ГСМ с объемами, которые при конкретных обстоятельствах (с учетом пробега, времени работы на "холостом" ходу, сезонности и т.п.) должны были быть израсходованы в соответствии с установленными нормами.</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Если при анализе фактически израсходованных объемов ГСМ будет выявлено их превышение над установленными нормами расхода топлива, то проводится разбирательство, по результатам которого может быть установлено:</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отсутствие виновных лиц (перерасход топлива обусловлен объективными причинами: эксплуатацией в чрезвычайных климатических и тяжелых дорожных условиях; неисправностью, возникшей в пути и т.п.);</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наличие виновных лиц (перерасход ГСМ может быть обусловлен нарушением водителем регламента эксплуатации автомобиля).</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xml:space="preserve">При отсутствии виновных лиц факт превышения расхода оформляется </w:t>
      </w:r>
      <w:r w:rsidRPr="00A32F58">
        <w:rPr>
          <w:rStyle w:val="printable"/>
          <w:rFonts w:ascii="Times New Roman" w:hAnsi="Times New Roman" w:cs="Times New Roman"/>
          <w:sz w:val="28"/>
          <w:szCs w:val="28"/>
        </w:rPr>
        <w:t>распоряжение</w:t>
      </w:r>
      <w:r w:rsidRPr="00A32F58">
        <w:rPr>
          <w:rFonts w:ascii="Times New Roman" w:hAnsi="Times New Roman" w:cs="Times New Roman"/>
          <w:sz w:val="28"/>
          <w:szCs w:val="28"/>
        </w:rPr>
        <w:t>, а также планируются мероприятия, направленные на недопущение перерасхода ГСМ в будущем (проведение ремонта неисправной техники, введение запрета на эксплуатацию отдельных единиц техники в тяжелых условиях и т.д.). Корректировка ранее сформированных затрат на соответствующих счетах не производится.</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xml:space="preserve">При наличии виновных лиц излишне израсходованный объем ГСМ рассматривается как выявленная недостача. Корректировка ранее отраженных учетных данных на счетах формирования затрат осуществляется на основании </w:t>
      </w:r>
      <w:r w:rsidRPr="00A32F58">
        <w:rPr>
          <w:rStyle w:val="printable"/>
          <w:rFonts w:ascii="Times New Roman" w:hAnsi="Times New Roman" w:cs="Times New Roman"/>
          <w:sz w:val="28"/>
          <w:szCs w:val="28"/>
        </w:rPr>
        <w:t>распоряжения</w:t>
      </w:r>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divId w:val="434403482"/>
        <w:rPr>
          <w:rFonts w:ascii="Times New Roman" w:hAnsi="Times New Roman" w:cs="Times New Roman"/>
          <w:sz w:val="28"/>
          <w:szCs w:val="28"/>
        </w:rPr>
      </w:pPr>
      <w:r w:rsidRPr="00A32F58">
        <w:rPr>
          <w:rStyle w:val="enumerated"/>
          <w:rFonts w:ascii="Times New Roman" w:hAnsi="Times New Roman" w:cs="Times New Roman"/>
          <w:sz w:val="28"/>
          <w:szCs w:val="28"/>
        </w:rPr>
        <w:lastRenderedPageBreak/>
        <w:t>7.5.</w:t>
      </w:r>
      <w:r w:rsidRPr="00A32F58">
        <w:rPr>
          <w:rFonts w:ascii="Times New Roman" w:hAnsi="Times New Roman" w:cs="Times New Roman"/>
          <w:sz w:val="28"/>
          <w:szCs w:val="28"/>
        </w:rPr>
        <w:t xml:space="preserve"> Передача материальных запасов подрядчику для изготовления (создания) объектов нефинансовых активов, используя материалы заказчика, отражается как внутреннее перемещение материальных запасов на основании накладной на отпуск материалов на сторону с пометкой "передано на сторону".</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xml:space="preserve">В целях обеспечения контроля над имуществом, переданном подрядчику, </w:t>
      </w:r>
      <w:proofErr w:type="spellStart"/>
      <w:r w:rsidRPr="00A32F58">
        <w:rPr>
          <w:rFonts w:ascii="Times New Roman" w:hAnsi="Times New Roman" w:cs="Times New Roman"/>
          <w:sz w:val="28"/>
          <w:szCs w:val="28"/>
        </w:rPr>
        <w:t>вспомогательно</w:t>
      </w:r>
      <w:proofErr w:type="spellEnd"/>
      <w:r w:rsidRPr="00A32F58">
        <w:rPr>
          <w:rFonts w:ascii="Times New Roman" w:hAnsi="Times New Roman" w:cs="Times New Roman"/>
          <w:sz w:val="28"/>
          <w:szCs w:val="28"/>
        </w:rPr>
        <w:t xml:space="preserve"> к учету на счете 0 105 00 000 "Материальные запасы" организован аналитический учет на следующих </w:t>
      </w:r>
      <w:proofErr w:type="spellStart"/>
      <w:r w:rsidRPr="00A32F58">
        <w:rPr>
          <w:rFonts w:ascii="Times New Roman" w:hAnsi="Times New Roman" w:cs="Times New Roman"/>
          <w:sz w:val="28"/>
          <w:szCs w:val="28"/>
        </w:rPr>
        <w:t>забалансовых</w:t>
      </w:r>
      <w:proofErr w:type="spellEnd"/>
      <w:r w:rsidRPr="00A32F58">
        <w:rPr>
          <w:rFonts w:ascii="Times New Roman" w:hAnsi="Times New Roman" w:cs="Times New Roman"/>
          <w:sz w:val="28"/>
          <w:szCs w:val="28"/>
        </w:rPr>
        <w:t xml:space="preserve"> счетах:</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xml:space="preserve">- для </w:t>
      </w:r>
      <w:proofErr w:type="spellStart"/>
      <w:r w:rsidRPr="00A32F58">
        <w:rPr>
          <w:rFonts w:ascii="Times New Roman" w:hAnsi="Times New Roman" w:cs="Times New Roman"/>
          <w:sz w:val="28"/>
          <w:szCs w:val="28"/>
        </w:rPr>
        <w:t>непотребляемых</w:t>
      </w:r>
      <w:proofErr w:type="spellEnd"/>
      <w:r w:rsidRPr="00A32F58">
        <w:rPr>
          <w:rFonts w:ascii="Times New Roman" w:hAnsi="Times New Roman" w:cs="Times New Roman"/>
          <w:sz w:val="28"/>
          <w:szCs w:val="28"/>
        </w:rPr>
        <w:t xml:space="preserve"> (возвратных) материальных запасов на </w:t>
      </w:r>
      <w:hyperlink r:id="rId56" w:anchor="/document/12180849/entry/26" w:tgtFrame="_blank" w:tooltip="Открыть документ в системе Гарант" w:history="1">
        <w:proofErr w:type="spellStart"/>
        <w:r w:rsidRPr="00A32F58">
          <w:rPr>
            <w:rStyle w:val="a3"/>
            <w:rFonts w:ascii="Times New Roman" w:hAnsi="Times New Roman" w:cs="Times New Roman"/>
            <w:sz w:val="28"/>
            <w:szCs w:val="28"/>
          </w:rPr>
          <w:t>забалансовом</w:t>
        </w:r>
        <w:proofErr w:type="spellEnd"/>
        <w:r w:rsidRPr="00A32F58">
          <w:rPr>
            <w:rStyle w:val="a3"/>
            <w:rFonts w:ascii="Times New Roman" w:hAnsi="Times New Roman" w:cs="Times New Roman"/>
            <w:sz w:val="28"/>
            <w:szCs w:val="28"/>
          </w:rPr>
          <w:t xml:space="preserve"> счете 26</w:t>
        </w:r>
      </w:hyperlink>
      <w:r w:rsidRPr="00A32F58">
        <w:rPr>
          <w:rFonts w:ascii="Times New Roman" w:hAnsi="Times New Roman" w:cs="Times New Roman"/>
          <w:sz w:val="28"/>
          <w:szCs w:val="28"/>
        </w:rPr>
        <w:t xml:space="preserve"> "Имущество, переданное в безвозмездное пользование".</w:t>
      </w:r>
    </w:p>
    <w:p w:rsidR="002F6B33" w:rsidRPr="00A32F58" w:rsidRDefault="005D5C90" w:rsidP="00A32F58">
      <w:pPr>
        <w:pStyle w:val="a5"/>
        <w:spacing w:before="0" w:beforeAutospacing="0" w:after="0" w:afterAutospacing="0"/>
        <w:ind w:firstLine="709"/>
        <w:divId w:val="1430731289"/>
        <w:rPr>
          <w:rFonts w:ascii="Times New Roman" w:hAnsi="Times New Roman" w:cs="Times New Roman"/>
          <w:sz w:val="28"/>
          <w:szCs w:val="28"/>
        </w:rPr>
      </w:pPr>
      <w:r w:rsidRPr="00A32F58">
        <w:rPr>
          <w:rStyle w:val="enumerated"/>
          <w:rFonts w:ascii="Times New Roman" w:hAnsi="Times New Roman" w:cs="Times New Roman"/>
          <w:sz w:val="28"/>
          <w:szCs w:val="28"/>
        </w:rPr>
        <w:t>7.6.</w:t>
      </w:r>
      <w:r w:rsidRPr="00A32F58">
        <w:rPr>
          <w:rFonts w:ascii="Times New Roman" w:hAnsi="Times New Roman" w:cs="Times New Roman"/>
          <w:sz w:val="28"/>
          <w:szCs w:val="28"/>
        </w:rPr>
        <w:t xml:space="preserve"> Первоначальная стоимость материальных запасов, приобретенных и принятых к учету в оценке, предусмотренной контрактом (договором), но которые находятся в пути, подлежит уточнению с выделением отклонений фактической стоимости от транспортных расходов, наценок посреднических организаций.</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7.7.</w:t>
      </w:r>
      <w:r w:rsidRPr="00A32F58">
        <w:rPr>
          <w:rFonts w:ascii="Times New Roman" w:hAnsi="Times New Roman" w:cs="Times New Roman"/>
          <w:sz w:val="28"/>
          <w:szCs w:val="28"/>
        </w:rPr>
        <w:t xml:space="preserve"> Учет запасных частей к автотранспортным средствам (самоходной техники), выданных на транспортные средства взамен изношенных, ведется на </w:t>
      </w:r>
      <w:hyperlink r:id="rId57" w:anchor="/document/12180849/entry/9" w:tgtFrame="_blank" w:tooltip="Открыть документ в системе Гарант" w:history="1">
        <w:proofErr w:type="spellStart"/>
        <w:r w:rsidRPr="00A32F58">
          <w:rPr>
            <w:rStyle w:val="a3"/>
            <w:rFonts w:ascii="Times New Roman" w:hAnsi="Times New Roman" w:cs="Times New Roman"/>
            <w:sz w:val="28"/>
            <w:szCs w:val="28"/>
          </w:rPr>
          <w:t>забалансовом</w:t>
        </w:r>
        <w:proofErr w:type="spellEnd"/>
        <w:r w:rsidRPr="00A32F58">
          <w:rPr>
            <w:rStyle w:val="a3"/>
            <w:rFonts w:ascii="Times New Roman" w:hAnsi="Times New Roman" w:cs="Times New Roman"/>
            <w:sz w:val="28"/>
            <w:szCs w:val="28"/>
          </w:rPr>
          <w:t xml:space="preserve"> счете 09</w:t>
        </w:r>
      </w:hyperlink>
      <w:r w:rsidRPr="00A32F58">
        <w:rPr>
          <w:rFonts w:ascii="Times New Roman" w:hAnsi="Times New Roman" w:cs="Times New Roman"/>
          <w:sz w:val="28"/>
          <w:szCs w:val="28"/>
        </w:rPr>
        <w:t xml:space="preserve"> "Запасные части к транспортным средствам".</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xml:space="preserve">Перечень материальных ценностей, учитываемых на </w:t>
      </w:r>
      <w:hyperlink r:id="rId58" w:anchor="/document/12180849/entry/9" w:tgtFrame="_blank" w:tooltip="Открыть документ в системе Гарант" w:history="1">
        <w:r w:rsidRPr="00A32F58">
          <w:rPr>
            <w:rStyle w:val="a3"/>
            <w:rFonts w:ascii="Times New Roman" w:hAnsi="Times New Roman" w:cs="Times New Roman"/>
            <w:sz w:val="28"/>
            <w:szCs w:val="28"/>
          </w:rPr>
          <w:t>счете 09</w:t>
        </w:r>
      </w:hyperlink>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divId w:val="2058964537"/>
        <w:rPr>
          <w:rFonts w:ascii="Times New Roman" w:hAnsi="Times New Roman" w:cs="Times New Roman"/>
          <w:sz w:val="28"/>
          <w:szCs w:val="28"/>
        </w:rPr>
      </w:pPr>
      <w:r w:rsidRPr="00A32F58">
        <w:rPr>
          <w:rFonts w:ascii="Times New Roman" w:hAnsi="Times New Roman" w:cs="Times New Roman"/>
          <w:sz w:val="28"/>
          <w:szCs w:val="28"/>
        </w:rPr>
        <w:t>- аккумулятор;</w:t>
      </w:r>
    </w:p>
    <w:p w:rsidR="002F6B33" w:rsidRPr="00A32F58" w:rsidRDefault="005D5C90" w:rsidP="00A32F58">
      <w:pPr>
        <w:pStyle w:val="a5"/>
        <w:spacing w:before="0" w:beforeAutospacing="0" w:after="0" w:afterAutospacing="0"/>
        <w:ind w:firstLine="709"/>
        <w:divId w:val="152336013"/>
        <w:rPr>
          <w:rFonts w:ascii="Times New Roman" w:hAnsi="Times New Roman" w:cs="Times New Roman"/>
          <w:sz w:val="28"/>
          <w:szCs w:val="28"/>
        </w:rPr>
      </w:pPr>
      <w:r w:rsidRPr="00A32F58">
        <w:rPr>
          <w:rFonts w:ascii="Times New Roman" w:hAnsi="Times New Roman" w:cs="Times New Roman"/>
          <w:sz w:val="28"/>
          <w:szCs w:val="28"/>
        </w:rPr>
        <w:t>- шины;</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7.8.</w:t>
      </w:r>
      <w:r w:rsidRPr="00A32F58">
        <w:rPr>
          <w:rFonts w:ascii="Times New Roman" w:hAnsi="Times New Roman" w:cs="Times New Roman"/>
          <w:sz w:val="28"/>
          <w:szCs w:val="28"/>
        </w:rPr>
        <w:t xml:space="preserve"> Материальные запасы, переданные в личное пользование сотрудникам, списываются с балансового учета и учитываются на </w:t>
      </w:r>
      <w:proofErr w:type="spellStart"/>
      <w:r w:rsidRPr="00A32F58">
        <w:rPr>
          <w:rFonts w:ascii="Times New Roman" w:hAnsi="Times New Roman" w:cs="Times New Roman"/>
          <w:sz w:val="28"/>
          <w:szCs w:val="28"/>
        </w:rPr>
        <w:t>забалансовом</w:t>
      </w:r>
      <w:proofErr w:type="spellEnd"/>
      <w:r w:rsidRPr="00A32F58">
        <w:rPr>
          <w:rFonts w:ascii="Times New Roman" w:hAnsi="Times New Roman" w:cs="Times New Roman"/>
          <w:sz w:val="28"/>
          <w:szCs w:val="28"/>
        </w:rPr>
        <w:t xml:space="preserve"> </w:t>
      </w:r>
      <w:hyperlink r:id="rId59" w:anchor="/document/12180849/entry/27" w:tgtFrame="_blank" w:tooltip="Открыть документ в системе Гарант" w:history="1">
        <w:r w:rsidRPr="00A32F58">
          <w:rPr>
            <w:rStyle w:val="a3"/>
            <w:rFonts w:ascii="Times New Roman" w:hAnsi="Times New Roman" w:cs="Times New Roman"/>
            <w:sz w:val="28"/>
            <w:szCs w:val="28"/>
          </w:rPr>
          <w:t>счете 27</w:t>
        </w:r>
      </w:hyperlink>
      <w:r w:rsidRPr="00A32F58">
        <w:rPr>
          <w:rFonts w:ascii="Times New Roman" w:hAnsi="Times New Roman" w:cs="Times New Roman"/>
          <w:sz w:val="28"/>
          <w:szCs w:val="28"/>
        </w:rPr>
        <w:t xml:space="preserve"> "Материальные ценности, выданные в личное пользование работникам (сотрудникам)".</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xml:space="preserve">Выбытие имущества с </w:t>
      </w:r>
      <w:proofErr w:type="spellStart"/>
      <w:r w:rsidRPr="00A32F58">
        <w:rPr>
          <w:rFonts w:ascii="Times New Roman" w:hAnsi="Times New Roman" w:cs="Times New Roman"/>
          <w:sz w:val="28"/>
          <w:szCs w:val="28"/>
        </w:rPr>
        <w:t>забалансового</w:t>
      </w:r>
      <w:proofErr w:type="spellEnd"/>
      <w:r w:rsidRPr="00A32F58">
        <w:rPr>
          <w:rFonts w:ascii="Times New Roman" w:hAnsi="Times New Roman" w:cs="Times New Roman"/>
          <w:sz w:val="28"/>
          <w:szCs w:val="28"/>
        </w:rPr>
        <w:t xml:space="preserve"> счета 27 в связи с его возвратом (передачей) должностными лицами оформляется Накладной на внутреннее перемещение объектов нефинансовых активов (</w:t>
      </w:r>
      <w:hyperlink r:id="rId60" w:anchor="/document/70951956/entry/2020" w:tgtFrame="_blank" w:tooltip="Открыть документ в системе Гарант" w:history="1">
        <w:r w:rsidRPr="00A32F58">
          <w:rPr>
            <w:rStyle w:val="a3"/>
            <w:rFonts w:ascii="Times New Roman" w:hAnsi="Times New Roman" w:cs="Times New Roman"/>
            <w:sz w:val="28"/>
            <w:szCs w:val="28"/>
          </w:rPr>
          <w:t>ф. 0504102</w:t>
        </w:r>
      </w:hyperlink>
      <w:r w:rsidRPr="00A32F58">
        <w:rPr>
          <w:rFonts w:ascii="Times New Roman" w:hAnsi="Times New Roman" w:cs="Times New Roman"/>
          <w:sz w:val="28"/>
          <w:szCs w:val="28"/>
        </w:rPr>
        <w:t>).</w:t>
      </w:r>
    </w:p>
    <w:p w:rsidR="002F6B33"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7.9.</w:t>
      </w:r>
      <w:r w:rsidRPr="00A32F58">
        <w:rPr>
          <w:rFonts w:ascii="Times New Roman" w:hAnsi="Times New Roman" w:cs="Times New Roman"/>
          <w:sz w:val="28"/>
          <w:szCs w:val="28"/>
        </w:rPr>
        <w:t xml:space="preserve"> Предметы мягкого инвентаря маркируются при поступлении на склад в течении </w:t>
      </w:r>
      <w:r w:rsidRPr="00A32F58">
        <w:rPr>
          <w:rStyle w:val="printable"/>
          <w:rFonts w:ascii="Times New Roman" w:hAnsi="Times New Roman" w:cs="Times New Roman"/>
          <w:sz w:val="28"/>
          <w:szCs w:val="28"/>
        </w:rPr>
        <w:t>2-х</w:t>
      </w:r>
      <w:r w:rsidRPr="00A32F58">
        <w:rPr>
          <w:rFonts w:ascii="Times New Roman" w:hAnsi="Times New Roman" w:cs="Times New Roman"/>
          <w:sz w:val="28"/>
          <w:szCs w:val="28"/>
        </w:rPr>
        <w:t xml:space="preserve"> рабочих дней ответственным лицом, в присутствии </w:t>
      </w:r>
      <w:r w:rsidRPr="00A32F58">
        <w:rPr>
          <w:rStyle w:val="printable"/>
          <w:rFonts w:ascii="Times New Roman" w:hAnsi="Times New Roman" w:cs="Times New Roman"/>
          <w:sz w:val="28"/>
          <w:szCs w:val="28"/>
        </w:rPr>
        <w:t>главного бухгалтера</w:t>
      </w:r>
      <w:r w:rsidRPr="00A32F58">
        <w:rPr>
          <w:rFonts w:ascii="Times New Roman" w:hAnsi="Times New Roman" w:cs="Times New Roman"/>
          <w:sz w:val="28"/>
          <w:szCs w:val="28"/>
        </w:rPr>
        <w:t xml:space="preserve"> специальным штампом несмываемой краской без порчи внешнего вида.</w:t>
      </w:r>
    </w:p>
    <w:p w:rsidR="00A32F58" w:rsidRPr="00A32F58" w:rsidRDefault="00A32F58" w:rsidP="00A32F58">
      <w:pPr>
        <w:pStyle w:val="a5"/>
        <w:spacing w:before="0" w:beforeAutospacing="0" w:after="0" w:afterAutospacing="0"/>
        <w:ind w:firstLine="709"/>
        <w:rPr>
          <w:rFonts w:ascii="Times New Roman" w:hAnsi="Times New Roman" w:cs="Times New Roman"/>
          <w:sz w:val="28"/>
          <w:szCs w:val="28"/>
        </w:rPr>
      </w:pPr>
    </w:p>
    <w:p w:rsidR="002F6B33" w:rsidRPr="00A32F58" w:rsidRDefault="005D5C90" w:rsidP="00A32F58">
      <w:pPr>
        <w:pStyle w:val="2"/>
        <w:spacing w:before="0" w:beforeAutospacing="0" w:after="0" w:afterAutospacing="0"/>
        <w:ind w:firstLine="709"/>
        <w:rPr>
          <w:rFonts w:ascii="Times New Roman" w:eastAsia="Times New Roman" w:hAnsi="Times New Roman" w:cs="Times New Roman"/>
          <w:b w:val="0"/>
          <w:i w:val="0"/>
          <w:sz w:val="28"/>
          <w:szCs w:val="28"/>
        </w:rPr>
      </w:pPr>
      <w:r w:rsidRPr="00A32F58">
        <w:rPr>
          <w:rStyle w:val="enumerated"/>
          <w:rFonts w:ascii="Times New Roman" w:eastAsia="Times New Roman" w:hAnsi="Times New Roman" w:cs="Times New Roman"/>
          <w:b w:val="0"/>
          <w:i w:val="0"/>
          <w:sz w:val="28"/>
          <w:szCs w:val="28"/>
        </w:rPr>
        <w:t>8.</w:t>
      </w:r>
      <w:r w:rsidRPr="00A32F58">
        <w:rPr>
          <w:rFonts w:ascii="Times New Roman" w:eastAsia="Times New Roman" w:hAnsi="Times New Roman" w:cs="Times New Roman"/>
          <w:b w:val="0"/>
          <w:i w:val="0"/>
          <w:sz w:val="28"/>
          <w:szCs w:val="28"/>
        </w:rPr>
        <w:t xml:space="preserve"> Учет затрат на изготовление готовой продукции, выполнение работ, оказание услуг</w:t>
      </w:r>
    </w:p>
    <w:p w:rsidR="00A32F58" w:rsidRPr="00A32F58" w:rsidRDefault="00A32F58" w:rsidP="00A32F58">
      <w:pPr>
        <w:pStyle w:val="2"/>
        <w:spacing w:before="0" w:beforeAutospacing="0" w:after="0" w:afterAutospacing="0"/>
        <w:ind w:firstLine="709"/>
        <w:rPr>
          <w:rFonts w:ascii="Times New Roman" w:eastAsia="Times New Roman" w:hAnsi="Times New Roman" w:cs="Times New Roman"/>
          <w:b w:val="0"/>
          <w:i w:val="0"/>
          <w:sz w:val="28"/>
          <w:szCs w:val="28"/>
        </w:rPr>
      </w:pPr>
    </w:p>
    <w:p w:rsidR="002F6B33" w:rsidRPr="00A32F58" w:rsidRDefault="005D5C90" w:rsidP="00A32F58">
      <w:pPr>
        <w:pStyle w:val="a5"/>
        <w:spacing w:before="0" w:beforeAutospacing="0" w:after="0" w:afterAutospacing="0"/>
        <w:ind w:firstLine="709"/>
        <w:divId w:val="874193430"/>
        <w:rPr>
          <w:rFonts w:ascii="Times New Roman" w:hAnsi="Times New Roman" w:cs="Times New Roman"/>
          <w:sz w:val="28"/>
          <w:szCs w:val="28"/>
        </w:rPr>
      </w:pPr>
      <w:r w:rsidRPr="00A32F58">
        <w:rPr>
          <w:rStyle w:val="enumerated"/>
          <w:rFonts w:ascii="Times New Roman" w:hAnsi="Times New Roman" w:cs="Times New Roman"/>
          <w:sz w:val="28"/>
          <w:szCs w:val="28"/>
        </w:rPr>
        <w:t>8.1.</w:t>
      </w:r>
      <w:r w:rsidRPr="00A32F58">
        <w:rPr>
          <w:rFonts w:ascii="Times New Roman" w:hAnsi="Times New Roman" w:cs="Times New Roman"/>
          <w:sz w:val="28"/>
          <w:szCs w:val="28"/>
        </w:rPr>
        <w:t xml:space="preserve"> Устанавливается позаказный способ (метод) </w:t>
      </w:r>
      <w:proofErr w:type="spellStart"/>
      <w:r w:rsidRPr="00A32F58">
        <w:rPr>
          <w:rFonts w:ascii="Times New Roman" w:hAnsi="Times New Roman" w:cs="Times New Roman"/>
          <w:sz w:val="28"/>
          <w:szCs w:val="28"/>
        </w:rPr>
        <w:t>калькулирования</w:t>
      </w:r>
      <w:proofErr w:type="spellEnd"/>
      <w:r w:rsidRPr="00A32F58">
        <w:rPr>
          <w:rFonts w:ascii="Times New Roman" w:hAnsi="Times New Roman" w:cs="Times New Roman"/>
          <w:sz w:val="28"/>
          <w:szCs w:val="28"/>
        </w:rPr>
        <w:t xml:space="preserve"> себестоимости по видам готовой продукции, работ, услуг.</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8.2.</w:t>
      </w:r>
      <w:r w:rsidRPr="00A32F58">
        <w:rPr>
          <w:rFonts w:ascii="Times New Roman" w:hAnsi="Times New Roman" w:cs="Times New Roman"/>
          <w:sz w:val="28"/>
          <w:szCs w:val="28"/>
        </w:rPr>
        <w:t xml:space="preserve"> Расходами, которые не включаются в себестоимость услуг (работ, продукции) и сразу списываются на финансовый результат (в дебет счета 0 401 20 000 "Расходы текущего финансового года"), признаются:</w:t>
      </w:r>
    </w:p>
    <w:p w:rsidR="002F6B33" w:rsidRPr="00A32F58" w:rsidRDefault="005D5C90" w:rsidP="00A32F58">
      <w:pPr>
        <w:pStyle w:val="a5"/>
        <w:spacing w:before="0" w:beforeAutospacing="0" w:after="0" w:afterAutospacing="0"/>
        <w:ind w:firstLine="709"/>
        <w:divId w:val="1130587231"/>
        <w:rPr>
          <w:rFonts w:ascii="Times New Roman" w:hAnsi="Times New Roman" w:cs="Times New Roman"/>
          <w:sz w:val="28"/>
          <w:szCs w:val="28"/>
        </w:rPr>
      </w:pPr>
      <w:r w:rsidRPr="00A32F58">
        <w:rPr>
          <w:rFonts w:ascii="Times New Roman" w:hAnsi="Times New Roman" w:cs="Times New Roman"/>
          <w:sz w:val="28"/>
          <w:szCs w:val="28"/>
        </w:rPr>
        <w:t xml:space="preserve">- расходы на социальное обеспечение (статьи КОСГУ </w:t>
      </w:r>
      <w:hyperlink r:id="rId61" w:anchor="/document/71835192/entry/11062" w:tgtFrame="_blank" w:tooltip="Открыть документ в системе Гарант" w:history="1">
        <w:r w:rsidRPr="00A32F58">
          <w:rPr>
            <w:rStyle w:val="a3"/>
            <w:rFonts w:ascii="Times New Roman" w:hAnsi="Times New Roman" w:cs="Times New Roman"/>
            <w:sz w:val="28"/>
            <w:szCs w:val="28"/>
          </w:rPr>
          <w:t>262</w:t>
        </w:r>
      </w:hyperlink>
      <w:r w:rsidRPr="00A32F58">
        <w:rPr>
          <w:rFonts w:ascii="Times New Roman" w:hAnsi="Times New Roman" w:cs="Times New Roman"/>
          <w:sz w:val="28"/>
          <w:szCs w:val="28"/>
        </w:rPr>
        <w:t xml:space="preserve">, </w:t>
      </w:r>
      <w:hyperlink r:id="rId62" w:anchor="/document/71835192/entry/11063" w:tgtFrame="_blank" w:tooltip="Открыть документ в системе Гарант" w:history="1">
        <w:r w:rsidRPr="00A32F58">
          <w:rPr>
            <w:rStyle w:val="a3"/>
            <w:rFonts w:ascii="Times New Roman" w:hAnsi="Times New Roman" w:cs="Times New Roman"/>
            <w:sz w:val="28"/>
            <w:szCs w:val="28"/>
          </w:rPr>
          <w:t>263</w:t>
        </w:r>
      </w:hyperlink>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divId w:val="965696031"/>
        <w:rPr>
          <w:rFonts w:ascii="Times New Roman" w:hAnsi="Times New Roman" w:cs="Times New Roman"/>
          <w:sz w:val="28"/>
          <w:szCs w:val="28"/>
        </w:rPr>
      </w:pPr>
      <w:r w:rsidRPr="00A32F58">
        <w:rPr>
          <w:rFonts w:ascii="Times New Roman" w:hAnsi="Times New Roman" w:cs="Times New Roman"/>
          <w:sz w:val="28"/>
          <w:szCs w:val="28"/>
        </w:rPr>
        <w:t>- штрафы и иные экономические санкции;</w:t>
      </w:r>
    </w:p>
    <w:p w:rsidR="002F6B33" w:rsidRPr="00A32F58" w:rsidRDefault="005D5C90" w:rsidP="00A32F58">
      <w:pPr>
        <w:pStyle w:val="a5"/>
        <w:spacing w:before="0" w:beforeAutospacing="0" w:after="0" w:afterAutospacing="0"/>
        <w:ind w:firstLine="709"/>
        <w:divId w:val="80150947"/>
        <w:rPr>
          <w:rFonts w:ascii="Times New Roman" w:hAnsi="Times New Roman" w:cs="Times New Roman"/>
          <w:sz w:val="28"/>
          <w:szCs w:val="28"/>
        </w:rPr>
      </w:pPr>
      <w:r w:rsidRPr="00A32F58">
        <w:rPr>
          <w:rStyle w:val="enumerated"/>
          <w:rFonts w:ascii="Times New Roman" w:hAnsi="Times New Roman" w:cs="Times New Roman"/>
          <w:sz w:val="28"/>
          <w:szCs w:val="28"/>
        </w:rPr>
        <w:lastRenderedPageBreak/>
        <w:t>8.3.</w:t>
      </w:r>
      <w:r w:rsidRPr="00A32F58">
        <w:rPr>
          <w:rFonts w:ascii="Times New Roman" w:hAnsi="Times New Roman" w:cs="Times New Roman"/>
          <w:sz w:val="28"/>
          <w:szCs w:val="28"/>
        </w:rPr>
        <w:t xml:space="preserve"> Формирование остатков незавершенного производства недопустимо.</w:t>
      </w:r>
    </w:p>
    <w:p w:rsidR="002F6B33" w:rsidRDefault="005D5C90" w:rsidP="00A32F58">
      <w:pPr>
        <w:pStyle w:val="a5"/>
        <w:spacing w:before="0" w:beforeAutospacing="0" w:after="0" w:afterAutospacing="0"/>
        <w:ind w:firstLine="709"/>
        <w:divId w:val="1380471361"/>
        <w:rPr>
          <w:rFonts w:ascii="Times New Roman" w:hAnsi="Times New Roman" w:cs="Times New Roman"/>
          <w:sz w:val="28"/>
          <w:szCs w:val="28"/>
        </w:rPr>
      </w:pPr>
      <w:r w:rsidRPr="00A32F58">
        <w:rPr>
          <w:rStyle w:val="enumerated"/>
          <w:rFonts w:ascii="Times New Roman" w:hAnsi="Times New Roman" w:cs="Times New Roman"/>
          <w:sz w:val="28"/>
          <w:szCs w:val="28"/>
        </w:rPr>
        <w:t>8.4.</w:t>
      </w:r>
      <w:r w:rsidRPr="00A32F58">
        <w:rPr>
          <w:rFonts w:ascii="Times New Roman" w:hAnsi="Times New Roman" w:cs="Times New Roman"/>
          <w:sz w:val="28"/>
          <w:szCs w:val="28"/>
        </w:rPr>
        <w:t xml:space="preserve"> Порядок оценки незавершенного производства в учете устанавливается по фактической или нормативной (плановой) производственной себестоимости.</w:t>
      </w:r>
    </w:p>
    <w:p w:rsidR="00A32F58" w:rsidRPr="00A32F58" w:rsidRDefault="00A32F58" w:rsidP="00A32F58">
      <w:pPr>
        <w:pStyle w:val="a5"/>
        <w:spacing w:before="0" w:beforeAutospacing="0" w:after="0" w:afterAutospacing="0"/>
        <w:ind w:firstLine="709"/>
        <w:divId w:val="1380471361"/>
        <w:rPr>
          <w:rFonts w:ascii="Times New Roman" w:hAnsi="Times New Roman" w:cs="Times New Roman"/>
          <w:sz w:val="28"/>
          <w:szCs w:val="28"/>
        </w:rPr>
      </w:pPr>
    </w:p>
    <w:p w:rsidR="002F6B33" w:rsidRPr="00A32F58" w:rsidRDefault="005D5C90" w:rsidP="00A32F58">
      <w:pPr>
        <w:pStyle w:val="2"/>
        <w:spacing w:before="0" w:beforeAutospacing="0" w:after="0" w:afterAutospacing="0"/>
        <w:ind w:firstLine="709"/>
        <w:rPr>
          <w:rFonts w:ascii="Times New Roman" w:eastAsia="Times New Roman" w:hAnsi="Times New Roman" w:cs="Times New Roman"/>
          <w:b w:val="0"/>
          <w:i w:val="0"/>
          <w:sz w:val="28"/>
          <w:szCs w:val="28"/>
        </w:rPr>
      </w:pPr>
      <w:r w:rsidRPr="00A32F58">
        <w:rPr>
          <w:rStyle w:val="enumerated"/>
          <w:rFonts w:ascii="Times New Roman" w:eastAsia="Times New Roman" w:hAnsi="Times New Roman" w:cs="Times New Roman"/>
          <w:b w:val="0"/>
          <w:i w:val="0"/>
          <w:sz w:val="28"/>
          <w:szCs w:val="28"/>
        </w:rPr>
        <w:t>9.</w:t>
      </w:r>
      <w:r w:rsidRPr="00A32F58">
        <w:rPr>
          <w:rFonts w:ascii="Times New Roman" w:eastAsia="Times New Roman" w:hAnsi="Times New Roman" w:cs="Times New Roman"/>
          <w:b w:val="0"/>
          <w:i w:val="0"/>
          <w:sz w:val="28"/>
          <w:szCs w:val="28"/>
        </w:rPr>
        <w:t xml:space="preserve"> Особенности учета прав пользования активами</w:t>
      </w:r>
    </w:p>
    <w:p w:rsidR="00A32F58" w:rsidRPr="00A32F58" w:rsidRDefault="00A32F58" w:rsidP="00A32F58">
      <w:pPr>
        <w:pStyle w:val="2"/>
        <w:spacing w:before="0" w:beforeAutospacing="0" w:after="0" w:afterAutospacing="0"/>
        <w:ind w:firstLine="709"/>
        <w:rPr>
          <w:rFonts w:ascii="Times New Roman" w:eastAsia="Times New Roman" w:hAnsi="Times New Roman" w:cs="Times New Roman"/>
          <w:sz w:val="28"/>
          <w:szCs w:val="28"/>
        </w:rPr>
      </w:pP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9.1.</w:t>
      </w:r>
      <w:r w:rsidRPr="00A32F58">
        <w:rPr>
          <w:rFonts w:ascii="Times New Roman" w:hAnsi="Times New Roman" w:cs="Times New Roman"/>
          <w:sz w:val="28"/>
          <w:szCs w:val="28"/>
        </w:rPr>
        <w:t xml:space="preserve"> Объекты операционной аренды, полученные в безвозмездное пользование, учитываются с указанием в 1-4 разрядах счета 1 111 4Х 000 того раздела/подраздела расходов, по которому будет осуществляться содержание объекта.</w:t>
      </w:r>
    </w:p>
    <w:p w:rsidR="002F6B33"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9.2.</w:t>
      </w:r>
      <w:r w:rsidRPr="00A32F58">
        <w:rPr>
          <w:rFonts w:ascii="Times New Roman" w:hAnsi="Times New Roman" w:cs="Times New Roman"/>
          <w:sz w:val="28"/>
          <w:szCs w:val="28"/>
        </w:rPr>
        <w:t xml:space="preserve"> Если стоимость операционной аренды по договору существенно ниже справедливой, объекты учета аренды отражаются по справедливой стоимости. Существенным признается отклонение </w:t>
      </w:r>
      <w:r w:rsidRPr="00A32F58">
        <w:rPr>
          <w:rStyle w:val="printable"/>
          <w:rFonts w:ascii="Times New Roman" w:hAnsi="Times New Roman" w:cs="Times New Roman"/>
          <w:sz w:val="28"/>
          <w:szCs w:val="28"/>
        </w:rPr>
        <w:t>20%</w:t>
      </w:r>
      <w:r w:rsidRPr="00A32F58">
        <w:rPr>
          <w:rFonts w:ascii="Times New Roman" w:hAnsi="Times New Roman" w:cs="Times New Roman"/>
          <w:sz w:val="28"/>
          <w:szCs w:val="28"/>
        </w:rPr>
        <w:t>.</w:t>
      </w:r>
    </w:p>
    <w:p w:rsidR="00A32F58" w:rsidRPr="00A32F58" w:rsidRDefault="00A32F58" w:rsidP="00A32F58">
      <w:pPr>
        <w:pStyle w:val="a5"/>
        <w:spacing w:before="0" w:beforeAutospacing="0" w:after="0" w:afterAutospacing="0"/>
        <w:ind w:firstLine="709"/>
        <w:rPr>
          <w:rFonts w:ascii="Times New Roman" w:hAnsi="Times New Roman" w:cs="Times New Roman"/>
          <w:sz w:val="28"/>
          <w:szCs w:val="28"/>
        </w:rPr>
      </w:pPr>
    </w:p>
    <w:p w:rsidR="002F6B33" w:rsidRPr="00A32F58" w:rsidRDefault="005D5C90" w:rsidP="00A32F58">
      <w:pPr>
        <w:pStyle w:val="2"/>
        <w:spacing w:before="0" w:beforeAutospacing="0" w:after="0" w:afterAutospacing="0"/>
        <w:ind w:firstLine="709"/>
        <w:rPr>
          <w:rFonts w:ascii="Times New Roman" w:eastAsia="Times New Roman" w:hAnsi="Times New Roman" w:cs="Times New Roman"/>
          <w:b w:val="0"/>
          <w:i w:val="0"/>
          <w:sz w:val="28"/>
          <w:szCs w:val="28"/>
        </w:rPr>
      </w:pPr>
      <w:r w:rsidRPr="00A32F58">
        <w:rPr>
          <w:rStyle w:val="enumerated"/>
          <w:rFonts w:ascii="Times New Roman" w:eastAsia="Times New Roman" w:hAnsi="Times New Roman" w:cs="Times New Roman"/>
          <w:b w:val="0"/>
          <w:i w:val="0"/>
          <w:sz w:val="28"/>
          <w:szCs w:val="28"/>
        </w:rPr>
        <w:t>10.</w:t>
      </w:r>
      <w:r w:rsidRPr="00A32F58">
        <w:rPr>
          <w:rFonts w:ascii="Times New Roman" w:eastAsia="Times New Roman" w:hAnsi="Times New Roman" w:cs="Times New Roman"/>
          <w:b w:val="0"/>
          <w:i w:val="0"/>
          <w:sz w:val="28"/>
          <w:szCs w:val="28"/>
        </w:rPr>
        <w:t xml:space="preserve"> Учет денежных средств</w:t>
      </w:r>
    </w:p>
    <w:p w:rsidR="00A32F58" w:rsidRPr="00A32F58" w:rsidRDefault="00A32F58" w:rsidP="00A32F58">
      <w:pPr>
        <w:pStyle w:val="2"/>
        <w:spacing w:before="0" w:beforeAutospacing="0" w:after="0" w:afterAutospacing="0"/>
        <w:ind w:firstLine="709"/>
        <w:rPr>
          <w:rFonts w:ascii="Times New Roman" w:eastAsia="Times New Roman" w:hAnsi="Times New Roman" w:cs="Times New Roman"/>
          <w:sz w:val="28"/>
          <w:szCs w:val="28"/>
        </w:rPr>
      </w:pPr>
    </w:p>
    <w:p w:rsidR="002F6B33" w:rsidRPr="00A32F58" w:rsidRDefault="005D5C90" w:rsidP="00A32F58">
      <w:pPr>
        <w:pStyle w:val="a5"/>
        <w:spacing w:before="0" w:beforeAutospacing="0" w:after="0" w:afterAutospacing="0"/>
        <w:ind w:firstLine="709"/>
        <w:divId w:val="741367673"/>
        <w:rPr>
          <w:rFonts w:ascii="Times New Roman" w:hAnsi="Times New Roman" w:cs="Times New Roman"/>
          <w:sz w:val="28"/>
          <w:szCs w:val="28"/>
        </w:rPr>
      </w:pPr>
      <w:r w:rsidRPr="00A32F58">
        <w:rPr>
          <w:rStyle w:val="enumerated"/>
          <w:rFonts w:ascii="Times New Roman" w:hAnsi="Times New Roman" w:cs="Times New Roman"/>
          <w:sz w:val="28"/>
          <w:szCs w:val="28"/>
        </w:rPr>
        <w:t>10.1.</w:t>
      </w:r>
      <w:r w:rsidRPr="00A32F58">
        <w:rPr>
          <w:rFonts w:ascii="Times New Roman" w:hAnsi="Times New Roman" w:cs="Times New Roman"/>
          <w:sz w:val="28"/>
          <w:szCs w:val="28"/>
        </w:rPr>
        <w:t xml:space="preserve"> Операции по уточнению КБК на лицевом счете отражаются в бюджетном учете с применением обратной бухгалтерской записи.</w:t>
      </w:r>
    </w:p>
    <w:p w:rsidR="002F6B33" w:rsidRPr="00A32F58" w:rsidRDefault="005D5C90" w:rsidP="00A32F58">
      <w:pPr>
        <w:pStyle w:val="a5"/>
        <w:spacing w:before="0" w:beforeAutospacing="0" w:after="0" w:afterAutospacing="0"/>
        <w:ind w:firstLine="709"/>
        <w:divId w:val="1139610889"/>
        <w:rPr>
          <w:rFonts w:ascii="Times New Roman" w:hAnsi="Times New Roman" w:cs="Times New Roman"/>
          <w:sz w:val="28"/>
          <w:szCs w:val="28"/>
        </w:rPr>
      </w:pPr>
      <w:r w:rsidRPr="00A32F58">
        <w:rPr>
          <w:rStyle w:val="enumerated"/>
          <w:rFonts w:ascii="Times New Roman" w:hAnsi="Times New Roman" w:cs="Times New Roman"/>
          <w:sz w:val="28"/>
          <w:szCs w:val="28"/>
        </w:rPr>
        <w:t>10.2.</w:t>
      </w:r>
      <w:r w:rsidRPr="00A32F58">
        <w:rPr>
          <w:rFonts w:ascii="Times New Roman" w:hAnsi="Times New Roman" w:cs="Times New Roman"/>
          <w:sz w:val="28"/>
          <w:szCs w:val="28"/>
        </w:rPr>
        <w:t xml:space="preserve"> В учреждении ведется одна Кассовая книга (</w:t>
      </w:r>
      <w:hyperlink r:id="rId63" w:anchor="/document/70951956/entry/2260" w:tgtFrame="_blank" w:tooltip="Открыть документ в системе Гарант" w:history="1">
        <w:r w:rsidRPr="00A32F58">
          <w:rPr>
            <w:rStyle w:val="a3"/>
            <w:rFonts w:ascii="Times New Roman" w:hAnsi="Times New Roman" w:cs="Times New Roman"/>
            <w:sz w:val="28"/>
            <w:szCs w:val="28"/>
          </w:rPr>
          <w:t>ф. 0504514</w:t>
        </w:r>
      </w:hyperlink>
      <w:r w:rsidRPr="00A32F58">
        <w:rPr>
          <w:rFonts w:ascii="Times New Roman" w:hAnsi="Times New Roman" w:cs="Times New Roman"/>
          <w:sz w:val="28"/>
          <w:szCs w:val="28"/>
        </w:rPr>
        <w:t>) автоматизированным способом.</w:t>
      </w:r>
    </w:p>
    <w:p w:rsidR="002F6B33" w:rsidRPr="00A32F58" w:rsidRDefault="005D5C90" w:rsidP="00A32F58">
      <w:pPr>
        <w:pStyle w:val="a5"/>
        <w:spacing w:before="0" w:beforeAutospacing="0" w:after="0" w:afterAutospacing="0"/>
        <w:ind w:firstLine="709"/>
        <w:divId w:val="1139610889"/>
        <w:rPr>
          <w:rFonts w:ascii="Times New Roman" w:hAnsi="Times New Roman" w:cs="Times New Roman"/>
          <w:sz w:val="28"/>
          <w:szCs w:val="28"/>
        </w:rPr>
      </w:pPr>
      <w:r w:rsidRPr="00A32F58">
        <w:rPr>
          <w:rFonts w:ascii="Times New Roman" w:hAnsi="Times New Roman" w:cs="Times New Roman"/>
          <w:sz w:val="28"/>
          <w:szCs w:val="28"/>
        </w:rPr>
        <w:t>Поступление и выбытие наличных денежных средств в валюте Российской Федерации, в иностранной валюте, а также денежных документов отражается на отдельных листах Кассовой книги по каждому виду валюты, а также по денежным документам. Оформление отдельных листов Кассовой книги осуществляется последовательно, согласно датам совершения операций.</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10.3.</w:t>
      </w:r>
      <w:r w:rsidRPr="00A32F58">
        <w:rPr>
          <w:rFonts w:ascii="Times New Roman" w:hAnsi="Times New Roman" w:cs="Times New Roman"/>
          <w:sz w:val="28"/>
          <w:szCs w:val="28"/>
        </w:rPr>
        <w:t xml:space="preserve"> В Журнале регистрации приходных и расходных кассовых документов отдельно регистрируются приходные и расходные кассовые ордера, оформляющие операции:</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с денежными средствами;</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с денежными документами (ордера с записью "Фондовый").</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10.4.</w:t>
      </w:r>
      <w:r w:rsidRPr="00A32F58">
        <w:rPr>
          <w:rFonts w:ascii="Times New Roman" w:hAnsi="Times New Roman" w:cs="Times New Roman"/>
          <w:sz w:val="28"/>
          <w:szCs w:val="28"/>
        </w:rPr>
        <w:t xml:space="preserve"> Непрерывный внутренний контроль за исполнением кассовых операций осуществляется путем:</w:t>
      </w:r>
    </w:p>
    <w:p w:rsidR="002F6B33" w:rsidRPr="00A32F58" w:rsidRDefault="005D5C90" w:rsidP="00A32F58">
      <w:pPr>
        <w:pStyle w:val="a5"/>
        <w:spacing w:before="0" w:beforeAutospacing="0" w:after="0" w:afterAutospacing="0"/>
        <w:ind w:firstLine="709"/>
        <w:divId w:val="2054648389"/>
        <w:rPr>
          <w:rFonts w:ascii="Times New Roman" w:hAnsi="Times New Roman" w:cs="Times New Roman"/>
          <w:sz w:val="28"/>
          <w:szCs w:val="28"/>
        </w:rPr>
      </w:pPr>
      <w:r w:rsidRPr="00A32F58">
        <w:rPr>
          <w:rFonts w:ascii="Times New Roman" w:hAnsi="Times New Roman" w:cs="Times New Roman"/>
          <w:sz w:val="28"/>
          <w:szCs w:val="28"/>
        </w:rPr>
        <w:t>- проведения обязательной инвентаризации кассы в следующих случаях: ежегодная инвентаризация, инвентаризация при смене кассира;</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10.5.</w:t>
      </w:r>
      <w:r w:rsidRPr="00A32F58">
        <w:rPr>
          <w:rFonts w:ascii="Times New Roman" w:hAnsi="Times New Roman" w:cs="Times New Roman"/>
          <w:sz w:val="28"/>
          <w:szCs w:val="28"/>
        </w:rPr>
        <w:t xml:space="preserve"> Внезапные ревизии кассы проводятся не реже, чем один раз в </w:t>
      </w:r>
      <w:r w:rsidRPr="00A32F58">
        <w:rPr>
          <w:rStyle w:val="printable"/>
          <w:rFonts w:ascii="Times New Roman" w:hAnsi="Times New Roman" w:cs="Times New Roman"/>
          <w:sz w:val="28"/>
          <w:szCs w:val="28"/>
        </w:rPr>
        <w:t>год</w:t>
      </w:r>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Состав комиссии для проведения ревизии кассы утверждается отдельным приказом.</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10.6.</w:t>
      </w:r>
      <w:r w:rsidRPr="00A32F58">
        <w:rPr>
          <w:rFonts w:ascii="Times New Roman" w:hAnsi="Times New Roman" w:cs="Times New Roman"/>
          <w:sz w:val="28"/>
          <w:szCs w:val="28"/>
        </w:rPr>
        <w:t xml:space="preserve"> Справка о фактическом наличии денежных средств, хранящихся в кассе (с </w:t>
      </w:r>
      <w:proofErr w:type="spellStart"/>
      <w:r w:rsidRPr="00A32F58">
        <w:rPr>
          <w:rFonts w:ascii="Times New Roman" w:hAnsi="Times New Roman" w:cs="Times New Roman"/>
          <w:sz w:val="28"/>
          <w:szCs w:val="28"/>
        </w:rPr>
        <w:t>покупюрной</w:t>
      </w:r>
      <w:proofErr w:type="spellEnd"/>
      <w:r w:rsidRPr="00A32F58">
        <w:rPr>
          <w:rFonts w:ascii="Times New Roman" w:hAnsi="Times New Roman" w:cs="Times New Roman"/>
          <w:sz w:val="28"/>
          <w:szCs w:val="28"/>
        </w:rPr>
        <w:t xml:space="preserve"> разбивкой), является дополнительным инструментом внутреннего контроля за фактическим наличием денежных средств в кассе.</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Справка составляется кассиром:</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lastRenderedPageBreak/>
        <w:t>- в конце каждого дня, за который осуществлялось движение наличных денежных средств в кассе;</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при проведении инвентаризаций и внезапных ревизий кассы.</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Оформленные справки подшиваются кассиром в отдельное Дело (папку).</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10.7.</w:t>
      </w:r>
      <w:r w:rsidRPr="00A32F58">
        <w:rPr>
          <w:rFonts w:ascii="Times New Roman" w:hAnsi="Times New Roman" w:cs="Times New Roman"/>
          <w:sz w:val="28"/>
          <w:szCs w:val="28"/>
        </w:rPr>
        <w:t xml:space="preserve"> Списание недостач наличных денежных средств (денежных документов), выявленных при проведении инвентаризации (внезапной ревизии) кассы, а также исправление ошибок в части применения вида финансового обеспечения и аналитического кода выплаты (поступления), допущенных при осуществлении операций с наличными деньгами, отражается в учете на основании Бухгалтерской справки (</w:t>
      </w:r>
      <w:hyperlink r:id="rId64" w:anchor="/document/70951956/entry/2320" w:tgtFrame="_blank" w:tooltip="Открыть документ в системе Гарант" w:history="1">
        <w:r w:rsidRPr="00A32F58">
          <w:rPr>
            <w:rStyle w:val="a3"/>
            <w:rFonts w:ascii="Times New Roman" w:hAnsi="Times New Roman" w:cs="Times New Roman"/>
            <w:sz w:val="28"/>
            <w:szCs w:val="28"/>
          </w:rPr>
          <w:t>ф. 0504833</w:t>
        </w:r>
      </w:hyperlink>
      <w:r w:rsidRPr="00A32F58">
        <w:rPr>
          <w:rFonts w:ascii="Times New Roman" w:hAnsi="Times New Roman" w:cs="Times New Roman"/>
          <w:sz w:val="28"/>
          <w:szCs w:val="28"/>
        </w:rPr>
        <w:t xml:space="preserve">), заверенной подписями кассира и главного бухгалтера. </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10.8.</w:t>
      </w:r>
      <w:r w:rsidRPr="00A32F58">
        <w:rPr>
          <w:rFonts w:ascii="Times New Roman" w:hAnsi="Times New Roman" w:cs="Times New Roman"/>
          <w:sz w:val="28"/>
          <w:szCs w:val="28"/>
        </w:rPr>
        <w:t xml:space="preserve"> Если кассовая операция не проведена, приходные кассовые ордера (</w:t>
      </w:r>
      <w:hyperlink r:id="rId65" w:anchor="/document/12113060/entry/10" w:tgtFrame="_blank" w:tooltip="Открыть документ в системе Гарант" w:history="1">
        <w:r w:rsidRPr="00A32F58">
          <w:rPr>
            <w:rStyle w:val="a3"/>
            <w:rFonts w:ascii="Times New Roman" w:hAnsi="Times New Roman" w:cs="Times New Roman"/>
            <w:sz w:val="28"/>
            <w:szCs w:val="28"/>
          </w:rPr>
          <w:t>ф. 0310001</w:t>
        </w:r>
      </w:hyperlink>
      <w:r w:rsidRPr="00A32F58">
        <w:rPr>
          <w:rFonts w:ascii="Times New Roman" w:hAnsi="Times New Roman" w:cs="Times New Roman"/>
          <w:sz w:val="28"/>
          <w:szCs w:val="28"/>
        </w:rPr>
        <w:t>) и расходные кассовые ордера (</w:t>
      </w:r>
      <w:hyperlink r:id="rId66" w:anchor="/document/12113060/entry/20" w:tgtFrame="_blank" w:tooltip="Открыть документ в системе Гарант" w:history="1">
        <w:r w:rsidRPr="00A32F58">
          <w:rPr>
            <w:rStyle w:val="a3"/>
            <w:rFonts w:ascii="Times New Roman" w:hAnsi="Times New Roman" w:cs="Times New Roman"/>
            <w:sz w:val="28"/>
            <w:szCs w:val="28"/>
          </w:rPr>
          <w:t>ф. 0310002</w:t>
        </w:r>
      </w:hyperlink>
      <w:r w:rsidRPr="00A32F58">
        <w:rPr>
          <w:rFonts w:ascii="Times New Roman" w:hAnsi="Times New Roman" w:cs="Times New Roman"/>
          <w:sz w:val="28"/>
          <w:szCs w:val="28"/>
        </w:rPr>
        <w:t>), зарегистрированные в Журнале регистрации приходных и расходных кассовых ордеров (</w:t>
      </w:r>
      <w:hyperlink r:id="rId67" w:anchor="/document/70951956/entry/4441" w:tgtFrame="_blank" w:tooltip="Открыть документ в системе Гарант" w:history="1">
        <w:r w:rsidRPr="00A32F58">
          <w:rPr>
            <w:rStyle w:val="a3"/>
            <w:rFonts w:ascii="Times New Roman" w:hAnsi="Times New Roman" w:cs="Times New Roman"/>
            <w:sz w:val="28"/>
            <w:szCs w:val="28"/>
          </w:rPr>
          <w:t>ф. 0504093</w:t>
        </w:r>
      </w:hyperlink>
      <w:r w:rsidRPr="00A32F58">
        <w:rPr>
          <w:rFonts w:ascii="Times New Roman" w:hAnsi="Times New Roman" w:cs="Times New Roman"/>
          <w:sz w:val="28"/>
          <w:szCs w:val="28"/>
        </w:rPr>
        <w:t xml:space="preserve">) в статусе "подписан", переходят в статус "аннулирован" по истечении </w:t>
      </w:r>
      <w:r w:rsidRPr="00A32F58">
        <w:rPr>
          <w:rStyle w:val="printable"/>
          <w:rFonts w:ascii="Times New Roman" w:hAnsi="Times New Roman" w:cs="Times New Roman"/>
          <w:sz w:val="28"/>
          <w:szCs w:val="28"/>
        </w:rPr>
        <w:t>3-х</w:t>
      </w:r>
      <w:r w:rsidRPr="00A32F58">
        <w:rPr>
          <w:rFonts w:ascii="Times New Roman" w:hAnsi="Times New Roman" w:cs="Times New Roman"/>
          <w:sz w:val="28"/>
          <w:szCs w:val="28"/>
        </w:rPr>
        <w:t xml:space="preserve"> рабочих дней.</w:t>
      </w:r>
    </w:p>
    <w:p w:rsidR="002F6B33" w:rsidRPr="00A32F58" w:rsidRDefault="005D5C90" w:rsidP="00A32F58">
      <w:pPr>
        <w:pStyle w:val="a5"/>
        <w:spacing w:before="0" w:beforeAutospacing="0" w:after="0" w:afterAutospacing="0"/>
        <w:ind w:firstLine="709"/>
        <w:divId w:val="1977638015"/>
        <w:rPr>
          <w:rFonts w:ascii="Times New Roman" w:hAnsi="Times New Roman" w:cs="Times New Roman"/>
          <w:sz w:val="28"/>
          <w:szCs w:val="28"/>
        </w:rPr>
      </w:pPr>
      <w:r w:rsidRPr="00A32F58">
        <w:rPr>
          <w:rStyle w:val="enumerated"/>
          <w:rFonts w:ascii="Times New Roman" w:hAnsi="Times New Roman" w:cs="Times New Roman"/>
          <w:sz w:val="28"/>
          <w:szCs w:val="28"/>
        </w:rPr>
        <w:t>10.9.</w:t>
      </w:r>
      <w:r w:rsidRPr="00A32F58">
        <w:rPr>
          <w:rFonts w:ascii="Times New Roman" w:hAnsi="Times New Roman" w:cs="Times New Roman"/>
          <w:sz w:val="28"/>
          <w:szCs w:val="28"/>
        </w:rPr>
        <w:t xml:space="preserve"> Журнал регистрации приходных и расходных кассовых ордеров (</w:t>
      </w:r>
      <w:hyperlink r:id="rId68" w:anchor="/document/70951956/entry/4441" w:tgtFrame="_blank" w:tooltip="Открыть документ в системе Гарант" w:history="1">
        <w:r w:rsidRPr="00A32F58">
          <w:rPr>
            <w:rStyle w:val="a3"/>
            <w:rFonts w:ascii="Times New Roman" w:hAnsi="Times New Roman" w:cs="Times New Roman"/>
            <w:sz w:val="28"/>
            <w:szCs w:val="28"/>
          </w:rPr>
          <w:t>ф. 0504093</w:t>
        </w:r>
      </w:hyperlink>
      <w:r w:rsidRPr="00A32F58">
        <w:rPr>
          <w:rFonts w:ascii="Times New Roman" w:hAnsi="Times New Roman" w:cs="Times New Roman"/>
          <w:sz w:val="28"/>
          <w:szCs w:val="28"/>
        </w:rPr>
        <w:t>) формируется в виде электронного документа, подписываемого ответственным исполнителем бухгалтерии ЭЦП, с периодичностью один раз в год.</w:t>
      </w:r>
    </w:p>
    <w:p w:rsidR="002F6B33" w:rsidRPr="00A32F58" w:rsidRDefault="005D5C90" w:rsidP="00A32F58">
      <w:pPr>
        <w:pStyle w:val="2"/>
        <w:spacing w:before="0" w:beforeAutospacing="0" w:after="0" w:afterAutospacing="0"/>
        <w:ind w:firstLine="709"/>
        <w:rPr>
          <w:rFonts w:ascii="Times New Roman" w:eastAsia="Times New Roman" w:hAnsi="Times New Roman" w:cs="Times New Roman"/>
          <w:b w:val="0"/>
          <w:i w:val="0"/>
          <w:sz w:val="28"/>
          <w:szCs w:val="28"/>
        </w:rPr>
      </w:pPr>
      <w:r w:rsidRPr="00A32F58">
        <w:rPr>
          <w:rStyle w:val="enumerated"/>
          <w:rFonts w:ascii="Times New Roman" w:eastAsia="Times New Roman" w:hAnsi="Times New Roman" w:cs="Times New Roman"/>
          <w:b w:val="0"/>
          <w:i w:val="0"/>
          <w:sz w:val="28"/>
          <w:szCs w:val="28"/>
        </w:rPr>
        <w:t>11.</w:t>
      </w:r>
      <w:r w:rsidRPr="00A32F58">
        <w:rPr>
          <w:rFonts w:ascii="Times New Roman" w:eastAsia="Times New Roman" w:hAnsi="Times New Roman" w:cs="Times New Roman"/>
          <w:b w:val="0"/>
          <w:i w:val="0"/>
          <w:sz w:val="28"/>
          <w:szCs w:val="28"/>
        </w:rPr>
        <w:t xml:space="preserve"> Учет расчетов с подотчетными лицами</w:t>
      </w:r>
    </w:p>
    <w:p w:rsidR="00A32F58" w:rsidRPr="00A32F58" w:rsidRDefault="00A32F58" w:rsidP="00A32F58">
      <w:pPr>
        <w:pStyle w:val="2"/>
        <w:spacing w:before="0" w:beforeAutospacing="0" w:after="0" w:afterAutospacing="0"/>
        <w:ind w:firstLine="709"/>
        <w:rPr>
          <w:rFonts w:ascii="Times New Roman" w:eastAsia="Times New Roman" w:hAnsi="Times New Roman" w:cs="Times New Roman"/>
          <w:sz w:val="28"/>
          <w:szCs w:val="28"/>
        </w:rPr>
      </w:pP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11.1.</w:t>
      </w:r>
      <w:r w:rsidRPr="00A32F58">
        <w:rPr>
          <w:rFonts w:ascii="Times New Roman" w:hAnsi="Times New Roman" w:cs="Times New Roman"/>
          <w:sz w:val="28"/>
          <w:szCs w:val="28"/>
        </w:rPr>
        <w:t xml:space="preserve"> 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Дата авансового отчета не может быть ранее самой поздней даты, указанной в прилагаемых к отчету документах о произведенных расходах.</w:t>
      </w:r>
    </w:p>
    <w:p w:rsidR="002F6B33" w:rsidRPr="00A32F58" w:rsidRDefault="005D5C90" w:rsidP="00A32F58">
      <w:pPr>
        <w:pStyle w:val="a5"/>
        <w:spacing w:before="0" w:beforeAutospacing="0" w:after="0" w:afterAutospacing="0"/>
        <w:ind w:firstLine="709"/>
        <w:divId w:val="114718562"/>
        <w:rPr>
          <w:rFonts w:ascii="Times New Roman" w:hAnsi="Times New Roman" w:cs="Times New Roman"/>
          <w:sz w:val="28"/>
          <w:szCs w:val="28"/>
        </w:rPr>
      </w:pPr>
      <w:r w:rsidRPr="00A32F58">
        <w:rPr>
          <w:rStyle w:val="enumerated"/>
          <w:rFonts w:ascii="Times New Roman" w:hAnsi="Times New Roman" w:cs="Times New Roman"/>
          <w:sz w:val="28"/>
          <w:szCs w:val="28"/>
        </w:rPr>
        <w:t>11.2.</w:t>
      </w:r>
      <w:r w:rsidRPr="00A32F58">
        <w:rPr>
          <w:rFonts w:ascii="Times New Roman" w:hAnsi="Times New Roman" w:cs="Times New Roman"/>
          <w:sz w:val="28"/>
          <w:szCs w:val="28"/>
        </w:rPr>
        <w:t xml:space="preserve"> Нумерация авансовых отчетов сквозная по всем источникам финансового обеспечения.</w:t>
      </w:r>
    </w:p>
    <w:p w:rsidR="002F6B33" w:rsidRPr="00A32F58" w:rsidRDefault="005D5C90" w:rsidP="00A32F58">
      <w:pPr>
        <w:pStyle w:val="a5"/>
        <w:spacing w:before="0" w:beforeAutospacing="0" w:after="0" w:afterAutospacing="0"/>
        <w:ind w:firstLine="709"/>
        <w:divId w:val="114718562"/>
        <w:rPr>
          <w:rFonts w:ascii="Times New Roman" w:hAnsi="Times New Roman" w:cs="Times New Roman"/>
          <w:sz w:val="28"/>
          <w:szCs w:val="28"/>
        </w:rPr>
      </w:pPr>
      <w:r w:rsidRPr="00A32F58">
        <w:rPr>
          <w:rFonts w:ascii="Times New Roman" w:hAnsi="Times New Roman" w:cs="Times New Roman"/>
          <w:sz w:val="28"/>
          <w:szCs w:val="28"/>
        </w:rPr>
        <w:t>Утверждение руководителем авансовых отчетов в части сумм несанкционированных перерасходов по закупкам, произведенным подотчетным лицом, допустимо только в пределах свободных лимитов бюджетных обязательств (прав на принятие обязательств) на год, в котором планируется погашение кредиторской задолженности перед подотчетным лицом.</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11.3.</w:t>
      </w:r>
      <w:r w:rsidRPr="00A32F58">
        <w:rPr>
          <w:rFonts w:ascii="Times New Roman" w:hAnsi="Times New Roman" w:cs="Times New Roman"/>
          <w:sz w:val="28"/>
          <w:szCs w:val="28"/>
        </w:rPr>
        <w:t xml:space="preserve"> 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30 000.</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lastRenderedPageBreak/>
        <w:t>11.4.</w:t>
      </w:r>
      <w:r w:rsidRPr="00A32F58">
        <w:rPr>
          <w:rFonts w:ascii="Times New Roman" w:hAnsi="Times New Roman" w:cs="Times New Roman"/>
          <w:sz w:val="28"/>
          <w:szCs w:val="28"/>
        </w:rPr>
        <w:t xml:space="preserve"> На счете 0 208 00 000 "Расчеты с подотчетными лицами" подлежат отражению только расчеты с сотрудниками учреждения. Расчеты с физическими лицами, отношения с которыми оформлены в рамках гражданско-правовых договоров, осуществляются на основании таких договоров и учитываются на счетах 0 206 00 000 "Расчеты по выданным авансам", 0 302 00 000 "Расчеты по принятым обязательствам".</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11.5.</w:t>
      </w:r>
      <w:r w:rsidRPr="00A32F58">
        <w:rPr>
          <w:rFonts w:ascii="Times New Roman" w:hAnsi="Times New Roman" w:cs="Times New Roman"/>
          <w:sz w:val="28"/>
          <w:szCs w:val="28"/>
        </w:rPr>
        <w:t xml:space="preserve"> Порядок расчетов с подотчетными лицами установлен Положением о порядке расчетов с подотчетными лицами </w:t>
      </w:r>
      <w:r w:rsidRPr="00A32F58">
        <w:rPr>
          <w:rStyle w:val="printable"/>
          <w:rFonts w:ascii="Times New Roman" w:hAnsi="Times New Roman" w:cs="Times New Roman"/>
          <w:sz w:val="28"/>
          <w:szCs w:val="28"/>
        </w:rPr>
        <w:t>администрации СМО</w:t>
      </w:r>
      <w:r w:rsidRPr="00A32F58">
        <w:rPr>
          <w:rFonts w:ascii="Times New Roman" w:hAnsi="Times New Roman" w:cs="Times New Roman"/>
          <w:sz w:val="28"/>
          <w:szCs w:val="28"/>
        </w:rPr>
        <w:t xml:space="preserve">, утвержденного приказом </w:t>
      </w:r>
      <w:r w:rsidRPr="00A32F58">
        <w:rPr>
          <w:rStyle w:val="printable"/>
          <w:rFonts w:ascii="Times New Roman" w:hAnsi="Times New Roman" w:cs="Times New Roman"/>
          <w:sz w:val="28"/>
          <w:szCs w:val="28"/>
        </w:rPr>
        <w:t>(распоряжением)</w:t>
      </w:r>
      <w:r w:rsidRPr="00A32F58">
        <w:rPr>
          <w:rFonts w:ascii="Times New Roman" w:hAnsi="Times New Roman" w:cs="Times New Roman"/>
          <w:sz w:val="28"/>
          <w:szCs w:val="28"/>
        </w:rPr>
        <w:t>.</w:t>
      </w:r>
    </w:p>
    <w:p w:rsidR="002F6B33" w:rsidRDefault="005D5C90" w:rsidP="00A32F58">
      <w:pPr>
        <w:pStyle w:val="a5"/>
        <w:spacing w:before="0" w:beforeAutospacing="0" w:after="0" w:afterAutospacing="0"/>
        <w:ind w:firstLine="709"/>
        <w:divId w:val="97793945"/>
        <w:rPr>
          <w:rFonts w:ascii="Times New Roman" w:hAnsi="Times New Roman" w:cs="Times New Roman"/>
          <w:sz w:val="28"/>
          <w:szCs w:val="28"/>
        </w:rPr>
      </w:pPr>
      <w:r w:rsidRPr="00A32F58">
        <w:rPr>
          <w:rStyle w:val="enumerated"/>
          <w:rFonts w:ascii="Times New Roman" w:hAnsi="Times New Roman" w:cs="Times New Roman"/>
          <w:sz w:val="28"/>
          <w:szCs w:val="28"/>
        </w:rPr>
        <w:t>11.6.</w:t>
      </w:r>
      <w:r w:rsidRPr="00A32F58">
        <w:rPr>
          <w:rFonts w:ascii="Times New Roman" w:hAnsi="Times New Roman" w:cs="Times New Roman"/>
          <w:sz w:val="28"/>
          <w:szCs w:val="28"/>
        </w:rPr>
        <w:t xml:space="preserve"> На лицевой стороне Авансового отчета (</w:t>
      </w:r>
      <w:hyperlink r:id="rId69" w:anchor="/document/70951956/entry/2240" w:tgtFrame="_blank" w:tooltip="Открыть документ в системе Гарант" w:history="1">
        <w:r w:rsidRPr="00A32F58">
          <w:rPr>
            <w:rStyle w:val="a3"/>
            <w:rFonts w:ascii="Times New Roman" w:hAnsi="Times New Roman" w:cs="Times New Roman"/>
            <w:sz w:val="28"/>
            <w:szCs w:val="28"/>
          </w:rPr>
          <w:t>ф. 0504505</w:t>
        </w:r>
      </w:hyperlink>
      <w:r w:rsidRPr="00A32F58">
        <w:rPr>
          <w:rFonts w:ascii="Times New Roman" w:hAnsi="Times New Roman" w:cs="Times New Roman"/>
          <w:sz w:val="28"/>
          <w:szCs w:val="28"/>
        </w:rPr>
        <w:t>) в графах "Бухгалтерская запись" указываются корреспонденции по отражению расходов, целесообразность которых подтверждена документами и которые принимаются учреждением к бюджетному учету.</w:t>
      </w:r>
    </w:p>
    <w:p w:rsidR="00A32F58" w:rsidRPr="00A32F58" w:rsidRDefault="00A32F58" w:rsidP="00A32F58">
      <w:pPr>
        <w:pStyle w:val="a5"/>
        <w:spacing w:before="0" w:beforeAutospacing="0" w:after="0" w:afterAutospacing="0"/>
        <w:ind w:firstLine="709"/>
        <w:divId w:val="97793945"/>
        <w:rPr>
          <w:rFonts w:ascii="Times New Roman" w:hAnsi="Times New Roman" w:cs="Times New Roman"/>
          <w:sz w:val="28"/>
          <w:szCs w:val="28"/>
        </w:rPr>
      </w:pPr>
    </w:p>
    <w:p w:rsidR="002F6B33" w:rsidRDefault="005D5C90" w:rsidP="00A32F58">
      <w:pPr>
        <w:pStyle w:val="2"/>
        <w:spacing w:before="0" w:beforeAutospacing="0" w:after="0" w:afterAutospacing="0"/>
        <w:ind w:firstLine="709"/>
        <w:rPr>
          <w:rFonts w:ascii="Times New Roman" w:eastAsia="Times New Roman" w:hAnsi="Times New Roman" w:cs="Times New Roman"/>
          <w:b w:val="0"/>
          <w:i w:val="0"/>
          <w:sz w:val="28"/>
          <w:szCs w:val="28"/>
        </w:rPr>
      </w:pPr>
      <w:r w:rsidRPr="00A32F58">
        <w:rPr>
          <w:rStyle w:val="enumerated"/>
          <w:rFonts w:ascii="Times New Roman" w:eastAsia="Times New Roman" w:hAnsi="Times New Roman" w:cs="Times New Roman"/>
          <w:b w:val="0"/>
          <w:i w:val="0"/>
          <w:sz w:val="28"/>
          <w:szCs w:val="28"/>
        </w:rPr>
        <w:t>12.</w:t>
      </w:r>
      <w:r w:rsidRPr="00A32F58">
        <w:rPr>
          <w:rFonts w:ascii="Times New Roman" w:eastAsia="Times New Roman" w:hAnsi="Times New Roman" w:cs="Times New Roman"/>
          <w:b w:val="0"/>
          <w:i w:val="0"/>
          <w:sz w:val="28"/>
          <w:szCs w:val="28"/>
        </w:rPr>
        <w:t xml:space="preserve"> Учет расчетов по налогам</w:t>
      </w:r>
    </w:p>
    <w:p w:rsidR="00A32F58" w:rsidRPr="00A32F58" w:rsidRDefault="00A32F58" w:rsidP="00A32F58">
      <w:pPr>
        <w:pStyle w:val="2"/>
        <w:spacing w:before="0" w:beforeAutospacing="0" w:after="0" w:afterAutospacing="0"/>
        <w:ind w:firstLine="709"/>
        <w:rPr>
          <w:rFonts w:ascii="Times New Roman" w:eastAsia="Times New Roman" w:hAnsi="Times New Roman" w:cs="Times New Roman"/>
          <w:b w:val="0"/>
          <w:i w:val="0"/>
          <w:sz w:val="28"/>
          <w:szCs w:val="28"/>
        </w:rPr>
      </w:pP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12.1.</w:t>
      </w:r>
      <w:r w:rsidRPr="00A32F58">
        <w:rPr>
          <w:rFonts w:ascii="Times New Roman" w:hAnsi="Times New Roman" w:cs="Times New Roman"/>
          <w:sz w:val="28"/>
          <w:szCs w:val="28"/>
        </w:rPr>
        <w:t xml:space="preserve"> Устанавливается следующий порядок признания обязательств по налогам:</w:t>
      </w:r>
    </w:p>
    <w:p w:rsidR="002F6B33" w:rsidRPr="00A32F58" w:rsidRDefault="005D5C90" w:rsidP="00A32F58">
      <w:pPr>
        <w:pStyle w:val="a5"/>
        <w:spacing w:before="0" w:beforeAutospacing="0" w:after="0" w:afterAutospacing="0"/>
        <w:ind w:firstLine="709"/>
        <w:divId w:val="2143693345"/>
        <w:rPr>
          <w:rFonts w:ascii="Times New Roman" w:hAnsi="Times New Roman" w:cs="Times New Roman"/>
          <w:sz w:val="28"/>
          <w:szCs w:val="28"/>
        </w:rPr>
      </w:pPr>
      <w:r w:rsidRPr="00A32F58">
        <w:rPr>
          <w:rStyle w:val="enumerated"/>
          <w:rFonts w:ascii="Times New Roman" w:hAnsi="Times New Roman" w:cs="Times New Roman"/>
          <w:sz w:val="28"/>
          <w:szCs w:val="28"/>
        </w:rPr>
        <w:t>12.1.1.</w:t>
      </w:r>
      <w:r w:rsidRPr="00A32F58">
        <w:rPr>
          <w:rFonts w:ascii="Times New Roman" w:hAnsi="Times New Roman" w:cs="Times New Roman"/>
          <w:sz w:val="28"/>
          <w:szCs w:val="28"/>
        </w:rPr>
        <w:t xml:space="preserve"> Начисление налога на имущество, в т.ч. авансовых платежей, за налоговый (отчетный) период отражается в учете последним днем налогового (отчетного) периода.</w:t>
      </w:r>
    </w:p>
    <w:p w:rsidR="002F6B33" w:rsidRPr="00A32F58" w:rsidRDefault="005D5C90" w:rsidP="00A32F58">
      <w:pPr>
        <w:pStyle w:val="a5"/>
        <w:spacing w:before="0" w:beforeAutospacing="0" w:after="0" w:afterAutospacing="0"/>
        <w:ind w:firstLine="709"/>
        <w:divId w:val="930355691"/>
        <w:rPr>
          <w:rFonts w:ascii="Times New Roman" w:hAnsi="Times New Roman" w:cs="Times New Roman"/>
          <w:sz w:val="28"/>
          <w:szCs w:val="28"/>
        </w:rPr>
      </w:pPr>
      <w:r w:rsidRPr="00A32F58">
        <w:rPr>
          <w:rStyle w:val="enumerated"/>
          <w:rFonts w:ascii="Times New Roman" w:hAnsi="Times New Roman" w:cs="Times New Roman"/>
          <w:sz w:val="28"/>
          <w:szCs w:val="28"/>
        </w:rPr>
        <w:t>12.1.2.</w:t>
      </w:r>
      <w:r w:rsidRPr="00A32F58">
        <w:rPr>
          <w:rFonts w:ascii="Times New Roman" w:hAnsi="Times New Roman" w:cs="Times New Roman"/>
          <w:sz w:val="28"/>
          <w:szCs w:val="28"/>
        </w:rPr>
        <w:t xml:space="preserve"> Начисление транспортного налога, в т.ч. авансовых платежей, за налоговый (отчетный) период отражается в учете последним днем налогового (отчетного) периода.</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12.2.</w:t>
      </w:r>
      <w:r w:rsidRPr="00A32F58">
        <w:rPr>
          <w:rFonts w:ascii="Times New Roman" w:hAnsi="Times New Roman" w:cs="Times New Roman"/>
          <w:sz w:val="28"/>
          <w:szCs w:val="28"/>
        </w:rPr>
        <w:t xml:space="preserve"> Операции по начислению налогов, в т.ч. авансовых платежей, отражаются на основании Бухгалтерской справки (</w:t>
      </w:r>
      <w:hyperlink r:id="rId70" w:anchor="/document/70951956/entry/2320" w:tgtFrame="_blank" w:tooltip="Открыть документ в системе Гарант" w:history="1">
        <w:r w:rsidRPr="00A32F58">
          <w:rPr>
            <w:rStyle w:val="a3"/>
            <w:rFonts w:ascii="Times New Roman" w:hAnsi="Times New Roman" w:cs="Times New Roman"/>
            <w:sz w:val="28"/>
            <w:szCs w:val="28"/>
          </w:rPr>
          <w:t>ф. 0504833</w:t>
        </w:r>
      </w:hyperlink>
      <w:r w:rsidRPr="00A32F58">
        <w:rPr>
          <w:rFonts w:ascii="Times New Roman" w:hAnsi="Times New Roman" w:cs="Times New Roman"/>
          <w:sz w:val="28"/>
          <w:szCs w:val="28"/>
        </w:rPr>
        <w:t>) с приложением следующих документов:</w:t>
      </w:r>
    </w:p>
    <w:p w:rsidR="002F6B33" w:rsidRPr="00A32F58" w:rsidRDefault="005D5C90" w:rsidP="00A32F58">
      <w:pPr>
        <w:pStyle w:val="a5"/>
        <w:spacing w:before="0" w:beforeAutospacing="0" w:after="0" w:afterAutospacing="0"/>
        <w:ind w:firstLine="709"/>
        <w:divId w:val="1513185746"/>
        <w:rPr>
          <w:rFonts w:ascii="Times New Roman" w:hAnsi="Times New Roman" w:cs="Times New Roman"/>
          <w:sz w:val="28"/>
          <w:szCs w:val="28"/>
        </w:rPr>
      </w:pPr>
      <w:r w:rsidRPr="00A32F58">
        <w:rPr>
          <w:rStyle w:val="enumerated"/>
          <w:rFonts w:ascii="Times New Roman" w:hAnsi="Times New Roman" w:cs="Times New Roman"/>
          <w:sz w:val="28"/>
          <w:szCs w:val="28"/>
        </w:rPr>
        <w:t>12.2.1.</w:t>
      </w:r>
      <w:r w:rsidRPr="00A32F58">
        <w:rPr>
          <w:rFonts w:ascii="Times New Roman" w:hAnsi="Times New Roman" w:cs="Times New Roman"/>
          <w:sz w:val="28"/>
          <w:szCs w:val="28"/>
        </w:rPr>
        <w:t xml:space="preserve"> По налогу на имущество - налоговой декларации за отчетный период.</w:t>
      </w:r>
    </w:p>
    <w:p w:rsidR="002F6B33" w:rsidRPr="00A32F58" w:rsidRDefault="005D5C90" w:rsidP="00A32F58">
      <w:pPr>
        <w:pStyle w:val="a5"/>
        <w:spacing w:before="0" w:beforeAutospacing="0" w:after="0" w:afterAutospacing="0"/>
        <w:ind w:firstLine="709"/>
        <w:divId w:val="1712000859"/>
        <w:rPr>
          <w:rFonts w:ascii="Times New Roman" w:hAnsi="Times New Roman" w:cs="Times New Roman"/>
          <w:sz w:val="28"/>
          <w:szCs w:val="28"/>
        </w:rPr>
      </w:pPr>
      <w:r w:rsidRPr="00A32F58">
        <w:rPr>
          <w:rFonts w:ascii="Times New Roman" w:hAnsi="Times New Roman" w:cs="Times New Roman"/>
          <w:sz w:val="28"/>
          <w:szCs w:val="28"/>
        </w:rPr>
        <w:t>Для авансовых платежей по налогу на имущество - справки-расчета.</w:t>
      </w:r>
    </w:p>
    <w:p w:rsidR="002F6B33" w:rsidRPr="00A32F58" w:rsidRDefault="005D5C90" w:rsidP="00A32F58">
      <w:pPr>
        <w:pStyle w:val="a5"/>
        <w:spacing w:before="0" w:beforeAutospacing="0" w:after="0" w:afterAutospacing="0"/>
        <w:ind w:firstLine="709"/>
        <w:divId w:val="559824122"/>
        <w:rPr>
          <w:rFonts w:ascii="Times New Roman" w:hAnsi="Times New Roman" w:cs="Times New Roman"/>
          <w:sz w:val="28"/>
          <w:szCs w:val="28"/>
        </w:rPr>
      </w:pPr>
      <w:r w:rsidRPr="00A32F58">
        <w:rPr>
          <w:rStyle w:val="enumerated"/>
          <w:rFonts w:ascii="Times New Roman" w:hAnsi="Times New Roman" w:cs="Times New Roman"/>
          <w:sz w:val="28"/>
          <w:szCs w:val="28"/>
        </w:rPr>
        <w:t>12.2.2.</w:t>
      </w:r>
      <w:r w:rsidRPr="00A32F58">
        <w:rPr>
          <w:rFonts w:ascii="Times New Roman" w:hAnsi="Times New Roman" w:cs="Times New Roman"/>
          <w:sz w:val="28"/>
          <w:szCs w:val="28"/>
        </w:rPr>
        <w:t xml:space="preserve"> По транспортному налогу - справки-расчета.</w:t>
      </w:r>
    </w:p>
    <w:p w:rsidR="002F6B33" w:rsidRDefault="002E7D97" w:rsidP="00A32F58">
      <w:pPr>
        <w:pStyle w:val="a5"/>
        <w:spacing w:before="0" w:beforeAutospacing="0" w:after="0" w:afterAutospacing="0"/>
        <w:ind w:firstLine="709"/>
        <w:divId w:val="1548565483"/>
        <w:rPr>
          <w:rFonts w:ascii="Times New Roman" w:hAnsi="Times New Roman" w:cs="Times New Roman"/>
          <w:sz w:val="28"/>
          <w:szCs w:val="28"/>
        </w:rPr>
      </w:pPr>
      <w:r w:rsidRPr="00A32F58">
        <w:rPr>
          <w:rStyle w:val="enumerated"/>
          <w:rFonts w:ascii="Times New Roman" w:hAnsi="Times New Roman" w:cs="Times New Roman"/>
          <w:sz w:val="28"/>
          <w:szCs w:val="28"/>
        </w:rPr>
        <w:t>12.3</w:t>
      </w:r>
      <w:r w:rsidR="005D5C90" w:rsidRPr="00A32F58">
        <w:rPr>
          <w:rStyle w:val="enumerated"/>
          <w:rFonts w:ascii="Times New Roman" w:hAnsi="Times New Roman" w:cs="Times New Roman"/>
          <w:sz w:val="28"/>
          <w:szCs w:val="28"/>
        </w:rPr>
        <w:t>.</w:t>
      </w:r>
      <w:r w:rsidR="005D5C90" w:rsidRPr="00A32F58">
        <w:rPr>
          <w:rFonts w:ascii="Times New Roman" w:hAnsi="Times New Roman" w:cs="Times New Roman"/>
          <w:sz w:val="28"/>
          <w:szCs w:val="28"/>
        </w:rPr>
        <w:t xml:space="preserve"> Любые пени, штрафы и иные санкции, перечисляемые в бюджеты, в том числе по страховым взносам, учитываются на счете 303 05 "Расчеты по прочим платежам в бюджет".</w:t>
      </w:r>
    </w:p>
    <w:p w:rsidR="00A32F58" w:rsidRPr="00A32F58" w:rsidRDefault="00A32F58" w:rsidP="00A32F58">
      <w:pPr>
        <w:pStyle w:val="a5"/>
        <w:spacing w:before="0" w:beforeAutospacing="0" w:after="0" w:afterAutospacing="0"/>
        <w:ind w:firstLine="709"/>
        <w:divId w:val="1548565483"/>
        <w:rPr>
          <w:rFonts w:ascii="Times New Roman" w:hAnsi="Times New Roman" w:cs="Times New Roman"/>
          <w:sz w:val="28"/>
          <w:szCs w:val="28"/>
        </w:rPr>
      </w:pPr>
    </w:p>
    <w:p w:rsidR="002F6B33" w:rsidRPr="00A32F58" w:rsidRDefault="005D5C90" w:rsidP="00A32F58">
      <w:pPr>
        <w:pStyle w:val="2"/>
        <w:spacing w:before="0" w:beforeAutospacing="0" w:after="0" w:afterAutospacing="0"/>
        <w:ind w:firstLine="709"/>
        <w:rPr>
          <w:rFonts w:ascii="Times New Roman" w:eastAsia="Times New Roman" w:hAnsi="Times New Roman" w:cs="Times New Roman"/>
          <w:b w:val="0"/>
          <w:i w:val="0"/>
          <w:sz w:val="28"/>
          <w:szCs w:val="28"/>
        </w:rPr>
      </w:pPr>
      <w:r w:rsidRPr="00A32F58">
        <w:rPr>
          <w:rStyle w:val="enumerated"/>
          <w:rFonts w:ascii="Times New Roman" w:eastAsia="Times New Roman" w:hAnsi="Times New Roman" w:cs="Times New Roman"/>
          <w:b w:val="0"/>
          <w:i w:val="0"/>
          <w:sz w:val="28"/>
          <w:szCs w:val="28"/>
        </w:rPr>
        <w:t>13.</w:t>
      </w:r>
      <w:r w:rsidRPr="00A32F58">
        <w:rPr>
          <w:rFonts w:ascii="Times New Roman" w:eastAsia="Times New Roman" w:hAnsi="Times New Roman" w:cs="Times New Roman"/>
          <w:b w:val="0"/>
          <w:i w:val="0"/>
          <w:sz w:val="28"/>
          <w:szCs w:val="28"/>
        </w:rPr>
        <w:t xml:space="preserve"> Учет расчетов с различными дебиторами и кредиторами</w:t>
      </w:r>
    </w:p>
    <w:p w:rsidR="00A32F58" w:rsidRPr="00A32F58" w:rsidRDefault="00A32F58" w:rsidP="00A32F58">
      <w:pPr>
        <w:pStyle w:val="2"/>
        <w:spacing w:before="0" w:beforeAutospacing="0" w:after="0" w:afterAutospacing="0"/>
        <w:ind w:firstLine="709"/>
        <w:rPr>
          <w:rFonts w:ascii="Times New Roman" w:eastAsia="Times New Roman" w:hAnsi="Times New Roman" w:cs="Times New Roman"/>
          <w:sz w:val="28"/>
          <w:szCs w:val="28"/>
        </w:rPr>
      </w:pP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13.1.</w:t>
      </w:r>
      <w:r w:rsidRPr="00A32F58">
        <w:rPr>
          <w:rFonts w:ascii="Times New Roman" w:hAnsi="Times New Roman" w:cs="Times New Roman"/>
          <w:sz w:val="28"/>
          <w:szCs w:val="28"/>
        </w:rPr>
        <w:t xml:space="preserve"> 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бюджетного учета 0 206 00 000 "Расчеты по выданным авансам", 0 302 00 000 "Расчеты по принятым обязательствам".</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xml:space="preserve">Для учета переплат в части сумм, подлежащих с согласия работников (уведомленных о перерасчетах) удержанию из будущих начислений, применяется счет 0 206 11 000. К примеру, при переносе части отпуска в связи </w:t>
      </w:r>
      <w:r w:rsidRPr="00A32F58">
        <w:rPr>
          <w:rFonts w:ascii="Times New Roman" w:hAnsi="Times New Roman" w:cs="Times New Roman"/>
          <w:sz w:val="28"/>
          <w:szCs w:val="28"/>
        </w:rPr>
        <w:lastRenderedPageBreak/>
        <w:t xml:space="preserve">с болезнью во время отпуска; неотработанными днями отпуска, предоставленного авансом; другими аналогичными ситуациями. При этом отражается корректировка ранее внесенного начисления (части начисления) методом "Красное </w:t>
      </w:r>
      <w:proofErr w:type="spellStart"/>
      <w:r w:rsidRPr="00A32F58">
        <w:rPr>
          <w:rFonts w:ascii="Times New Roman" w:hAnsi="Times New Roman" w:cs="Times New Roman"/>
          <w:sz w:val="28"/>
          <w:szCs w:val="28"/>
        </w:rPr>
        <w:t>сторно</w:t>
      </w:r>
      <w:proofErr w:type="spellEnd"/>
      <w:r w:rsidRPr="00A32F58">
        <w:rPr>
          <w:rFonts w:ascii="Times New Roman" w:hAnsi="Times New Roman" w:cs="Times New Roman"/>
          <w:sz w:val="28"/>
          <w:szCs w:val="28"/>
        </w:rPr>
        <w:t xml:space="preserve">". Затем на сумму корректировки вносится бухгалтерская запись по дебету счета 0 302 11 000 и кредиту счета 0 206 11 000 методом "Красное </w:t>
      </w:r>
      <w:proofErr w:type="spellStart"/>
      <w:r w:rsidRPr="00A32F58">
        <w:rPr>
          <w:rFonts w:ascii="Times New Roman" w:hAnsi="Times New Roman" w:cs="Times New Roman"/>
          <w:sz w:val="28"/>
          <w:szCs w:val="28"/>
        </w:rPr>
        <w:t>сторно</w:t>
      </w:r>
      <w:proofErr w:type="spellEnd"/>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divId w:val="797143486"/>
        <w:rPr>
          <w:rFonts w:ascii="Times New Roman" w:hAnsi="Times New Roman" w:cs="Times New Roman"/>
          <w:sz w:val="28"/>
          <w:szCs w:val="28"/>
        </w:rPr>
      </w:pPr>
      <w:r w:rsidRPr="00A32F58">
        <w:rPr>
          <w:rStyle w:val="enumerated"/>
          <w:rFonts w:ascii="Times New Roman" w:hAnsi="Times New Roman" w:cs="Times New Roman"/>
          <w:sz w:val="28"/>
          <w:szCs w:val="28"/>
        </w:rPr>
        <w:t>13.2.</w:t>
      </w:r>
      <w:r w:rsidRPr="00A32F58">
        <w:rPr>
          <w:rFonts w:ascii="Times New Roman" w:hAnsi="Times New Roman" w:cs="Times New Roman"/>
          <w:sz w:val="28"/>
          <w:szCs w:val="28"/>
        </w:rPr>
        <w:t xml:space="preserve"> Аналитический учет по счету 0 205 00 000 "Расчеты по доходам" ведется по видам доходов (поступлений) в разрезе групп плательщиков. При этом персонифицированный учет организован </w:t>
      </w:r>
      <w:r w:rsidRPr="00A32F58">
        <w:rPr>
          <w:rStyle w:val="printable"/>
          <w:rFonts w:ascii="Times New Roman" w:hAnsi="Times New Roman" w:cs="Times New Roman"/>
          <w:sz w:val="28"/>
          <w:szCs w:val="28"/>
        </w:rPr>
        <w:t>по ИНН</w:t>
      </w:r>
      <w:r w:rsidRPr="00A32F58">
        <w:rPr>
          <w:rFonts w:ascii="Times New Roman" w:hAnsi="Times New Roman" w:cs="Times New Roman"/>
          <w:sz w:val="28"/>
          <w:szCs w:val="28"/>
        </w:rPr>
        <w:t xml:space="preserve">. Группы плательщиков доходов устанавливаются </w:t>
      </w:r>
      <w:r w:rsidRPr="00A32F58">
        <w:rPr>
          <w:rStyle w:val="printable"/>
          <w:rFonts w:ascii="Times New Roman" w:hAnsi="Times New Roman" w:cs="Times New Roman"/>
          <w:sz w:val="28"/>
          <w:szCs w:val="28"/>
        </w:rPr>
        <w:t>МИНФИН</w:t>
      </w:r>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13.3.</w:t>
      </w:r>
      <w:r w:rsidRPr="00A32F58">
        <w:rPr>
          <w:rFonts w:ascii="Times New Roman" w:hAnsi="Times New Roman" w:cs="Times New Roman"/>
          <w:sz w:val="28"/>
          <w:szCs w:val="28"/>
        </w:rPr>
        <w:t xml:space="preserve"> Поступление сумм оплаты, частичной оплаты в счет предстоящей реализации объектов нефинансовых активов, работ или услуг подлежит отражению по кредиту отдельного аналитического счета 0 205 00 000 "Расчеты по доходам" - "Авансы полученные".</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Зачет предварительной оплаты отражается по дебету счета 0 205 00 000 "Расчеты по доходам" (аналитический счет "Авансы полученные") и кредиту счета 0 205 00 000 "Расчеты по доходам".</w:t>
      </w:r>
    </w:p>
    <w:p w:rsidR="002F6B33" w:rsidRPr="00A32F58" w:rsidRDefault="002E7D97"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13.4</w:t>
      </w:r>
      <w:r w:rsidR="005D5C90" w:rsidRPr="00A32F58">
        <w:rPr>
          <w:rStyle w:val="enumerated"/>
          <w:rFonts w:ascii="Times New Roman" w:hAnsi="Times New Roman" w:cs="Times New Roman"/>
          <w:sz w:val="28"/>
          <w:szCs w:val="28"/>
        </w:rPr>
        <w:t>.</w:t>
      </w:r>
      <w:r w:rsidR="005D5C90" w:rsidRPr="00A32F58">
        <w:rPr>
          <w:rFonts w:ascii="Times New Roman" w:hAnsi="Times New Roman" w:cs="Times New Roman"/>
          <w:sz w:val="28"/>
          <w:szCs w:val="28"/>
        </w:rPr>
        <w:t xml:space="preserve"> Доходы, полученные в результате осуществления некассовых операций, отражаются обособленно с использованием дополнительных аналитических счетов, открываемых к счетам 0 205 00 000 "Расчеты по доходам", 0 208 00 000 "Расчеты с подотчетными лицами", 0 209 00 000 "Расчеты по ущербу и иным доходам".</w:t>
      </w:r>
    </w:p>
    <w:p w:rsidR="002F6B33" w:rsidRPr="00A32F58" w:rsidRDefault="002E7D97"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13.5</w:t>
      </w:r>
      <w:r w:rsidR="005D5C90" w:rsidRPr="00A32F58">
        <w:rPr>
          <w:rStyle w:val="enumerated"/>
          <w:rFonts w:ascii="Times New Roman" w:hAnsi="Times New Roman" w:cs="Times New Roman"/>
          <w:sz w:val="28"/>
          <w:szCs w:val="28"/>
        </w:rPr>
        <w:t>.</w:t>
      </w:r>
      <w:r w:rsidR="005D5C90" w:rsidRPr="00A32F58">
        <w:rPr>
          <w:rFonts w:ascii="Times New Roman" w:hAnsi="Times New Roman" w:cs="Times New Roman"/>
          <w:sz w:val="28"/>
          <w:szCs w:val="28"/>
        </w:rPr>
        <w:t xml:space="preserve"> 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уволенных подотчетных лиц, своевременно не возвращенным и не удержанным из зарплаты, задолженности за неотработанные дни отпуска при увольнении сотрудника, иным суммам излишне произведенных выплат учитываются на счете 0 209 30 000 в момент возникновения требований к их плательщикам (начала претензионной работы).</w:t>
      </w:r>
    </w:p>
    <w:p w:rsidR="002F6B33" w:rsidRPr="00A32F58" w:rsidRDefault="002E7D97"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13.6</w:t>
      </w:r>
      <w:r w:rsidR="005D5C90" w:rsidRPr="00A32F58">
        <w:rPr>
          <w:rStyle w:val="enumerated"/>
          <w:rFonts w:ascii="Times New Roman" w:hAnsi="Times New Roman" w:cs="Times New Roman"/>
          <w:sz w:val="28"/>
          <w:szCs w:val="28"/>
        </w:rPr>
        <w:t>.</w:t>
      </w:r>
      <w:r w:rsidR="005D5C90" w:rsidRPr="00A32F58">
        <w:rPr>
          <w:rFonts w:ascii="Times New Roman" w:hAnsi="Times New Roman" w:cs="Times New Roman"/>
          <w:sz w:val="28"/>
          <w:szCs w:val="28"/>
        </w:rPr>
        <w:t xml:space="preserve"> В бюджетном учете и отчетности возврат на лицевой счет получателя бюджетных средств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применения кодов классификации расходов бюджетов.</w:t>
      </w:r>
    </w:p>
    <w:p w:rsidR="002F6B33" w:rsidRPr="00A32F58" w:rsidRDefault="005D5C90" w:rsidP="00A32F58">
      <w:pPr>
        <w:pStyle w:val="2"/>
        <w:spacing w:before="0" w:beforeAutospacing="0" w:after="0" w:afterAutospacing="0"/>
        <w:ind w:firstLine="709"/>
        <w:rPr>
          <w:rFonts w:ascii="Times New Roman" w:eastAsia="Times New Roman" w:hAnsi="Times New Roman" w:cs="Times New Roman"/>
          <w:b w:val="0"/>
          <w:i w:val="0"/>
          <w:sz w:val="28"/>
          <w:szCs w:val="28"/>
        </w:rPr>
      </w:pPr>
      <w:r w:rsidRPr="00A32F58">
        <w:rPr>
          <w:rStyle w:val="enumerated"/>
          <w:rFonts w:ascii="Times New Roman" w:eastAsia="Times New Roman" w:hAnsi="Times New Roman" w:cs="Times New Roman"/>
          <w:b w:val="0"/>
          <w:i w:val="0"/>
          <w:sz w:val="28"/>
          <w:szCs w:val="28"/>
        </w:rPr>
        <w:t>14.</w:t>
      </w:r>
      <w:r w:rsidRPr="00A32F58">
        <w:rPr>
          <w:rFonts w:ascii="Times New Roman" w:eastAsia="Times New Roman" w:hAnsi="Times New Roman" w:cs="Times New Roman"/>
          <w:b w:val="0"/>
          <w:i w:val="0"/>
          <w:sz w:val="28"/>
          <w:szCs w:val="28"/>
        </w:rPr>
        <w:t xml:space="preserve"> Учет доходов и расходов</w:t>
      </w:r>
    </w:p>
    <w:p w:rsidR="00A32F58" w:rsidRPr="00A32F58" w:rsidRDefault="00A32F58" w:rsidP="00A32F58">
      <w:pPr>
        <w:pStyle w:val="2"/>
        <w:spacing w:before="0" w:beforeAutospacing="0" w:after="0" w:afterAutospacing="0"/>
        <w:ind w:firstLine="709"/>
        <w:rPr>
          <w:rFonts w:ascii="Times New Roman" w:eastAsia="Times New Roman" w:hAnsi="Times New Roman" w:cs="Times New Roman"/>
          <w:sz w:val="28"/>
          <w:szCs w:val="28"/>
        </w:rPr>
      </w:pP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14.1.</w:t>
      </w:r>
      <w:r w:rsidRPr="00A32F58">
        <w:rPr>
          <w:rFonts w:ascii="Times New Roman" w:hAnsi="Times New Roman" w:cs="Times New Roman"/>
          <w:sz w:val="28"/>
          <w:szCs w:val="28"/>
        </w:rPr>
        <w:t xml:space="preserve"> Формирование раздельного учета по видам доходов (расходов) на счетах финансового результата текущего финансового года осуществляется с учетом положений учетной политики учреждения для целей налогообложения </w:t>
      </w:r>
      <w:r w:rsidRPr="00A32F58">
        <w:rPr>
          <w:rFonts w:ascii="Times New Roman" w:hAnsi="Times New Roman" w:cs="Times New Roman"/>
          <w:sz w:val="28"/>
          <w:szCs w:val="28"/>
        </w:rPr>
        <w:lastRenderedPageBreak/>
        <w:t>путем формирования показателей по различным аналит</w:t>
      </w:r>
      <w:r w:rsidR="002E7D97" w:rsidRPr="00A32F58">
        <w:rPr>
          <w:rFonts w:ascii="Times New Roman" w:hAnsi="Times New Roman" w:cs="Times New Roman"/>
          <w:sz w:val="28"/>
          <w:szCs w:val="28"/>
        </w:rPr>
        <w:t>ическим счетам бюджетного учета</w:t>
      </w:r>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14.2.</w:t>
      </w:r>
      <w:r w:rsidRPr="00A32F58">
        <w:rPr>
          <w:rFonts w:ascii="Times New Roman" w:hAnsi="Times New Roman" w:cs="Times New Roman"/>
          <w:sz w:val="28"/>
          <w:szCs w:val="28"/>
        </w:rPr>
        <w:t xml:space="preserve"> Особенности признания в бухгалтерском учете некоторых доходов на счете 0 401 10 000 "Доходы текущего финансового года" устанавливаются следующие</w:t>
      </w:r>
    </w:p>
    <w:p w:rsidR="002F6B33" w:rsidRPr="00A32F58" w:rsidRDefault="005D5C90" w:rsidP="00A32F58">
      <w:pPr>
        <w:pStyle w:val="a5"/>
        <w:spacing w:before="0" w:beforeAutospacing="0" w:after="0" w:afterAutospacing="0"/>
        <w:ind w:firstLine="709"/>
        <w:divId w:val="887648177"/>
        <w:rPr>
          <w:rFonts w:ascii="Times New Roman" w:hAnsi="Times New Roman" w:cs="Times New Roman"/>
          <w:sz w:val="28"/>
          <w:szCs w:val="28"/>
        </w:rPr>
      </w:pPr>
      <w:r w:rsidRPr="00A32F58">
        <w:rPr>
          <w:rStyle w:val="enumerated"/>
          <w:rFonts w:ascii="Times New Roman" w:hAnsi="Times New Roman" w:cs="Times New Roman"/>
          <w:sz w:val="28"/>
          <w:szCs w:val="28"/>
        </w:rPr>
        <w:t>14.2.1.</w:t>
      </w:r>
      <w:r w:rsidRPr="00A32F58">
        <w:rPr>
          <w:rFonts w:ascii="Times New Roman" w:hAnsi="Times New Roman" w:cs="Times New Roman"/>
          <w:sz w:val="28"/>
          <w:szCs w:val="28"/>
        </w:rPr>
        <w:t xml:space="preserve"> Доходы от операционной аренды признаются в учете </w:t>
      </w:r>
      <w:r w:rsidR="002E7D97" w:rsidRPr="00A32F58">
        <w:rPr>
          <w:rFonts w:ascii="Times New Roman" w:hAnsi="Times New Roman" w:cs="Times New Roman"/>
          <w:sz w:val="28"/>
          <w:szCs w:val="28"/>
        </w:rPr>
        <w:t>р</w:t>
      </w:r>
      <w:r w:rsidRPr="00A32F58">
        <w:rPr>
          <w:rFonts w:ascii="Times New Roman" w:hAnsi="Times New Roman" w:cs="Times New Roman"/>
          <w:sz w:val="28"/>
          <w:szCs w:val="28"/>
        </w:rPr>
        <w:t>авномерно (ежемесячно) на протяжении срока пользования объектом.</w:t>
      </w:r>
    </w:p>
    <w:p w:rsidR="002F6B33" w:rsidRPr="00A32F58" w:rsidRDefault="005D5C90" w:rsidP="00A32F58">
      <w:pPr>
        <w:pStyle w:val="a5"/>
        <w:spacing w:before="0" w:beforeAutospacing="0" w:after="0" w:afterAutospacing="0"/>
        <w:ind w:firstLine="709"/>
        <w:divId w:val="887648177"/>
        <w:rPr>
          <w:rFonts w:ascii="Times New Roman" w:hAnsi="Times New Roman" w:cs="Times New Roman"/>
          <w:sz w:val="28"/>
          <w:szCs w:val="28"/>
        </w:rPr>
      </w:pPr>
      <w:r w:rsidRPr="00A32F58">
        <w:rPr>
          <w:rFonts w:ascii="Times New Roman" w:hAnsi="Times New Roman" w:cs="Times New Roman"/>
          <w:sz w:val="28"/>
          <w:szCs w:val="28"/>
        </w:rPr>
        <w:t>Доходы по условным арендным платежам отражаются в учете по предъявлению документа, содержащего сумму возмещения: счета или акта, или иного документа-основания.</w:t>
      </w:r>
    </w:p>
    <w:p w:rsidR="002F6B33" w:rsidRPr="00A32F58" w:rsidRDefault="005D5C90" w:rsidP="00A32F58">
      <w:pPr>
        <w:pStyle w:val="a5"/>
        <w:spacing w:before="0" w:beforeAutospacing="0" w:after="0" w:afterAutospacing="0"/>
        <w:ind w:firstLine="709"/>
        <w:divId w:val="2105882449"/>
        <w:rPr>
          <w:rFonts w:ascii="Times New Roman" w:hAnsi="Times New Roman" w:cs="Times New Roman"/>
          <w:sz w:val="28"/>
          <w:szCs w:val="28"/>
        </w:rPr>
      </w:pPr>
      <w:r w:rsidRPr="00A32F58">
        <w:rPr>
          <w:rFonts w:ascii="Times New Roman" w:hAnsi="Times New Roman" w:cs="Times New Roman"/>
          <w:sz w:val="28"/>
          <w:szCs w:val="28"/>
        </w:rPr>
        <w:t>Расчет условных арендных платежей осуществляется ежемесячно.</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Величина условных арендных платежей соответствует расходам учреждения на содержание имущества, находящегося в аренде.</w:t>
      </w:r>
    </w:p>
    <w:p w:rsidR="002F6B33" w:rsidRPr="00A32F58" w:rsidRDefault="005D5C90" w:rsidP="00A32F58">
      <w:pPr>
        <w:pStyle w:val="a5"/>
        <w:spacing w:before="0" w:beforeAutospacing="0" w:after="0" w:afterAutospacing="0"/>
        <w:ind w:firstLine="709"/>
        <w:divId w:val="1109279041"/>
        <w:rPr>
          <w:rFonts w:ascii="Times New Roman" w:hAnsi="Times New Roman" w:cs="Times New Roman"/>
          <w:sz w:val="28"/>
          <w:szCs w:val="28"/>
        </w:rPr>
      </w:pPr>
      <w:r w:rsidRPr="00A32F58">
        <w:rPr>
          <w:rFonts w:ascii="Times New Roman" w:hAnsi="Times New Roman" w:cs="Times New Roman"/>
          <w:sz w:val="28"/>
          <w:szCs w:val="28"/>
        </w:rPr>
        <w:t>Величина условных арендных платежей определяется как доля пропорционально площади, сданной в аренду, от произведенных учреждением затрат на теплоснабжение, электроэнергию, вывоз ТБО, проведение дезинфекционных работ, охранные услуги и т.п.</w:t>
      </w:r>
    </w:p>
    <w:p w:rsidR="002F6B33" w:rsidRPr="00A32F58" w:rsidRDefault="005D5C90" w:rsidP="00A32F58">
      <w:pPr>
        <w:pStyle w:val="a5"/>
        <w:spacing w:before="0" w:beforeAutospacing="0" w:after="0" w:afterAutospacing="0"/>
        <w:ind w:firstLine="709"/>
        <w:divId w:val="1763531298"/>
        <w:rPr>
          <w:rFonts w:ascii="Times New Roman" w:hAnsi="Times New Roman" w:cs="Times New Roman"/>
          <w:sz w:val="28"/>
          <w:szCs w:val="28"/>
        </w:rPr>
      </w:pPr>
      <w:r w:rsidRPr="00A32F58">
        <w:rPr>
          <w:rStyle w:val="enumerated"/>
          <w:rFonts w:ascii="Times New Roman" w:hAnsi="Times New Roman" w:cs="Times New Roman"/>
          <w:sz w:val="28"/>
          <w:szCs w:val="28"/>
        </w:rPr>
        <w:t>14.2.2.</w:t>
      </w:r>
      <w:r w:rsidRPr="00A32F58">
        <w:rPr>
          <w:rFonts w:ascii="Times New Roman" w:hAnsi="Times New Roman" w:cs="Times New Roman"/>
          <w:sz w:val="28"/>
          <w:szCs w:val="28"/>
        </w:rPr>
        <w:t xml:space="preserve"> Доходы в виде компенсации затрат учреждения, возникающие при выдаче работнику трудовой книжки (вкладыша в трудовую книжку), признаются в учете на основании подписи получившего их лица в Книге учета бланков строгой отчетности (ф. 0504045) и датой получения.</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14.2.3.</w:t>
      </w:r>
      <w:r w:rsidRPr="00A32F58">
        <w:rPr>
          <w:rFonts w:ascii="Times New Roman" w:hAnsi="Times New Roman" w:cs="Times New Roman"/>
          <w:sz w:val="28"/>
          <w:szCs w:val="28"/>
        </w:rPr>
        <w:t xml:space="preserve"> 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учреждением в качестве доходов текущего финансового года на дату признания претензии (требования) плательщиком (виновным лицом) в случае досудебного урегулирования или на дату вступления в силу решения суда.</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14.3.</w:t>
      </w:r>
      <w:r w:rsidRPr="00A32F58">
        <w:rPr>
          <w:rFonts w:ascii="Times New Roman" w:hAnsi="Times New Roman" w:cs="Times New Roman"/>
          <w:sz w:val="28"/>
          <w:szCs w:val="28"/>
        </w:rPr>
        <w:t xml:space="preserve"> В составе доходов будущих периодов на счете 0 401 40 000 "Доходы будущих периодов" учитываются:</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В учреждении устанавливаются следующие требования к аналитическому учету доходов будущих периодов на счетах 401 41 "Доходы будущих периодов к признанию в текущем году", 401 49 "Доходы будущих периодо</w:t>
      </w:r>
      <w:r w:rsidR="002E7D97" w:rsidRPr="00A32F58">
        <w:rPr>
          <w:rFonts w:ascii="Times New Roman" w:hAnsi="Times New Roman" w:cs="Times New Roman"/>
          <w:sz w:val="28"/>
          <w:szCs w:val="28"/>
        </w:rPr>
        <w:t>в к признанию в очередные года".</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14.4.</w:t>
      </w:r>
      <w:r w:rsidRPr="00A32F58">
        <w:rPr>
          <w:rFonts w:ascii="Times New Roman" w:hAnsi="Times New Roman" w:cs="Times New Roman"/>
          <w:sz w:val="28"/>
          <w:szCs w:val="28"/>
        </w:rPr>
        <w:t xml:space="preserve"> В составе расходов будущих периодов на счете 0 401 50 000 "Расходы будущих периодов" отражаются расходы, связанные:</w:t>
      </w:r>
    </w:p>
    <w:p w:rsidR="002F6B33" w:rsidRPr="00A32F58" w:rsidRDefault="005D5C90" w:rsidP="00A32F58">
      <w:pPr>
        <w:pStyle w:val="a5"/>
        <w:spacing w:before="0" w:beforeAutospacing="0" w:after="0" w:afterAutospacing="0"/>
        <w:ind w:firstLine="709"/>
        <w:divId w:val="1724870744"/>
        <w:rPr>
          <w:rFonts w:ascii="Times New Roman" w:hAnsi="Times New Roman" w:cs="Times New Roman"/>
          <w:sz w:val="28"/>
          <w:szCs w:val="28"/>
        </w:rPr>
      </w:pPr>
      <w:r w:rsidRPr="00A32F58">
        <w:rPr>
          <w:rFonts w:ascii="Times New Roman" w:hAnsi="Times New Roman" w:cs="Times New Roman"/>
          <w:sz w:val="28"/>
          <w:szCs w:val="28"/>
        </w:rPr>
        <w:t>Расходы будущих периодов подлежат отнесению на финансовый результат текущего финансового года ежемесячно.</w:t>
      </w:r>
    </w:p>
    <w:p w:rsidR="002F6B33" w:rsidRPr="00A32F58" w:rsidRDefault="005D5C90" w:rsidP="00A32F58">
      <w:pPr>
        <w:pStyle w:val="a5"/>
        <w:spacing w:before="0" w:beforeAutospacing="0" w:after="0" w:afterAutospacing="0"/>
        <w:ind w:firstLine="709"/>
        <w:divId w:val="418986134"/>
        <w:rPr>
          <w:rFonts w:ascii="Times New Roman" w:hAnsi="Times New Roman" w:cs="Times New Roman"/>
          <w:sz w:val="28"/>
          <w:szCs w:val="28"/>
        </w:rPr>
      </w:pPr>
      <w:r w:rsidRPr="00A32F58">
        <w:rPr>
          <w:rFonts w:ascii="Times New Roman" w:hAnsi="Times New Roman" w:cs="Times New Roman"/>
          <w:sz w:val="28"/>
          <w:szCs w:val="28"/>
        </w:rPr>
        <w:t>Расходы будущих периодов подлежат отнесению на финансовый результат текущего финансового года равномерно.</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14.5.</w:t>
      </w:r>
      <w:r w:rsidRPr="00A32F58">
        <w:rPr>
          <w:rFonts w:ascii="Times New Roman" w:hAnsi="Times New Roman" w:cs="Times New Roman"/>
          <w:sz w:val="28"/>
          <w:szCs w:val="28"/>
        </w:rPr>
        <w:t xml:space="preserve"> Устанавливаются следующие особенности признания расходов будущих периодов расходами текущего финансового года:</w:t>
      </w:r>
    </w:p>
    <w:p w:rsidR="002F6B33" w:rsidRPr="00A32F58" w:rsidRDefault="005D5C90" w:rsidP="00A32F58">
      <w:pPr>
        <w:pStyle w:val="a5"/>
        <w:spacing w:before="0" w:beforeAutospacing="0" w:after="0" w:afterAutospacing="0"/>
        <w:ind w:firstLine="709"/>
        <w:divId w:val="1826697768"/>
        <w:rPr>
          <w:rFonts w:ascii="Times New Roman" w:hAnsi="Times New Roman" w:cs="Times New Roman"/>
          <w:sz w:val="28"/>
          <w:szCs w:val="28"/>
        </w:rPr>
      </w:pPr>
      <w:r w:rsidRPr="00A32F58">
        <w:rPr>
          <w:rStyle w:val="enumerated"/>
          <w:rFonts w:ascii="Times New Roman" w:hAnsi="Times New Roman" w:cs="Times New Roman"/>
          <w:sz w:val="28"/>
          <w:szCs w:val="28"/>
        </w:rPr>
        <w:t>14.5.1.</w:t>
      </w:r>
      <w:r w:rsidRPr="00A32F58">
        <w:rPr>
          <w:rFonts w:ascii="Times New Roman" w:hAnsi="Times New Roman" w:cs="Times New Roman"/>
          <w:sz w:val="28"/>
          <w:szCs w:val="28"/>
        </w:rPr>
        <w:t xml:space="preserve"> Стоимость подписки на периодические (справочные) издания по мере поступления таких изданий относится на основании документа, подтверждающего их получение, а расходы текущего финансового года.</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lastRenderedPageBreak/>
        <w:t>Поступившие издания не учитываются в составе прочих материальных запасов.</w:t>
      </w:r>
    </w:p>
    <w:p w:rsidR="002F6B33" w:rsidRDefault="005D5C90" w:rsidP="00A32F58">
      <w:pPr>
        <w:pStyle w:val="a5"/>
        <w:spacing w:before="0" w:beforeAutospacing="0" w:after="0" w:afterAutospacing="0"/>
        <w:ind w:firstLine="709"/>
        <w:divId w:val="1015308211"/>
        <w:rPr>
          <w:rFonts w:ascii="Times New Roman" w:hAnsi="Times New Roman" w:cs="Times New Roman"/>
          <w:sz w:val="28"/>
          <w:szCs w:val="28"/>
        </w:rPr>
      </w:pPr>
      <w:r w:rsidRPr="00A32F58">
        <w:rPr>
          <w:rStyle w:val="enumerated"/>
          <w:rFonts w:ascii="Times New Roman" w:hAnsi="Times New Roman" w:cs="Times New Roman"/>
          <w:sz w:val="28"/>
          <w:szCs w:val="28"/>
        </w:rPr>
        <w:t>14.5.2.</w:t>
      </w:r>
      <w:r w:rsidRPr="00A32F58">
        <w:rPr>
          <w:rFonts w:ascii="Times New Roman" w:hAnsi="Times New Roman" w:cs="Times New Roman"/>
          <w:sz w:val="28"/>
          <w:szCs w:val="28"/>
        </w:rPr>
        <w:t xml:space="preserve"> 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p>
    <w:p w:rsidR="00A32F58" w:rsidRPr="00A32F58" w:rsidRDefault="00A32F58" w:rsidP="00A32F58">
      <w:pPr>
        <w:pStyle w:val="a5"/>
        <w:spacing w:before="0" w:beforeAutospacing="0" w:after="0" w:afterAutospacing="0"/>
        <w:ind w:firstLine="709"/>
        <w:divId w:val="1015308211"/>
        <w:rPr>
          <w:rFonts w:ascii="Times New Roman" w:hAnsi="Times New Roman" w:cs="Times New Roman"/>
          <w:sz w:val="28"/>
          <w:szCs w:val="28"/>
        </w:rPr>
      </w:pPr>
    </w:p>
    <w:p w:rsidR="002F6B33" w:rsidRPr="00A32F58" w:rsidRDefault="005D5C90" w:rsidP="00A32F58">
      <w:pPr>
        <w:pStyle w:val="2"/>
        <w:spacing w:before="0" w:beforeAutospacing="0" w:after="0" w:afterAutospacing="0"/>
        <w:ind w:firstLine="709"/>
        <w:rPr>
          <w:rFonts w:ascii="Times New Roman" w:eastAsia="Times New Roman" w:hAnsi="Times New Roman" w:cs="Times New Roman"/>
          <w:b w:val="0"/>
          <w:i w:val="0"/>
          <w:sz w:val="28"/>
          <w:szCs w:val="28"/>
        </w:rPr>
      </w:pPr>
      <w:r w:rsidRPr="00A32F58">
        <w:rPr>
          <w:rStyle w:val="enumerated"/>
          <w:rFonts w:ascii="Times New Roman" w:eastAsia="Times New Roman" w:hAnsi="Times New Roman" w:cs="Times New Roman"/>
          <w:b w:val="0"/>
          <w:i w:val="0"/>
          <w:sz w:val="28"/>
          <w:szCs w:val="28"/>
        </w:rPr>
        <w:t>15.</w:t>
      </w:r>
      <w:r w:rsidRPr="00A32F58">
        <w:rPr>
          <w:rFonts w:ascii="Times New Roman" w:eastAsia="Times New Roman" w:hAnsi="Times New Roman" w:cs="Times New Roman"/>
          <w:b w:val="0"/>
          <w:i w:val="0"/>
          <w:sz w:val="28"/>
          <w:szCs w:val="28"/>
        </w:rPr>
        <w:t xml:space="preserve"> Резервы предстоящих расходов</w:t>
      </w:r>
    </w:p>
    <w:p w:rsidR="00A32F58" w:rsidRPr="00A32F58" w:rsidRDefault="00A32F58" w:rsidP="00A32F58">
      <w:pPr>
        <w:pStyle w:val="2"/>
        <w:spacing w:before="0" w:beforeAutospacing="0" w:after="0" w:afterAutospacing="0"/>
        <w:ind w:firstLine="709"/>
        <w:rPr>
          <w:rFonts w:ascii="Times New Roman" w:eastAsia="Times New Roman" w:hAnsi="Times New Roman" w:cs="Times New Roman"/>
          <w:b w:val="0"/>
          <w:i w:val="0"/>
          <w:sz w:val="28"/>
          <w:szCs w:val="28"/>
        </w:rPr>
      </w:pP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Формирование и отражение в бюджетном учете резервов предстоящих расходов производится по следующим правилам:</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15.1.</w:t>
      </w:r>
      <w:r w:rsidRPr="00A32F58">
        <w:rPr>
          <w:rFonts w:ascii="Times New Roman" w:hAnsi="Times New Roman" w:cs="Times New Roman"/>
          <w:sz w:val="28"/>
          <w:szCs w:val="28"/>
        </w:rPr>
        <w:t xml:space="preserve"> Устанавливаются следующие единицы бюджетного учета по каждому виду резерва:</w:t>
      </w:r>
    </w:p>
    <w:p w:rsidR="002F6B33" w:rsidRPr="00A32F58" w:rsidRDefault="005D5C90" w:rsidP="00A32F58">
      <w:pPr>
        <w:pStyle w:val="a5"/>
        <w:spacing w:before="0" w:beforeAutospacing="0" w:after="0" w:afterAutospacing="0"/>
        <w:ind w:firstLine="709"/>
        <w:divId w:val="1734621362"/>
        <w:rPr>
          <w:rFonts w:ascii="Times New Roman" w:hAnsi="Times New Roman" w:cs="Times New Roman"/>
          <w:sz w:val="28"/>
          <w:szCs w:val="28"/>
        </w:rPr>
      </w:pPr>
      <w:r w:rsidRPr="00A32F58">
        <w:rPr>
          <w:rStyle w:val="enumerated"/>
          <w:rFonts w:ascii="Times New Roman" w:hAnsi="Times New Roman" w:cs="Times New Roman"/>
          <w:sz w:val="28"/>
          <w:szCs w:val="28"/>
        </w:rPr>
        <w:t>15.1.1.</w:t>
      </w:r>
      <w:r w:rsidRPr="00A32F58">
        <w:rPr>
          <w:rFonts w:ascii="Times New Roman" w:hAnsi="Times New Roman" w:cs="Times New Roman"/>
          <w:sz w:val="28"/>
          <w:szCs w:val="28"/>
        </w:rPr>
        <w:t xml:space="preserve"> Единицы бюджетного учета для резерва по гарантийному ремонту - виды товаров (услуг), при продаже (оказании) которых предоставляется гарантия.</w:t>
      </w:r>
    </w:p>
    <w:p w:rsidR="002F6B33" w:rsidRPr="00A32F58" w:rsidRDefault="005D5C90" w:rsidP="00A32F58">
      <w:pPr>
        <w:pStyle w:val="a5"/>
        <w:spacing w:before="0" w:beforeAutospacing="0" w:after="0" w:afterAutospacing="0"/>
        <w:ind w:firstLine="709"/>
        <w:divId w:val="781388904"/>
        <w:rPr>
          <w:rFonts w:ascii="Times New Roman" w:hAnsi="Times New Roman" w:cs="Times New Roman"/>
          <w:sz w:val="28"/>
          <w:szCs w:val="28"/>
        </w:rPr>
      </w:pPr>
      <w:r w:rsidRPr="00A32F58">
        <w:rPr>
          <w:rStyle w:val="enumerated"/>
          <w:rFonts w:ascii="Times New Roman" w:hAnsi="Times New Roman" w:cs="Times New Roman"/>
          <w:sz w:val="28"/>
          <w:szCs w:val="28"/>
        </w:rPr>
        <w:t>15.1.2.</w:t>
      </w:r>
      <w:r w:rsidRPr="00A32F58">
        <w:rPr>
          <w:rFonts w:ascii="Times New Roman" w:hAnsi="Times New Roman" w:cs="Times New Roman"/>
          <w:sz w:val="28"/>
          <w:szCs w:val="28"/>
        </w:rPr>
        <w:t xml:space="preserve"> Единицы бюджетного учета для резерва по претензиям и искам - в разрезе каждого предъявленного требования (иска).</w:t>
      </w:r>
    </w:p>
    <w:p w:rsidR="002F6B33" w:rsidRPr="00A32F58" w:rsidRDefault="005D5C90" w:rsidP="00A32F58">
      <w:pPr>
        <w:pStyle w:val="a5"/>
        <w:spacing w:before="0" w:beforeAutospacing="0" w:after="0" w:afterAutospacing="0"/>
        <w:ind w:firstLine="709"/>
        <w:divId w:val="272714015"/>
        <w:rPr>
          <w:rFonts w:ascii="Times New Roman" w:hAnsi="Times New Roman" w:cs="Times New Roman"/>
          <w:sz w:val="28"/>
          <w:szCs w:val="28"/>
        </w:rPr>
      </w:pPr>
      <w:r w:rsidRPr="00A32F58">
        <w:rPr>
          <w:rStyle w:val="enumerated"/>
          <w:rFonts w:ascii="Times New Roman" w:hAnsi="Times New Roman" w:cs="Times New Roman"/>
          <w:sz w:val="28"/>
          <w:szCs w:val="28"/>
        </w:rPr>
        <w:t>15.1.3.</w:t>
      </w:r>
      <w:r w:rsidRPr="00A32F58">
        <w:rPr>
          <w:rFonts w:ascii="Times New Roman" w:hAnsi="Times New Roman" w:cs="Times New Roman"/>
          <w:sz w:val="28"/>
          <w:szCs w:val="28"/>
        </w:rPr>
        <w:t xml:space="preserve"> Единицы бюджетного учета для резерва по реструктуризации - наименование мероприятия по реструктуризации.</w:t>
      </w:r>
    </w:p>
    <w:p w:rsidR="002F6B33" w:rsidRPr="00A32F58" w:rsidRDefault="005D5C90" w:rsidP="00A32F58">
      <w:pPr>
        <w:pStyle w:val="a5"/>
        <w:spacing w:before="0" w:beforeAutospacing="0" w:after="0" w:afterAutospacing="0"/>
        <w:ind w:firstLine="709"/>
        <w:divId w:val="1439987884"/>
        <w:rPr>
          <w:rFonts w:ascii="Times New Roman" w:hAnsi="Times New Roman" w:cs="Times New Roman"/>
          <w:sz w:val="28"/>
          <w:szCs w:val="28"/>
        </w:rPr>
      </w:pPr>
      <w:r w:rsidRPr="00A32F58">
        <w:rPr>
          <w:rStyle w:val="enumerated"/>
          <w:rFonts w:ascii="Times New Roman" w:hAnsi="Times New Roman" w:cs="Times New Roman"/>
          <w:sz w:val="28"/>
          <w:szCs w:val="28"/>
        </w:rPr>
        <w:t>15.1.4.</w:t>
      </w:r>
      <w:r w:rsidRPr="00A32F58">
        <w:rPr>
          <w:rFonts w:ascii="Times New Roman" w:hAnsi="Times New Roman" w:cs="Times New Roman"/>
          <w:sz w:val="28"/>
          <w:szCs w:val="28"/>
        </w:rPr>
        <w:t xml:space="preserve"> Единицы бюджетного учета для резерва по убыточным договорам - единичный договор.</w:t>
      </w:r>
    </w:p>
    <w:p w:rsidR="002F6B33" w:rsidRPr="00A32F58" w:rsidRDefault="005D5C90" w:rsidP="00A32F58">
      <w:pPr>
        <w:pStyle w:val="a5"/>
        <w:spacing w:before="0" w:beforeAutospacing="0" w:after="0" w:afterAutospacing="0"/>
        <w:ind w:firstLine="709"/>
        <w:divId w:val="279533449"/>
        <w:rPr>
          <w:rFonts w:ascii="Times New Roman" w:hAnsi="Times New Roman" w:cs="Times New Roman"/>
          <w:sz w:val="28"/>
          <w:szCs w:val="28"/>
        </w:rPr>
      </w:pPr>
      <w:r w:rsidRPr="00A32F58">
        <w:rPr>
          <w:rStyle w:val="enumerated"/>
          <w:rFonts w:ascii="Times New Roman" w:hAnsi="Times New Roman" w:cs="Times New Roman"/>
          <w:sz w:val="28"/>
          <w:szCs w:val="28"/>
        </w:rPr>
        <w:t>15.1.5.</w:t>
      </w:r>
      <w:r w:rsidRPr="00A32F58">
        <w:rPr>
          <w:rFonts w:ascii="Times New Roman" w:hAnsi="Times New Roman" w:cs="Times New Roman"/>
          <w:sz w:val="28"/>
          <w:szCs w:val="28"/>
        </w:rPr>
        <w:t xml:space="preserve"> Единицы бюджетного учета для резерва на демонтаж и вывод основных средств из эксплуатации - инвентарный объект основного средства.</w:t>
      </w:r>
    </w:p>
    <w:p w:rsidR="002F6B33" w:rsidRPr="00A32F58" w:rsidRDefault="005D5C90" w:rsidP="00A32F58">
      <w:pPr>
        <w:pStyle w:val="a5"/>
        <w:spacing w:before="0" w:beforeAutospacing="0" w:after="0" w:afterAutospacing="0"/>
        <w:ind w:firstLine="709"/>
        <w:divId w:val="1257251444"/>
        <w:rPr>
          <w:rFonts w:ascii="Times New Roman" w:hAnsi="Times New Roman" w:cs="Times New Roman"/>
          <w:sz w:val="28"/>
          <w:szCs w:val="28"/>
        </w:rPr>
      </w:pPr>
      <w:r w:rsidRPr="00A32F58">
        <w:rPr>
          <w:rStyle w:val="enumerated"/>
          <w:rFonts w:ascii="Times New Roman" w:hAnsi="Times New Roman" w:cs="Times New Roman"/>
          <w:sz w:val="28"/>
          <w:szCs w:val="28"/>
        </w:rPr>
        <w:t>15.1.6.</w:t>
      </w:r>
      <w:r w:rsidRPr="00A32F58">
        <w:rPr>
          <w:rFonts w:ascii="Times New Roman" w:hAnsi="Times New Roman" w:cs="Times New Roman"/>
          <w:sz w:val="28"/>
          <w:szCs w:val="28"/>
        </w:rPr>
        <w:t xml:space="preserve"> Единицы бюджетного учета для резерва под снижение стоимости материальных запасов - номенклатурная (реестровая) единица.</w:t>
      </w:r>
    </w:p>
    <w:p w:rsidR="002F6B33" w:rsidRPr="00A32F58" w:rsidRDefault="005D5C90" w:rsidP="00A32F58">
      <w:pPr>
        <w:pStyle w:val="a5"/>
        <w:spacing w:before="0" w:beforeAutospacing="0" w:after="0" w:afterAutospacing="0"/>
        <w:ind w:firstLine="709"/>
        <w:divId w:val="1151560238"/>
        <w:rPr>
          <w:rFonts w:ascii="Times New Roman" w:hAnsi="Times New Roman" w:cs="Times New Roman"/>
          <w:sz w:val="28"/>
          <w:szCs w:val="28"/>
        </w:rPr>
      </w:pPr>
      <w:r w:rsidRPr="00A32F58">
        <w:rPr>
          <w:rStyle w:val="enumerated"/>
          <w:rFonts w:ascii="Times New Roman" w:hAnsi="Times New Roman" w:cs="Times New Roman"/>
          <w:sz w:val="28"/>
          <w:szCs w:val="28"/>
        </w:rPr>
        <w:t>15.1.7.</w:t>
      </w:r>
      <w:r w:rsidRPr="00A32F58">
        <w:rPr>
          <w:rFonts w:ascii="Times New Roman" w:hAnsi="Times New Roman" w:cs="Times New Roman"/>
          <w:sz w:val="28"/>
          <w:szCs w:val="28"/>
        </w:rPr>
        <w:t xml:space="preserve"> Единицы бюджетного учета для резерва предстоящей оплаты отпусков за фактически отработанное время (компенсаций за неиспользованный отпуск) - все работники.</w:t>
      </w:r>
    </w:p>
    <w:p w:rsidR="002F6B33" w:rsidRPr="00A32F58" w:rsidRDefault="005D5C90" w:rsidP="00A32F58">
      <w:pPr>
        <w:pStyle w:val="a5"/>
        <w:spacing w:before="0" w:beforeAutospacing="0" w:after="0" w:afterAutospacing="0"/>
        <w:ind w:firstLine="709"/>
        <w:divId w:val="447745849"/>
        <w:rPr>
          <w:rFonts w:ascii="Times New Roman" w:hAnsi="Times New Roman" w:cs="Times New Roman"/>
          <w:sz w:val="28"/>
          <w:szCs w:val="28"/>
        </w:rPr>
      </w:pPr>
      <w:r w:rsidRPr="00A32F58">
        <w:rPr>
          <w:rStyle w:val="enumerated"/>
          <w:rFonts w:ascii="Times New Roman" w:hAnsi="Times New Roman" w:cs="Times New Roman"/>
          <w:sz w:val="28"/>
          <w:szCs w:val="28"/>
        </w:rPr>
        <w:t>15.1.8.</w:t>
      </w:r>
      <w:r w:rsidRPr="00A32F58">
        <w:rPr>
          <w:rFonts w:ascii="Times New Roman" w:hAnsi="Times New Roman" w:cs="Times New Roman"/>
          <w:sz w:val="28"/>
          <w:szCs w:val="28"/>
        </w:rPr>
        <w:t xml:space="preserve"> Единицы бюджетного учета для резерва на пенсионные и иные аналогичные выплаты (выплаты в связи с достижением работниками пенсионного возраста и (или) стажа работы за исключением выплат, установленных ПФ РФ) - все работники.</w:t>
      </w:r>
    </w:p>
    <w:p w:rsidR="002F6B33" w:rsidRPr="00A32F58" w:rsidRDefault="005D5C90" w:rsidP="00A32F58">
      <w:pPr>
        <w:pStyle w:val="a5"/>
        <w:spacing w:before="0" w:beforeAutospacing="0" w:after="0" w:afterAutospacing="0"/>
        <w:ind w:firstLine="709"/>
        <w:divId w:val="332685917"/>
        <w:rPr>
          <w:rFonts w:ascii="Times New Roman" w:hAnsi="Times New Roman" w:cs="Times New Roman"/>
          <w:sz w:val="28"/>
          <w:szCs w:val="28"/>
        </w:rPr>
      </w:pPr>
      <w:r w:rsidRPr="00A32F58">
        <w:rPr>
          <w:rStyle w:val="enumerated"/>
          <w:rFonts w:ascii="Times New Roman" w:hAnsi="Times New Roman" w:cs="Times New Roman"/>
          <w:sz w:val="28"/>
          <w:szCs w:val="28"/>
        </w:rPr>
        <w:t>15.1.9.</w:t>
      </w:r>
      <w:r w:rsidRPr="00A32F58">
        <w:rPr>
          <w:rFonts w:ascii="Times New Roman" w:hAnsi="Times New Roman" w:cs="Times New Roman"/>
          <w:sz w:val="28"/>
          <w:szCs w:val="28"/>
        </w:rPr>
        <w:t xml:space="preserve"> Единицы бюджетного учета для резерва 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в виду отсутствия первичных учетных документов - единичный договор.</w:t>
      </w:r>
    </w:p>
    <w:p w:rsidR="002F6B33"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15.2.</w:t>
      </w:r>
      <w:r w:rsidRPr="00A32F58">
        <w:rPr>
          <w:rFonts w:ascii="Times New Roman" w:hAnsi="Times New Roman" w:cs="Times New Roman"/>
          <w:sz w:val="28"/>
          <w:szCs w:val="28"/>
        </w:rPr>
        <w:t xml:space="preserve"> Признание резервов осуществляется в оценочном значении. Метод расчета суммовых величин каждого резерва определяется соответствующими федеральными стандартами бухгалтерского учета государственных финансов и Методическими рекомендациями, доведенными письмами Минфина России, к ним. А в случае их отсутствия устанавливается "Порядком формирования и использования резервов предстоящих расходов".</w:t>
      </w:r>
    </w:p>
    <w:p w:rsidR="00A32F58" w:rsidRPr="00A32F58" w:rsidRDefault="00A32F58" w:rsidP="00A32F58">
      <w:pPr>
        <w:pStyle w:val="a5"/>
        <w:spacing w:before="0" w:beforeAutospacing="0" w:after="0" w:afterAutospacing="0"/>
        <w:ind w:firstLine="709"/>
        <w:rPr>
          <w:rFonts w:ascii="Times New Roman" w:hAnsi="Times New Roman" w:cs="Times New Roman"/>
          <w:sz w:val="28"/>
          <w:szCs w:val="28"/>
        </w:rPr>
      </w:pPr>
    </w:p>
    <w:p w:rsidR="002F6B33" w:rsidRDefault="005D5C90" w:rsidP="00A32F58">
      <w:pPr>
        <w:pStyle w:val="2"/>
        <w:spacing w:before="0" w:beforeAutospacing="0" w:after="0" w:afterAutospacing="0"/>
        <w:ind w:firstLine="709"/>
        <w:rPr>
          <w:rFonts w:ascii="Times New Roman" w:eastAsia="Times New Roman" w:hAnsi="Times New Roman" w:cs="Times New Roman"/>
          <w:b w:val="0"/>
          <w:i w:val="0"/>
          <w:sz w:val="28"/>
          <w:szCs w:val="28"/>
        </w:rPr>
      </w:pPr>
      <w:r w:rsidRPr="00A32F58">
        <w:rPr>
          <w:rStyle w:val="enumerated"/>
          <w:rFonts w:ascii="Times New Roman" w:eastAsia="Times New Roman" w:hAnsi="Times New Roman" w:cs="Times New Roman"/>
          <w:b w:val="0"/>
          <w:i w:val="0"/>
          <w:sz w:val="28"/>
          <w:szCs w:val="28"/>
        </w:rPr>
        <w:lastRenderedPageBreak/>
        <w:t>16.</w:t>
      </w:r>
      <w:r w:rsidRPr="00A32F58">
        <w:rPr>
          <w:rFonts w:ascii="Times New Roman" w:eastAsia="Times New Roman" w:hAnsi="Times New Roman" w:cs="Times New Roman"/>
          <w:b w:val="0"/>
          <w:i w:val="0"/>
          <w:sz w:val="28"/>
          <w:szCs w:val="28"/>
        </w:rPr>
        <w:t xml:space="preserve"> Санкционирование расходов</w:t>
      </w:r>
    </w:p>
    <w:p w:rsidR="00A32F58" w:rsidRPr="00A32F58" w:rsidRDefault="00A32F58" w:rsidP="00A32F58">
      <w:pPr>
        <w:pStyle w:val="2"/>
        <w:spacing w:before="0" w:beforeAutospacing="0" w:after="0" w:afterAutospacing="0"/>
        <w:ind w:firstLine="709"/>
        <w:rPr>
          <w:rFonts w:ascii="Times New Roman" w:eastAsia="Times New Roman" w:hAnsi="Times New Roman" w:cs="Times New Roman"/>
          <w:b w:val="0"/>
          <w:i w:val="0"/>
          <w:sz w:val="28"/>
          <w:szCs w:val="28"/>
        </w:rPr>
      </w:pP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16.1.</w:t>
      </w:r>
      <w:r w:rsidRPr="00A32F58">
        <w:rPr>
          <w:rFonts w:ascii="Times New Roman" w:hAnsi="Times New Roman" w:cs="Times New Roman"/>
          <w:sz w:val="28"/>
          <w:szCs w:val="28"/>
        </w:rPr>
        <w:t xml:space="preserve"> Учет бюджетных и денежных обязательств осуществляется на основании следующих документов, подтверждающих их принятие:</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24"/>
        <w:gridCol w:w="3209"/>
        <w:gridCol w:w="4806"/>
      </w:tblGrid>
      <w:tr w:rsidR="002F6B33" w:rsidRPr="00A32F58" w:rsidTr="00A32F58">
        <w:trPr>
          <w:tblCellSpacing w:w="15" w:type="dxa"/>
        </w:trPr>
        <w:tc>
          <w:tcPr>
            <w:tcW w:w="1279" w:type="dxa"/>
            <w:tcBorders>
              <w:top w:val="outset" w:sz="6" w:space="0" w:color="auto"/>
              <w:left w:val="outset" w:sz="6" w:space="0" w:color="auto"/>
              <w:bottom w:val="outset" w:sz="6" w:space="0" w:color="auto"/>
              <w:right w:val="outset" w:sz="6" w:space="0" w:color="auto"/>
            </w:tcBorders>
            <w:vAlign w:val="center"/>
            <w:hideMark/>
          </w:tcPr>
          <w:p w:rsidR="002F6B33" w:rsidRPr="00A32F58" w:rsidRDefault="005D5C90" w:rsidP="00A32F58">
            <w:pPr>
              <w:pStyle w:val="a5"/>
              <w:spacing w:before="0" w:beforeAutospacing="0" w:after="0" w:afterAutospacing="0"/>
              <w:ind w:firstLine="709"/>
              <w:rPr>
                <w:color w:val="000000"/>
              </w:rPr>
            </w:pPr>
            <w:r w:rsidRPr="00A32F58">
              <w:rPr>
                <w:color w:val="000000"/>
              </w:rPr>
              <w:t>N п/п</w:t>
            </w:r>
          </w:p>
        </w:tc>
        <w:tc>
          <w:tcPr>
            <w:tcW w:w="3179" w:type="dxa"/>
            <w:tcBorders>
              <w:top w:val="outset" w:sz="6" w:space="0" w:color="auto"/>
              <w:left w:val="outset" w:sz="6" w:space="0" w:color="auto"/>
              <w:bottom w:val="outset" w:sz="6" w:space="0" w:color="auto"/>
              <w:right w:val="outset" w:sz="6" w:space="0" w:color="auto"/>
            </w:tcBorders>
            <w:vAlign w:val="center"/>
            <w:hideMark/>
          </w:tcPr>
          <w:p w:rsidR="002F6B33" w:rsidRPr="00A32F58" w:rsidRDefault="005D5C90" w:rsidP="00A32F58">
            <w:pPr>
              <w:pStyle w:val="a5"/>
              <w:spacing w:before="0" w:beforeAutospacing="0" w:after="0" w:afterAutospacing="0"/>
              <w:ind w:firstLine="709"/>
              <w:rPr>
                <w:color w:val="000000"/>
              </w:rPr>
            </w:pPr>
            <w:r w:rsidRPr="00A32F58">
              <w:rPr>
                <w:color w:val="000000"/>
              </w:rPr>
              <w:t>Документ, на основании которого возникает бюджетное обязательство</w:t>
            </w:r>
          </w:p>
        </w:tc>
        <w:tc>
          <w:tcPr>
            <w:tcW w:w="4761" w:type="dxa"/>
            <w:tcBorders>
              <w:top w:val="outset" w:sz="6" w:space="0" w:color="auto"/>
              <w:left w:val="outset" w:sz="6" w:space="0" w:color="auto"/>
              <w:bottom w:val="outset" w:sz="6" w:space="0" w:color="auto"/>
              <w:right w:val="outset" w:sz="6" w:space="0" w:color="auto"/>
            </w:tcBorders>
            <w:vAlign w:val="center"/>
            <w:hideMark/>
          </w:tcPr>
          <w:p w:rsidR="002F6B33" w:rsidRPr="00A32F58" w:rsidRDefault="005D5C90" w:rsidP="00A32F58">
            <w:pPr>
              <w:pStyle w:val="a5"/>
              <w:spacing w:before="0" w:beforeAutospacing="0" w:after="0" w:afterAutospacing="0"/>
              <w:ind w:firstLine="709"/>
              <w:rPr>
                <w:color w:val="000000"/>
              </w:rPr>
            </w:pPr>
            <w:r w:rsidRPr="00A32F58">
              <w:rPr>
                <w:color w:val="000000"/>
              </w:rPr>
              <w:t>Документ, подтверждающий возникновение денежного обязательства</w:t>
            </w:r>
          </w:p>
        </w:tc>
      </w:tr>
      <w:tr w:rsidR="002F6B33" w:rsidRPr="00A32F58" w:rsidTr="00A32F58">
        <w:trPr>
          <w:tblCellSpacing w:w="15" w:type="dxa"/>
        </w:trPr>
        <w:tc>
          <w:tcPr>
            <w:tcW w:w="1279" w:type="dxa"/>
            <w:tcBorders>
              <w:top w:val="outset" w:sz="6" w:space="0" w:color="auto"/>
              <w:left w:val="outset" w:sz="6" w:space="0" w:color="auto"/>
              <w:bottom w:val="outset" w:sz="6" w:space="0" w:color="auto"/>
              <w:right w:val="outset" w:sz="6" w:space="0" w:color="auto"/>
            </w:tcBorders>
            <w:vAlign w:val="center"/>
            <w:hideMark/>
          </w:tcPr>
          <w:p w:rsidR="002F6B33" w:rsidRPr="00A32F58" w:rsidRDefault="005D5C90" w:rsidP="00A32F58">
            <w:pPr>
              <w:pStyle w:val="a5"/>
              <w:spacing w:before="0" w:beforeAutospacing="0" w:after="0" w:afterAutospacing="0"/>
              <w:ind w:firstLine="709"/>
              <w:rPr>
                <w:color w:val="000000"/>
              </w:rPr>
            </w:pPr>
            <w:r w:rsidRPr="00A32F58">
              <w:rPr>
                <w:color w:val="000000"/>
              </w:rPr>
              <w:t>1.</w:t>
            </w:r>
          </w:p>
        </w:tc>
        <w:tc>
          <w:tcPr>
            <w:tcW w:w="3179" w:type="dxa"/>
            <w:tcBorders>
              <w:top w:val="outset" w:sz="6" w:space="0" w:color="auto"/>
              <w:left w:val="outset" w:sz="6" w:space="0" w:color="auto"/>
              <w:bottom w:val="outset" w:sz="6" w:space="0" w:color="auto"/>
              <w:right w:val="outset" w:sz="6" w:space="0" w:color="auto"/>
            </w:tcBorders>
            <w:vAlign w:val="center"/>
            <w:hideMark/>
          </w:tcPr>
          <w:p w:rsidR="002F6B33" w:rsidRPr="00A32F58" w:rsidRDefault="005D5C90" w:rsidP="00A32F58">
            <w:pPr>
              <w:pStyle w:val="a5"/>
              <w:spacing w:before="0" w:beforeAutospacing="0" w:after="0" w:afterAutospacing="0"/>
              <w:ind w:firstLine="709"/>
              <w:rPr>
                <w:color w:val="000000"/>
              </w:rPr>
            </w:pPr>
            <w:r w:rsidRPr="00A32F58">
              <w:rPr>
                <w:color w:val="000000"/>
              </w:rPr>
              <w:t>Государственный (муниципальный) контракт (договор) на поставку товаров, выполнение работ, оказание услуг,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w:t>
            </w:r>
          </w:p>
        </w:tc>
        <w:tc>
          <w:tcPr>
            <w:tcW w:w="4761" w:type="dxa"/>
            <w:tcBorders>
              <w:top w:val="outset" w:sz="6" w:space="0" w:color="auto"/>
              <w:left w:val="outset" w:sz="6" w:space="0" w:color="auto"/>
              <w:bottom w:val="outset" w:sz="6" w:space="0" w:color="auto"/>
              <w:right w:val="outset" w:sz="6" w:space="0" w:color="auto"/>
            </w:tcBorders>
            <w:vAlign w:val="center"/>
            <w:hideMark/>
          </w:tcPr>
          <w:p w:rsidR="002F6B33" w:rsidRPr="00A32F58" w:rsidRDefault="005D5C90" w:rsidP="00A32F58">
            <w:pPr>
              <w:pStyle w:val="a5"/>
              <w:spacing w:before="0" w:beforeAutospacing="0" w:after="0" w:afterAutospacing="0"/>
              <w:ind w:firstLine="709"/>
              <w:rPr>
                <w:color w:val="000000"/>
              </w:rPr>
            </w:pPr>
            <w:r w:rsidRPr="00A32F58">
              <w:rPr>
                <w:color w:val="000000"/>
              </w:rPr>
              <w:t>Акт выполненных работ</w:t>
            </w:r>
          </w:p>
          <w:p w:rsidR="002F6B33" w:rsidRPr="00A32F58" w:rsidRDefault="005D5C90" w:rsidP="00A32F58">
            <w:pPr>
              <w:pStyle w:val="a5"/>
              <w:spacing w:before="0" w:beforeAutospacing="0" w:after="0" w:afterAutospacing="0"/>
              <w:ind w:firstLine="709"/>
              <w:rPr>
                <w:color w:val="000000"/>
              </w:rPr>
            </w:pPr>
            <w:r w:rsidRPr="00A32F58">
              <w:rPr>
                <w:color w:val="000000"/>
              </w:rPr>
              <w:t>Акт об оказании услуг</w:t>
            </w:r>
          </w:p>
          <w:p w:rsidR="002F6B33" w:rsidRPr="00A32F58" w:rsidRDefault="005D5C90" w:rsidP="00A32F58">
            <w:pPr>
              <w:pStyle w:val="a5"/>
              <w:spacing w:before="0" w:beforeAutospacing="0" w:after="0" w:afterAutospacing="0"/>
              <w:ind w:firstLine="709"/>
              <w:rPr>
                <w:color w:val="000000"/>
              </w:rPr>
            </w:pPr>
            <w:r w:rsidRPr="00A32F58">
              <w:rPr>
                <w:color w:val="000000"/>
              </w:rPr>
              <w:t>Акт приема-передачи</w:t>
            </w:r>
          </w:p>
          <w:p w:rsidR="002F6B33" w:rsidRPr="00A32F58" w:rsidRDefault="005D5C90" w:rsidP="00A32F58">
            <w:pPr>
              <w:pStyle w:val="a5"/>
              <w:spacing w:before="0" w:beforeAutospacing="0" w:after="0" w:afterAutospacing="0"/>
              <w:ind w:firstLine="709"/>
              <w:rPr>
                <w:color w:val="000000"/>
              </w:rPr>
            </w:pPr>
            <w:r w:rsidRPr="00A32F58">
              <w:rPr>
                <w:color w:val="000000"/>
              </w:rPr>
              <w:t>Государственный (муниципальный) контракт (в случае осуществления авансовых платежей в соответствии с условиями контракта, внесение арендной платы)</w:t>
            </w:r>
          </w:p>
          <w:p w:rsidR="002F6B33" w:rsidRPr="00A32F58" w:rsidRDefault="005D5C90" w:rsidP="00A32F58">
            <w:pPr>
              <w:pStyle w:val="a5"/>
              <w:spacing w:before="0" w:beforeAutospacing="0" w:after="0" w:afterAutospacing="0"/>
              <w:ind w:firstLine="709"/>
              <w:rPr>
                <w:color w:val="000000"/>
              </w:rPr>
            </w:pPr>
            <w:r w:rsidRPr="00A32F58">
              <w:rPr>
                <w:color w:val="000000"/>
              </w:rPr>
              <w:t>Справка-расчет или иной документ, являющийся основанием для оплаты неустойки</w:t>
            </w:r>
          </w:p>
          <w:p w:rsidR="002F6B33" w:rsidRPr="00A32F58" w:rsidRDefault="005D5C90" w:rsidP="00A32F58">
            <w:pPr>
              <w:pStyle w:val="a5"/>
              <w:spacing w:before="0" w:beforeAutospacing="0" w:after="0" w:afterAutospacing="0"/>
              <w:ind w:firstLine="709"/>
              <w:rPr>
                <w:color w:val="000000"/>
              </w:rPr>
            </w:pPr>
            <w:r w:rsidRPr="00A32F58">
              <w:rPr>
                <w:color w:val="000000"/>
              </w:rPr>
              <w:t>Счет</w:t>
            </w:r>
          </w:p>
          <w:p w:rsidR="002F6B33" w:rsidRPr="00A32F58" w:rsidRDefault="005D5C90" w:rsidP="00A32F58">
            <w:pPr>
              <w:pStyle w:val="a5"/>
              <w:spacing w:before="0" w:beforeAutospacing="0" w:after="0" w:afterAutospacing="0"/>
              <w:ind w:firstLine="709"/>
              <w:rPr>
                <w:color w:val="000000"/>
              </w:rPr>
            </w:pPr>
            <w:r w:rsidRPr="00A32F58">
              <w:rPr>
                <w:color w:val="000000"/>
              </w:rPr>
              <w:t>Счет-фактура</w:t>
            </w:r>
          </w:p>
          <w:p w:rsidR="002F6B33" w:rsidRPr="00A32F58" w:rsidRDefault="005D5C90" w:rsidP="00A32F58">
            <w:pPr>
              <w:pStyle w:val="a5"/>
              <w:spacing w:before="0" w:beforeAutospacing="0" w:after="0" w:afterAutospacing="0"/>
              <w:ind w:firstLine="709"/>
              <w:rPr>
                <w:color w:val="000000"/>
              </w:rPr>
            </w:pPr>
            <w:r w:rsidRPr="00A32F58">
              <w:rPr>
                <w:color w:val="000000"/>
              </w:rPr>
              <w:t>Товарная накладная (унифицированная форма N ТОРГ-12) (</w:t>
            </w:r>
            <w:hyperlink r:id="rId71" w:anchor="/document/180026/entry/4012" w:tgtFrame="_blank" w:tooltip="Открыть документ в системе Гарант" w:history="1">
              <w:r w:rsidRPr="00A32F58">
                <w:rPr>
                  <w:rStyle w:val="a3"/>
                </w:rPr>
                <w:t>ф. 0330212</w:t>
              </w:r>
            </w:hyperlink>
            <w:r w:rsidRPr="00A32F58">
              <w:rPr>
                <w:color w:val="000000"/>
              </w:rPr>
              <w:t>)</w:t>
            </w:r>
          </w:p>
          <w:p w:rsidR="002F6B33" w:rsidRPr="00A32F58" w:rsidRDefault="005D5C90" w:rsidP="00A32F58">
            <w:pPr>
              <w:pStyle w:val="a5"/>
              <w:spacing w:before="0" w:beforeAutospacing="0" w:after="0" w:afterAutospacing="0"/>
              <w:ind w:firstLine="709"/>
              <w:rPr>
                <w:color w:val="000000"/>
              </w:rPr>
            </w:pPr>
            <w:r w:rsidRPr="00A32F58">
              <w:rPr>
                <w:color w:val="000000"/>
              </w:rPr>
              <w:t>Универсальный передаточный документ</w:t>
            </w:r>
          </w:p>
        </w:tc>
      </w:tr>
      <w:tr w:rsidR="002F6B33" w:rsidRPr="00A32F58" w:rsidTr="00A32F58">
        <w:trPr>
          <w:tblCellSpacing w:w="15" w:type="dxa"/>
        </w:trPr>
        <w:tc>
          <w:tcPr>
            <w:tcW w:w="1279" w:type="dxa"/>
            <w:tcBorders>
              <w:top w:val="outset" w:sz="6" w:space="0" w:color="auto"/>
              <w:left w:val="outset" w:sz="6" w:space="0" w:color="auto"/>
              <w:bottom w:val="outset" w:sz="6" w:space="0" w:color="auto"/>
              <w:right w:val="outset" w:sz="6" w:space="0" w:color="auto"/>
            </w:tcBorders>
            <w:vAlign w:val="center"/>
            <w:hideMark/>
          </w:tcPr>
          <w:p w:rsidR="002F6B33" w:rsidRPr="00A32F58" w:rsidRDefault="005D5C90" w:rsidP="00A32F58">
            <w:pPr>
              <w:pStyle w:val="a5"/>
              <w:spacing w:before="0" w:beforeAutospacing="0" w:after="0" w:afterAutospacing="0"/>
              <w:ind w:firstLine="709"/>
              <w:rPr>
                <w:color w:val="000000"/>
              </w:rPr>
            </w:pPr>
            <w:r w:rsidRPr="00A32F58">
              <w:rPr>
                <w:color w:val="000000"/>
              </w:rPr>
              <w:t>2.</w:t>
            </w:r>
          </w:p>
        </w:tc>
        <w:tc>
          <w:tcPr>
            <w:tcW w:w="3179" w:type="dxa"/>
            <w:tcBorders>
              <w:top w:val="outset" w:sz="6" w:space="0" w:color="auto"/>
              <w:left w:val="outset" w:sz="6" w:space="0" w:color="auto"/>
              <w:bottom w:val="outset" w:sz="6" w:space="0" w:color="auto"/>
              <w:right w:val="outset" w:sz="6" w:space="0" w:color="auto"/>
            </w:tcBorders>
            <w:vAlign w:val="center"/>
            <w:hideMark/>
          </w:tcPr>
          <w:p w:rsidR="002F6B33" w:rsidRPr="00A32F58" w:rsidRDefault="005D5C90" w:rsidP="00A32F58">
            <w:pPr>
              <w:pStyle w:val="a5"/>
              <w:spacing w:before="0" w:beforeAutospacing="0" w:after="0" w:afterAutospacing="0"/>
              <w:ind w:firstLine="709"/>
              <w:rPr>
                <w:color w:val="000000"/>
              </w:rPr>
            </w:pPr>
            <w:r w:rsidRPr="00A32F58">
              <w:rPr>
                <w:color w:val="000000"/>
              </w:rPr>
              <w:t>Государственный (муниципальный)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международный договор (соглашение)</w:t>
            </w:r>
          </w:p>
        </w:tc>
        <w:tc>
          <w:tcPr>
            <w:tcW w:w="4761" w:type="dxa"/>
            <w:tcBorders>
              <w:top w:val="outset" w:sz="6" w:space="0" w:color="auto"/>
              <w:left w:val="outset" w:sz="6" w:space="0" w:color="auto"/>
              <w:bottom w:val="outset" w:sz="6" w:space="0" w:color="auto"/>
              <w:right w:val="outset" w:sz="6" w:space="0" w:color="auto"/>
            </w:tcBorders>
            <w:vAlign w:val="center"/>
            <w:hideMark/>
          </w:tcPr>
          <w:p w:rsidR="002F6B33" w:rsidRPr="00A32F58" w:rsidRDefault="005D5C90" w:rsidP="00A32F58">
            <w:pPr>
              <w:pStyle w:val="a5"/>
              <w:spacing w:before="0" w:beforeAutospacing="0" w:after="0" w:afterAutospacing="0"/>
              <w:ind w:firstLine="709"/>
              <w:rPr>
                <w:color w:val="000000"/>
              </w:rPr>
            </w:pPr>
            <w:r w:rsidRPr="00A32F58">
              <w:rPr>
                <w:color w:val="000000"/>
              </w:rPr>
              <w:t>Акт выполненных работ</w:t>
            </w:r>
          </w:p>
          <w:p w:rsidR="002F6B33" w:rsidRPr="00A32F58" w:rsidRDefault="005D5C90" w:rsidP="00A32F58">
            <w:pPr>
              <w:pStyle w:val="a5"/>
              <w:spacing w:before="0" w:beforeAutospacing="0" w:after="0" w:afterAutospacing="0"/>
              <w:ind w:firstLine="709"/>
              <w:rPr>
                <w:color w:val="000000"/>
              </w:rPr>
            </w:pPr>
            <w:r w:rsidRPr="00A32F58">
              <w:rPr>
                <w:color w:val="000000"/>
              </w:rPr>
              <w:t>Акт об оказании услуг</w:t>
            </w:r>
          </w:p>
          <w:p w:rsidR="002F6B33" w:rsidRPr="00A32F58" w:rsidRDefault="005D5C90" w:rsidP="00A32F58">
            <w:pPr>
              <w:pStyle w:val="a5"/>
              <w:spacing w:before="0" w:beforeAutospacing="0" w:after="0" w:afterAutospacing="0"/>
              <w:ind w:firstLine="709"/>
              <w:rPr>
                <w:color w:val="000000"/>
              </w:rPr>
            </w:pPr>
            <w:r w:rsidRPr="00A32F58">
              <w:rPr>
                <w:color w:val="000000"/>
              </w:rPr>
              <w:t>Акт приема-передачи</w:t>
            </w:r>
          </w:p>
          <w:p w:rsidR="002F6B33" w:rsidRPr="00A32F58" w:rsidRDefault="005D5C90" w:rsidP="00A32F58">
            <w:pPr>
              <w:pStyle w:val="a5"/>
              <w:spacing w:before="0" w:beforeAutospacing="0" w:after="0" w:afterAutospacing="0"/>
              <w:ind w:firstLine="709"/>
              <w:rPr>
                <w:color w:val="000000"/>
              </w:rPr>
            </w:pPr>
            <w:r w:rsidRPr="00A32F58">
              <w:rPr>
                <w:color w:val="000000"/>
              </w:rPr>
              <w:t>Договор (в случае осуществления авансовых платежей в соответствии с условиями договора, внесения арендной платы по договору)</w:t>
            </w:r>
          </w:p>
          <w:p w:rsidR="002F6B33" w:rsidRPr="00A32F58" w:rsidRDefault="005D5C90" w:rsidP="00A32F58">
            <w:pPr>
              <w:pStyle w:val="a5"/>
              <w:spacing w:before="0" w:beforeAutospacing="0" w:after="0" w:afterAutospacing="0"/>
              <w:ind w:firstLine="709"/>
              <w:rPr>
                <w:color w:val="000000"/>
              </w:rPr>
            </w:pPr>
            <w:r w:rsidRPr="00A32F58">
              <w:rPr>
                <w:color w:val="000000"/>
              </w:rPr>
              <w:t>Справка-расчет или иной документ, являющийся основанием для оплаты неустойки</w:t>
            </w:r>
          </w:p>
          <w:p w:rsidR="002F6B33" w:rsidRPr="00A32F58" w:rsidRDefault="005D5C90" w:rsidP="00A32F58">
            <w:pPr>
              <w:pStyle w:val="a5"/>
              <w:spacing w:before="0" w:beforeAutospacing="0" w:after="0" w:afterAutospacing="0"/>
              <w:ind w:firstLine="709"/>
              <w:rPr>
                <w:color w:val="000000"/>
              </w:rPr>
            </w:pPr>
            <w:r w:rsidRPr="00A32F58">
              <w:rPr>
                <w:color w:val="000000"/>
              </w:rPr>
              <w:t>Счет</w:t>
            </w:r>
          </w:p>
          <w:p w:rsidR="002F6B33" w:rsidRPr="00A32F58" w:rsidRDefault="005D5C90" w:rsidP="00A32F58">
            <w:pPr>
              <w:pStyle w:val="a5"/>
              <w:spacing w:before="0" w:beforeAutospacing="0" w:after="0" w:afterAutospacing="0"/>
              <w:ind w:firstLine="709"/>
              <w:rPr>
                <w:color w:val="000000"/>
              </w:rPr>
            </w:pPr>
            <w:r w:rsidRPr="00A32F58">
              <w:rPr>
                <w:color w:val="000000"/>
              </w:rPr>
              <w:t>Счет-фактура</w:t>
            </w:r>
          </w:p>
          <w:p w:rsidR="002F6B33" w:rsidRPr="00A32F58" w:rsidRDefault="005D5C90" w:rsidP="00A32F58">
            <w:pPr>
              <w:pStyle w:val="a5"/>
              <w:spacing w:before="0" w:beforeAutospacing="0" w:after="0" w:afterAutospacing="0"/>
              <w:ind w:firstLine="709"/>
              <w:rPr>
                <w:color w:val="000000"/>
              </w:rPr>
            </w:pPr>
            <w:r w:rsidRPr="00A32F58">
              <w:rPr>
                <w:color w:val="000000"/>
              </w:rPr>
              <w:t>Товарная накладная (унифицированная форма N ТОРГ-12) (</w:t>
            </w:r>
            <w:hyperlink r:id="rId72" w:anchor="/document/180026/entry/4012" w:tgtFrame="_blank" w:tooltip="Открыть документ в системе Гарант" w:history="1">
              <w:r w:rsidRPr="00A32F58">
                <w:rPr>
                  <w:rStyle w:val="a3"/>
                </w:rPr>
                <w:t>ф. 0330212</w:t>
              </w:r>
            </w:hyperlink>
            <w:r w:rsidRPr="00A32F58">
              <w:rPr>
                <w:color w:val="000000"/>
              </w:rPr>
              <w:t>)</w:t>
            </w:r>
          </w:p>
          <w:p w:rsidR="002F6B33" w:rsidRPr="00A32F58" w:rsidRDefault="005D5C90" w:rsidP="00A32F58">
            <w:pPr>
              <w:pStyle w:val="a5"/>
              <w:spacing w:before="0" w:beforeAutospacing="0" w:after="0" w:afterAutospacing="0"/>
              <w:ind w:firstLine="709"/>
              <w:rPr>
                <w:color w:val="000000"/>
              </w:rPr>
            </w:pPr>
            <w:r w:rsidRPr="00A32F58">
              <w:rPr>
                <w:color w:val="000000"/>
              </w:rPr>
              <w:t>Универсальный передаточный документ</w:t>
            </w:r>
          </w:p>
        </w:tc>
      </w:tr>
      <w:tr w:rsidR="002F6B33" w:rsidRPr="00A32F58" w:rsidTr="00A32F58">
        <w:trPr>
          <w:tblCellSpacing w:w="15" w:type="dxa"/>
        </w:trPr>
        <w:tc>
          <w:tcPr>
            <w:tcW w:w="1279" w:type="dxa"/>
            <w:tcBorders>
              <w:top w:val="outset" w:sz="6" w:space="0" w:color="auto"/>
              <w:left w:val="outset" w:sz="6" w:space="0" w:color="auto"/>
              <w:bottom w:val="outset" w:sz="6" w:space="0" w:color="auto"/>
              <w:right w:val="outset" w:sz="6" w:space="0" w:color="auto"/>
            </w:tcBorders>
            <w:vAlign w:val="center"/>
            <w:hideMark/>
          </w:tcPr>
          <w:p w:rsidR="002F6B33" w:rsidRPr="00A32F58" w:rsidRDefault="005D5C90" w:rsidP="00A32F58">
            <w:pPr>
              <w:pStyle w:val="a5"/>
              <w:spacing w:before="0" w:beforeAutospacing="0" w:after="0" w:afterAutospacing="0"/>
              <w:ind w:firstLine="709"/>
              <w:rPr>
                <w:color w:val="000000"/>
              </w:rPr>
            </w:pPr>
            <w:r w:rsidRPr="00A32F58">
              <w:rPr>
                <w:color w:val="000000"/>
              </w:rPr>
              <w:t>3.</w:t>
            </w:r>
          </w:p>
        </w:tc>
        <w:tc>
          <w:tcPr>
            <w:tcW w:w="3179" w:type="dxa"/>
            <w:tcBorders>
              <w:top w:val="outset" w:sz="6" w:space="0" w:color="auto"/>
              <w:left w:val="outset" w:sz="6" w:space="0" w:color="auto"/>
              <w:bottom w:val="outset" w:sz="6" w:space="0" w:color="auto"/>
              <w:right w:val="outset" w:sz="6" w:space="0" w:color="auto"/>
            </w:tcBorders>
            <w:vAlign w:val="center"/>
            <w:hideMark/>
          </w:tcPr>
          <w:p w:rsidR="002F6B33" w:rsidRPr="00A32F58" w:rsidRDefault="005D5C90" w:rsidP="00A32F58">
            <w:pPr>
              <w:pStyle w:val="a5"/>
              <w:spacing w:before="0" w:beforeAutospacing="0" w:after="0" w:afterAutospacing="0"/>
              <w:ind w:firstLine="709"/>
              <w:rPr>
                <w:color w:val="000000"/>
              </w:rPr>
            </w:pPr>
            <w:r w:rsidRPr="00A32F58">
              <w:rPr>
                <w:color w:val="000000"/>
              </w:rPr>
              <w:t>Соглашение о предоставлении из бюджетов межбюджетных трансфертов</w:t>
            </w:r>
          </w:p>
        </w:tc>
        <w:tc>
          <w:tcPr>
            <w:tcW w:w="4761" w:type="dxa"/>
            <w:tcBorders>
              <w:top w:val="outset" w:sz="6" w:space="0" w:color="auto"/>
              <w:left w:val="outset" w:sz="6" w:space="0" w:color="auto"/>
              <w:bottom w:val="outset" w:sz="6" w:space="0" w:color="auto"/>
              <w:right w:val="outset" w:sz="6" w:space="0" w:color="auto"/>
            </w:tcBorders>
            <w:vAlign w:val="center"/>
            <w:hideMark/>
          </w:tcPr>
          <w:p w:rsidR="002F6B33" w:rsidRPr="00A32F58" w:rsidRDefault="005D5C90" w:rsidP="00A32F58">
            <w:pPr>
              <w:pStyle w:val="a5"/>
              <w:spacing w:before="0" w:beforeAutospacing="0" w:after="0" w:afterAutospacing="0"/>
              <w:ind w:firstLine="709"/>
              <w:rPr>
                <w:color w:val="000000"/>
              </w:rPr>
            </w:pPr>
            <w:r w:rsidRPr="00A32F58">
              <w:rPr>
                <w:color w:val="000000"/>
              </w:rPr>
              <w:t>График перечисления межбюджетного трансферта, предусмотренный соглашением о предоставлении межбюджетного трансферта</w:t>
            </w:r>
          </w:p>
          <w:p w:rsidR="002F6B33" w:rsidRPr="00A32F58" w:rsidRDefault="005D5C90" w:rsidP="00A32F58">
            <w:pPr>
              <w:pStyle w:val="a5"/>
              <w:spacing w:before="0" w:beforeAutospacing="0" w:after="0" w:afterAutospacing="0"/>
              <w:ind w:firstLine="709"/>
              <w:rPr>
                <w:color w:val="000000"/>
              </w:rPr>
            </w:pPr>
            <w:r w:rsidRPr="00A32F58">
              <w:rPr>
                <w:color w:val="000000"/>
              </w:rPr>
              <w:t xml:space="preserve">Заявка о перечислении межбюджетного трансферта в </w:t>
            </w:r>
            <w:r w:rsidRPr="00A32F58">
              <w:rPr>
                <w:color w:val="000000"/>
              </w:rPr>
              <w:lastRenderedPageBreak/>
              <w:t>соответствии с порядком (правилами) предоставления указанного межбюджетного трансферта</w:t>
            </w:r>
          </w:p>
          <w:p w:rsidR="002F6B33" w:rsidRPr="00A32F58" w:rsidRDefault="005D5C90" w:rsidP="00A32F58">
            <w:pPr>
              <w:pStyle w:val="a5"/>
              <w:spacing w:before="0" w:beforeAutospacing="0" w:after="0" w:afterAutospacing="0"/>
              <w:ind w:firstLine="709"/>
              <w:rPr>
                <w:color w:val="000000"/>
              </w:rPr>
            </w:pPr>
            <w:r w:rsidRPr="00A32F58">
              <w:rPr>
                <w:color w:val="000000"/>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источником финансового обеспечения которых являются межбюджетные трансферты</w:t>
            </w:r>
          </w:p>
        </w:tc>
      </w:tr>
      <w:tr w:rsidR="002F6B33" w:rsidRPr="00A32F58" w:rsidTr="00A32F58">
        <w:trPr>
          <w:tblCellSpacing w:w="15" w:type="dxa"/>
        </w:trPr>
        <w:tc>
          <w:tcPr>
            <w:tcW w:w="1279" w:type="dxa"/>
            <w:tcBorders>
              <w:top w:val="outset" w:sz="6" w:space="0" w:color="auto"/>
              <w:left w:val="outset" w:sz="6" w:space="0" w:color="auto"/>
              <w:bottom w:val="outset" w:sz="6" w:space="0" w:color="auto"/>
              <w:right w:val="outset" w:sz="6" w:space="0" w:color="auto"/>
            </w:tcBorders>
            <w:vAlign w:val="center"/>
            <w:hideMark/>
          </w:tcPr>
          <w:p w:rsidR="002F6B33" w:rsidRPr="00A32F58" w:rsidRDefault="005D5C90" w:rsidP="00A32F58">
            <w:pPr>
              <w:pStyle w:val="a5"/>
              <w:spacing w:before="0" w:beforeAutospacing="0" w:after="0" w:afterAutospacing="0"/>
              <w:ind w:firstLine="709"/>
              <w:rPr>
                <w:color w:val="000000"/>
              </w:rPr>
            </w:pPr>
            <w:r w:rsidRPr="00A32F58">
              <w:rPr>
                <w:color w:val="000000"/>
              </w:rPr>
              <w:lastRenderedPageBreak/>
              <w:t>4.</w:t>
            </w:r>
          </w:p>
        </w:tc>
        <w:tc>
          <w:tcPr>
            <w:tcW w:w="3179" w:type="dxa"/>
            <w:tcBorders>
              <w:top w:val="outset" w:sz="6" w:space="0" w:color="auto"/>
              <w:left w:val="outset" w:sz="6" w:space="0" w:color="auto"/>
              <w:bottom w:val="outset" w:sz="6" w:space="0" w:color="auto"/>
              <w:right w:val="outset" w:sz="6" w:space="0" w:color="auto"/>
            </w:tcBorders>
            <w:vAlign w:val="center"/>
            <w:hideMark/>
          </w:tcPr>
          <w:p w:rsidR="002F6B33" w:rsidRPr="00A32F58" w:rsidRDefault="005D5C90" w:rsidP="00A32F58">
            <w:pPr>
              <w:pStyle w:val="a5"/>
              <w:spacing w:before="0" w:beforeAutospacing="0" w:after="0" w:afterAutospacing="0"/>
              <w:ind w:firstLine="709"/>
              <w:rPr>
                <w:color w:val="000000"/>
              </w:rPr>
            </w:pPr>
            <w:r w:rsidRPr="00A32F58">
              <w:rPr>
                <w:color w:val="000000"/>
              </w:rPr>
              <w:t>Нормативный правовой акт, предусматривающий предоставление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w:t>
            </w:r>
          </w:p>
        </w:tc>
        <w:tc>
          <w:tcPr>
            <w:tcW w:w="4761" w:type="dxa"/>
            <w:tcBorders>
              <w:top w:val="outset" w:sz="6" w:space="0" w:color="auto"/>
              <w:left w:val="outset" w:sz="6" w:space="0" w:color="auto"/>
              <w:bottom w:val="outset" w:sz="6" w:space="0" w:color="auto"/>
              <w:right w:val="outset" w:sz="6" w:space="0" w:color="auto"/>
            </w:tcBorders>
            <w:vAlign w:val="center"/>
            <w:hideMark/>
          </w:tcPr>
          <w:p w:rsidR="002F6B33" w:rsidRPr="00A32F58" w:rsidRDefault="005D5C90" w:rsidP="00A32F58">
            <w:pPr>
              <w:pStyle w:val="a5"/>
              <w:spacing w:before="0" w:beforeAutospacing="0" w:after="0" w:afterAutospacing="0"/>
              <w:ind w:firstLine="709"/>
              <w:rPr>
                <w:color w:val="000000"/>
              </w:rPr>
            </w:pPr>
            <w:r w:rsidRPr="00A32F58">
              <w:rPr>
                <w:color w:val="000000"/>
              </w:rPr>
              <w:t>Заявка о перечислении межбюджетного трансферта из федерального бюджета бюджету субъекта Российской Федерации по форме, установленной в соответствии с порядком (правилами) предоставления указанного межбюджетного трансферта</w:t>
            </w:r>
          </w:p>
          <w:p w:rsidR="002F6B33" w:rsidRPr="00A32F58" w:rsidRDefault="005D5C90" w:rsidP="00A32F58">
            <w:pPr>
              <w:pStyle w:val="a5"/>
              <w:spacing w:before="0" w:beforeAutospacing="0" w:after="0" w:afterAutospacing="0"/>
              <w:ind w:firstLine="709"/>
              <w:rPr>
                <w:color w:val="000000"/>
              </w:rPr>
            </w:pPr>
            <w:r w:rsidRPr="00A32F58">
              <w:rPr>
                <w:color w:val="000000"/>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субъекта Российской Федерации (местного бюджета), источником финансового обеспечения которых являются межбюджетные трансферты</w:t>
            </w:r>
          </w:p>
        </w:tc>
      </w:tr>
      <w:tr w:rsidR="002F6B33" w:rsidRPr="00A32F58" w:rsidTr="00A32F58">
        <w:trPr>
          <w:tblCellSpacing w:w="15" w:type="dxa"/>
        </w:trPr>
        <w:tc>
          <w:tcPr>
            <w:tcW w:w="1279" w:type="dxa"/>
            <w:tcBorders>
              <w:top w:val="outset" w:sz="6" w:space="0" w:color="auto"/>
              <w:left w:val="outset" w:sz="6" w:space="0" w:color="auto"/>
              <w:bottom w:val="outset" w:sz="6" w:space="0" w:color="auto"/>
              <w:right w:val="outset" w:sz="6" w:space="0" w:color="auto"/>
            </w:tcBorders>
            <w:vAlign w:val="center"/>
            <w:hideMark/>
          </w:tcPr>
          <w:p w:rsidR="002F6B33" w:rsidRPr="00A32F58" w:rsidRDefault="005D5C90" w:rsidP="00A32F58">
            <w:pPr>
              <w:pStyle w:val="a5"/>
              <w:spacing w:before="0" w:beforeAutospacing="0" w:after="0" w:afterAutospacing="0"/>
              <w:ind w:firstLine="709"/>
              <w:rPr>
                <w:color w:val="000000"/>
              </w:rPr>
            </w:pPr>
            <w:r w:rsidRPr="00A32F58">
              <w:rPr>
                <w:color w:val="000000"/>
              </w:rPr>
              <w:t>5.</w:t>
            </w:r>
          </w:p>
        </w:tc>
        <w:tc>
          <w:tcPr>
            <w:tcW w:w="3179" w:type="dxa"/>
            <w:tcBorders>
              <w:top w:val="outset" w:sz="6" w:space="0" w:color="auto"/>
              <w:left w:val="outset" w:sz="6" w:space="0" w:color="auto"/>
              <w:bottom w:val="outset" w:sz="6" w:space="0" w:color="auto"/>
              <w:right w:val="outset" w:sz="6" w:space="0" w:color="auto"/>
            </w:tcBorders>
            <w:vAlign w:val="center"/>
            <w:hideMark/>
          </w:tcPr>
          <w:p w:rsidR="002F6B33" w:rsidRPr="00A32F58" w:rsidRDefault="005D5C90" w:rsidP="00A32F58">
            <w:pPr>
              <w:pStyle w:val="a5"/>
              <w:spacing w:before="0" w:beforeAutospacing="0" w:after="0" w:afterAutospacing="0"/>
              <w:ind w:firstLine="709"/>
              <w:rPr>
                <w:color w:val="000000"/>
              </w:rPr>
            </w:pPr>
            <w:r w:rsidRPr="00A32F58">
              <w:rPr>
                <w:color w:val="000000"/>
              </w:rPr>
              <w:t>Договор (соглашение) о предоставлении субсидии бюджетному или автономному учреждению, сведения о котором подлежат включению в реестр соглашений</w:t>
            </w:r>
          </w:p>
        </w:tc>
        <w:tc>
          <w:tcPr>
            <w:tcW w:w="4761" w:type="dxa"/>
            <w:tcBorders>
              <w:top w:val="outset" w:sz="6" w:space="0" w:color="auto"/>
              <w:left w:val="outset" w:sz="6" w:space="0" w:color="auto"/>
              <w:bottom w:val="outset" w:sz="6" w:space="0" w:color="auto"/>
              <w:right w:val="outset" w:sz="6" w:space="0" w:color="auto"/>
            </w:tcBorders>
            <w:vAlign w:val="center"/>
            <w:hideMark/>
          </w:tcPr>
          <w:p w:rsidR="002F6B33" w:rsidRPr="00A32F58" w:rsidRDefault="005D5C90" w:rsidP="00A32F58">
            <w:pPr>
              <w:pStyle w:val="a5"/>
              <w:spacing w:before="0" w:beforeAutospacing="0" w:after="0" w:afterAutospacing="0"/>
              <w:ind w:firstLine="709"/>
              <w:rPr>
                <w:color w:val="000000"/>
              </w:rPr>
            </w:pPr>
            <w:r w:rsidRPr="00A32F58">
              <w:rPr>
                <w:color w:val="000000"/>
              </w:rPr>
              <w:t>График перечисления субсидии, предусмотренный договором (соглашением) о предоставлении субсидии бюджетному или автономному учреждению</w:t>
            </w:r>
          </w:p>
          <w:p w:rsidR="002F6B33" w:rsidRPr="00A32F58" w:rsidRDefault="005D5C90" w:rsidP="00A32F58">
            <w:pPr>
              <w:pStyle w:val="a5"/>
              <w:spacing w:before="0" w:beforeAutospacing="0" w:after="0" w:afterAutospacing="0"/>
              <w:ind w:firstLine="709"/>
              <w:rPr>
                <w:color w:val="000000"/>
              </w:rPr>
            </w:pPr>
            <w:r w:rsidRPr="00A32F58">
              <w:rPr>
                <w:color w:val="000000"/>
              </w:rPr>
              <w:t>Предварительный отчет о выполнении государственного задания (ф. 0506501)</w:t>
            </w:r>
          </w:p>
        </w:tc>
      </w:tr>
      <w:tr w:rsidR="002F6B33" w:rsidRPr="00A32F58" w:rsidTr="00A32F58">
        <w:trPr>
          <w:tblCellSpacing w:w="15" w:type="dxa"/>
        </w:trPr>
        <w:tc>
          <w:tcPr>
            <w:tcW w:w="1279" w:type="dxa"/>
            <w:tcBorders>
              <w:top w:val="outset" w:sz="6" w:space="0" w:color="auto"/>
              <w:left w:val="outset" w:sz="6" w:space="0" w:color="auto"/>
              <w:bottom w:val="outset" w:sz="6" w:space="0" w:color="auto"/>
              <w:right w:val="outset" w:sz="6" w:space="0" w:color="auto"/>
            </w:tcBorders>
            <w:vAlign w:val="center"/>
            <w:hideMark/>
          </w:tcPr>
          <w:p w:rsidR="002F6B33" w:rsidRPr="00A32F58" w:rsidRDefault="005D5C90" w:rsidP="00A32F58">
            <w:pPr>
              <w:pStyle w:val="a5"/>
              <w:spacing w:before="0" w:beforeAutospacing="0" w:after="0" w:afterAutospacing="0"/>
              <w:ind w:firstLine="709"/>
              <w:rPr>
                <w:color w:val="000000"/>
              </w:rPr>
            </w:pPr>
            <w:r w:rsidRPr="00A32F58">
              <w:rPr>
                <w:color w:val="000000"/>
              </w:rPr>
              <w:t>6.</w:t>
            </w:r>
          </w:p>
        </w:tc>
        <w:tc>
          <w:tcPr>
            <w:tcW w:w="3179" w:type="dxa"/>
            <w:tcBorders>
              <w:top w:val="outset" w:sz="6" w:space="0" w:color="auto"/>
              <w:left w:val="outset" w:sz="6" w:space="0" w:color="auto"/>
              <w:bottom w:val="outset" w:sz="6" w:space="0" w:color="auto"/>
              <w:right w:val="outset" w:sz="6" w:space="0" w:color="auto"/>
            </w:tcBorders>
            <w:vAlign w:val="center"/>
            <w:hideMark/>
          </w:tcPr>
          <w:p w:rsidR="002F6B33" w:rsidRPr="00A32F58" w:rsidRDefault="005D5C90" w:rsidP="00A32F58">
            <w:pPr>
              <w:pStyle w:val="a5"/>
              <w:spacing w:before="0" w:beforeAutospacing="0" w:after="0" w:afterAutospacing="0"/>
              <w:ind w:firstLine="709"/>
              <w:rPr>
                <w:color w:val="000000"/>
              </w:rPr>
            </w:pPr>
            <w:r w:rsidRPr="00A32F58">
              <w:rPr>
                <w:color w:val="000000"/>
              </w:rPr>
              <w:t xml:space="preserve">Договор (соглашение) о предоставлении субсидии 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w:t>
            </w:r>
            <w:r w:rsidRPr="00A32F58">
              <w:rPr>
                <w:color w:val="000000"/>
              </w:rPr>
              <w:lastRenderedPageBreak/>
              <w:t>законодательством Российской Федерации</w:t>
            </w:r>
          </w:p>
        </w:tc>
        <w:tc>
          <w:tcPr>
            <w:tcW w:w="4761" w:type="dxa"/>
            <w:tcBorders>
              <w:top w:val="outset" w:sz="6" w:space="0" w:color="auto"/>
              <w:left w:val="outset" w:sz="6" w:space="0" w:color="auto"/>
              <w:bottom w:val="outset" w:sz="6" w:space="0" w:color="auto"/>
              <w:right w:val="outset" w:sz="6" w:space="0" w:color="auto"/>
            </w:tcBorders>
            <w:vAlign w:val="center"/>
            <w:hideMark/>
          </w:tcPr>
          <w:p w:rsidR="002F6B33" w:rsidRPr="00A32F58" w:rsidRDefault="005D5C90" w:rsidP="00A32F58">
            <w:pPr>
              <w:pStyle w:val="a5"/>
              <w:spacing w:before="0" w:beforeAutospacing="0" w:after="0" w:afterAutospacing="0"/>
              <w:ind w:firstLine="709"/>
              <w:rPr>
                <w:color w:val="000000"/>
              </w:rPr>
            </w:pPr>
            <w:r w:rsidRPr="00A32F58">
              <w:rPr>
                <w:color w:val="000000"/>
              </w:rPr>
              <w:lastRenderedPageBreak/>
              <w:t>Акт выполненных работ</w:t>
            </w:r>
          </w:p>
          <w:p w:rsidR="002F6B33" w:rsidRPr="00A32F58" w:rsidRDefault="005D5C90" w:rsidP="00A32F58">
            <w:pPr>
              <w:pStyle w:val="a5"/>
              <w:spacing w:before="0" w:beforeAutospacing="0" w:after="0" w:afterAutospacing="0"/>
              <w:ind w:firstLine="709"/>
              <w:rPr>
                <w:color w:val="000000"/>
              </w:rPr>
            </w:pPr>
            <w:r w:rsidRPr="00A32F58">
              <w:rPr>
                <w:color w:val="000000"/>
              </w:rPr>
              <w:t>Акт об оказании услуг</w:t>
            </w:r>
          </w:p>
          <w:p w:rsidR="002F6B33" w:rsidRPr="00A32F58" w:rsidRDefault="005D5C90" w:rsidP="00A32F58">
            <w:pPr>
              <w:pStyle w:val="a5"/>
              <w:spacing w:before="0" w:beforeAutospacing="0" w:after="0" w:afterAutospacing="0"/>
              <w:ind w:firstLine="709"/>
              <w:rPr>
                <w:color w:val="000000"/>
              </w:rPr>
            </w:pPr>
            <w:r w:rsidRPr="00A32F58">
              <w:rPr>
                <w:color w:val="000000"/>
              </w:rPr>
              <w:t>Акт приема-передачи</w:t>
            </w:r>
          </w:p>
          <w:p w:rsidR="002F6B33" w:rsidRPr="00A32F58" w:rsidRDefault="005D5C90" w:rsidP="00A32F58">
            <w:pPr>
              <w:pStyle w:val="a5"/>
              <w:spacing w:before="0" w:beforeAutospacing="0" w:after="0" w:afterAutospacing="0"/>
              <w:ind w:firstLine="709"/>
              <w:rPr>
                <w:color w:val="000000"/>
              </w:rPr>
            </w:pPr>
            <w:r w:rsidRPr="00A32F58">
              <w:rPr>
                <w:color w:val="000000"/>
              </w:rPr>
              <w:t>Договор, заключаемый в рамках исполнения договоров (соглашений) о предоставлении целевых субсидий и бюджетных инвестиций юридическому лицу</w:t>
            </w:r>
          </w:p>
          <w:p w:rsidR="002F6B33" w:rsidRPr="00A32F58" w:rsidRDefault="005D5C90" w:rsidP="00A32F58">
            <w:pPr>
              <w:pStyle w:val="a5"/>
              <w:spacing w:before="0" w:beforeAutospacing="0" w:after="0" w:afterAutospacing="0"/>
              <w:ind w:firstLine="709"/>
              <w:rPr>
                <w:color w:val="000000"/>
              </w:rPr>
            </w:pPr>
            <w:r w:rsidRPr="00A32F58">
              <w:rPr>
                <w:color w:val="000000"/>
              </w:rPr>
              <w:t xml:space="preserve">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w:t>
            </w:r>
            <w:r w:rsidRPr="00A32F58">
              <w:rPr>
                <w:color w:val="000000"/>
              </w:rPr>
              <w:lastRenderedPageBreak/>
              <w:t>субсидии и бюджетных инвестиций юридическому лицу)</w:t>
            </w:r>
          </w:p>
          <w:p w:rsidR="002F6B33" w:rsidRPr="00A32F58" w:rsidRDefault="005D5C90" w:rsidP="00A32F58">
            <w:pPr>
              <w:pStyle w:val="a5"/>
              <w:spacing w:before="0" w:beforeAutospacing="0" w:after="0" w:afterAutospacing="0"/>
              <w:ind w:firstLine="709"/>
              <w:rPr>
                <w:color w:val="000000"/>
              </w:rPr>
            </w:pPr>
            <w:r w:rsidRPr="00A32F58">
              <w:rPr>
                <w:color w:val="000000"/>
              </w:rPr>
              <w:t>Справка-расчет или иной документ, являющийся основанием для оплаты неустойки</w:t>
            </w:r>
          </w:p>
          <w:p w:rsidR="002F6B33" w:rsidRPr="00A32F58" w:rsidRDefault="005D5C90" w:rsidP="00A32F58">
            <w:pPr>
              <w:pStyle w:val="a5"/>
              <w:spacing w:before="0" w:beforeAutospacing="0" w:after="0" w:afterAutospacing="0"/>
              <w:ind w:firstLine="709"/>
              <w:rPr>
                <w:color w:val="000000"/>
              </w:rPr>
            </w:pPr>
            <w:r w:rsidRPr="00A32F58">
              <w:rPr>
                <w:color w:val="000000"/>
              </w:rPr>
              <w:t>Счет</w:t>
            </w:r>
          </w:p>
          <w:p w:rsidR="002F6B33" w:rsidRPr="00A32F58" w:rsidRDefault="005D5C90" w:rsidP="00A32F58">
            <w:pPr>
              <w:pStyle w:val="a5"/>
              <w:spacing w:before="0" w:beforeAutospacing="0" w:after="0" w:afterAutospacing="0"/>
              <w:ind w:firstLine="709"/>
              <w:rPr>
                <w:color w:val="000000"/>
              </w:rPr>
            </w:pPr>
            <w:r w:rsidRPr="00A32F58">
              <w:rPr>
                <w:color w:val="000000"/>
              </w:rPr>
              <w:t>Счет-фактура</w:t>
            </w:r>
          </w:p>
          <w:p w:rsidR="002F6B33" w:rsidRPr="00A32F58" w:rsidRDefault="005D5C90" w:rsidP="00A32F58">
            <w:pPr>
              <w:pStyle w:val="a5"/>
              <w:spacing w:before="0" w:beforeAutospacing="0" w:after="0" w:afterAutospacing="0"/>
              <w:ind w:firstLine="709"/>
              <w:rPr>
                <w:color w:val="000000"/>
              </w:rPr>
            </w:pPr>
            <w:r w:rsidRPr="00A32F58">
              <w:rPr>
                <w:color w:val="000000"/>
              </w:rPr>
              <w:t>Товарная накладная (унифицированная форма N ТОРГ-12) (</w:t>
            </w:r>
            <w:hyperlink r:id="rId73" w:anchor="/document/180026/entry/4012" w:tgtFrame="_blank" w:tooltip="Открыть документ в системе Гарант" w:history="1">
              <w:r w:rsidRPr="00A32F58">
                <w:rPr>
                  <w:rStyle w:val="a3"/>
                </w:rPr>
                <w:t>ф. 0330212</w:t>
              </w:r>
            </w:hyperlink>
            <w:r w:rsidRPr="00A32F58">
              <w:rPr>
                <w:color w:val="000000"/>
              </w:rPr>
              <w:t>)</w:t>
            </w:r>
          </w:p>
          <w:p w:rsidR="002F6B33" w:rsidRPr="00A32F58" w:rsidRDefault="005D5C90" w:rsidP="00A32F58">
            <w:pPr>
              <w:pStyle w:val="a5"/>
              <w:spacing w:before="0" w:beforeAutospacing="0" w:after="0" w:afterAutospacing="0"/>
              <w:ind w:firstLine="709"/>
              <w:rPr>
                <w:color w:val="000000"/>
              </w:rPr>
            </w:pPr>
            <w:r w:rsidRPr="00A32F58">
              <w:rPr>
                <w:color w:val="000000"/>
              </w:rPr>
              <w:t>В случае предоставления субсидии юридическому лицу на возмещение фактически произведенных расходов (недополученных доходов):</w:t>
            </w:r>
          </w:p>
          <w:p w:rsidR="002F6B33" w:rsidRPr="00A32F58" w:rsidRDefault="005D5C90" w:rsidP="00A32F58">
            <w:pPr>
              <w:pStyle w:val="a5"/>
              <w:spacing w:before="0" w:beforeAutospacing="0" w:after="0" w:afterAutospacing="0"/>
              <w:ind w:firstLine="709"/>
              <w:rPr>
                <w:color w:val="000000"/>
              </w:rPr>
            </w:pPr>
            <w:r w:rsidRPr="00A32F58">
              <w:rPr>
                <w:color w:val="000000"/>
              </w:rPr>
              <w:t>- 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2F6B33" w:rsidRPr="00A32F58" w:rsidRDefault="005D5C90" w:rsidP="00A32F58">
            <w:pPr>
              <w:pStyle w:val="a5"/>
              <w:spacing w:before="0" w:beforeAutospacing="0" w:after="0" w:afterAutospacing="0"/>
              <w:ind w:firstLine="709"/>
              <w:rPr>
                <w:color w:val="000000"/>
              </w:rPr>
            </w:pPr>
            <w:r w:rsidRPr="00A32F58">
              <w:rPr>
                <w:color w:val="000000"/>
              </w:rPr>
              <w:t>-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2F6B33" w:rsidRPr="00A32F58" w:rsidRDefault="005D5C90" w:rsidP="00A32F58">
            <w:pPr>
              <w:pStyle w:val="a5"/>
              <w:spacing w:before="0" w:beforeAutospacing="0" w:after="0" w:afterAutospacing="0"/>
              <w:ind w:firstLine="709"/>
              <w:rPr>
                <w:color w:val="000000"/>
              </w:rPr>
            </w:pPr>
            <w:r w:rsidRPr="00A32F58">
              <w:rPr>
                <w:color w:val="000000"/>
              </w:rPr>
              <w:t>- заявка на перечисление субсидии юридическому лицу по форме, установленной в соответствии с порядком (правилами) предоставления указанной субсидии на перечисление субсидии юридическому лицу) (при наличии)</w:t>
            </w:r>
          </w:p>
        </w:tc>
      </w:tr>
      <w:tr w:rsidR="002F6B33" w:rsidRPr="00A32F58" w:rsidTr="00A32F58">
        <w:trPr>
          <w:tblCellSpacing w:w="15" w:type="dxa"/>
        </w:trPr>
        <w:tc>
          <w:tcPr>
            <w:tcW w:w="1279" w:type="dxa"/>
            <w:tcBorders>
              <w:top w:val="outset" w:sz="6" w:space="0" w:color="auto"/>
              <w:left w:val="outset" w:sz="6" w:space="0" w:color="auto"/>
              <w:bottom w:val="outset" w:sz="6" w:space="0" w:color="auto"/>
              <w:right w:val="outset" w:sz="6" w:space="0" w:color="auto"/>
            </w:tcBorders>
            <w:vAlign w:val="center"/>
            <w:hideMark/>
          </w:tcPr>
          <w:p w:rsidR="002F6B33" w:rsidRPr="00A32F58" w:rsidRDefault="005D5C90" w:rsidP="00A32F58">
            <w:pPr>
              <w:pStyle w:val="a5"/>
              <w:spacing w:before="0" w:beforeAutospacing="0" w:after="0" w:afterAutospacing="0"/>
              <w:ind w:firstLine="709"/>
              <w:rPr>
                <w:color w:val="000000"/>
              </w:rPr>
            </w:pPr>
            <w:r w:rsidRPr="00A32F58">
              <w:rPr>
                <w:color w:val="000000"/>
              </w:rPr>
              <w:lastRenderedPageBreak/>
              <w:t>7.</w:t>
            </w:r>
          </w:p>
        </w:tc>
        <w:tc>
          <w:tcPr>
            <w:tcW w:w="3179" w:type="dxa"/>
            <w:tcBorders>
              <w:top w:val="outset" w:sz="6" w:space="0" w:color="auto"/>
              <w:left w:val="outset" w:sz="6" w:space="0" w:color="auto"/>
              <w:bottom w:val="outset" w:sz="6" w:space="0" w:color="auto"/>
              <w:right w:val="outset" w:sz="6" w:space="0" w:color="auto"/>
            </w:tcBorders>
            <w:vAlign w:val="center"/>
            <w:hideMark/>
          </w:tcPr>
          <w:p w:rsidR="002F6B33" w:rsidRPr="00A32F58" w:rsidRDefault="005D5C90" w:rsidP="00A32F58">
            <w:pPr>
              <w:pStyle w:val="a5"/>
              <w:spacing w:before="0" w:beforeAutospacing="0" w:after="0" w:afterAutospacing="0"/>
              <w:ind w:firstLine="709"/>
              <w:rPr>
                <w:color w:val="000000"/>
              </w:rPr>
            </w:pPr>
            <w:r w:rsidRPr="00A32F58">
              <w:rPr>
                <w:color w:val="000000"/>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сведения о котором подлежат включению в реестр соглашений</w:t>
            </w:r>
          </w:p>
        </w:tc>
        <w:tc>
          <w:tcPr>
            <w:tcW w:w="4761" w:type="dxa"/>
            <w:tcBorders>
              <w:top w:val="outset" w:sz="6" w:space="0" w:color="auto"/>
              <w:left w:val="outset" w:sz="6" w:space="0" w:color="auto"/>
              <w:bottom w:val="outset" w:sz="6" w:space="0" w:color="auto"/>
              <w:right w:val="outset" w:sz="6" w:space="0" w:color="auto"/>
            </w:tcBorders>
            <w:vAlign w:val="center"/>
            <w:hideMark/>
          </w:tcPr>
          <w:p w:rsidR="002F6B33" w:rsidRPr="00A32F58" w:rsidRDefault="005D5C90" w:rsidP="00A32F58">
            <w:pPr>
              <w:pStyle w:val="a5"/>
              <w:spacing w:before="0" w:beforeAutospacing="0" w:after="0" w:afterAutospacing="0"/>
              <w:ind w:firstLine="709"/>
              <w:rPr>
                <w:color w:val="000000"/>
              </w:rPr>
            </w:pPr>
            <w:r w:rsidRPr="00A32F58">
              <w:rPr>
                <w:color w:val="000000"/>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p w:rsidR="002F6B33" w:rsidRPr="00A32F58" w:rsidRDefault="005D5C90" w:rsidP="00A32F58">
            <w:pPr>
              <w:pStyle w:val="a5"/>
              <w:spacing w:before="0" w:beforeAutospacing="0" w:after="0" w:afterAutospacing="0"/>
              <w:ind w:firstLine="709"/>
              <w:rPr>
                <w:color w:val="000000"/>
              </w:rPr>
            </w:pPr>
            <w:r w:rsidRPr="00A32F58">
              <w:rPr>
                <w:color w:val="000000"/>
              </w:rPr>
              <w:t>В случае предоставления субсидии юридическому лицу на возмещение фактически произведенных расходов (недополученных доходов):</w:t>
            </w:r>
          </w:p>
          <w:p w:rsidR="002F6B33" w:rsidRPr="00A32F58" w:rsidRDefault="005D5C90" w:rsidP="00A32F58">
            <w:pPr>
              <w:pStyle w:val="a5"/>
              <w:spacing w:before="0" w:beforeAutospacing="0" w:after="0" w:afterAutospacing="0"/>
              <w:ind w:firstLine="709"/>
              <w:rPr>
                <w:color w:val="000000"/>
              </w:rPr>
            </w:pPr>
            <w:r w:rsidRPr="00A32F58">
              <w:rPr>
                <w:color w:val="000000"/>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2F6B33" w:rsidRPr="00A32F58" w:rsidRDefault="005D5C90" w:rsidP="00A32F58">
            <w:pPr>
              <w:pStyle w:val="a5"/>
              <w:spacing w:before="0" w:beforeAutospacing="0" w:after="0" w:afterAutospacing="0"/>
              <w:ind w:firstLine="709"/>
              <w:rPr>
                <w:color w:val="000000"/>
              </w:rPr>
            </w:pPr>
            <w:r w:rsidRPr="00A32F58">
              <w:rPr>
                <w:color w:val="000000"/>
              </w:rPr>
              <w:t xml:space="preserve">документы, подтверждающие фактически произведенные расходы (недополученные доходы) в соответствии </w:t>
            </w:r>
            <w:r w:rsidRPr="00A32F58">
              <w:rPr>
                <w:color w:val="000000"/>
              </w:rPr>
              <w:lastRenderedPageBreak/>
              <w:t>с порядком (правилами) предоставления субсидии юридическому лицу;</w:t>
            </w:r>
          </w:p>
          <w:p w:rsidR="002F6B33" w:rsidRPr="00A32F58" w:rsidRDefault="005D5C90" w:rsidP="00A32F58">
            <w:pPr>
              <w:pStyle w:val="a5"/>
              <w:spacing w:before="0" w:beforeAutospacing="0" w:after="0" w:afterAutospacing="0"/>
              <w:ind w:firstLine="709"/>
              <w:rPr>
                <w:color w:val="000000"/>
              </w:rPr>
            </w:pPr>
            <w:r w:rsidRPr="00A32F58">
              <w:rPr>
                <w:color w:val="000000"/>
              </w:rPr>
              <w:t>Заявка на перечисление субсидии юридическому лицу (при наличии)</w:t>
            </w:r>
          </w:p>
        </w:tc>
      </w:tr>
      <w:tr w:rsidR="002F6B33" w:rsidRPr="00A32F58" w:rsidTr="00A32F58">
        <w:trPr>
          <w:tblCellSpacing w:w="15" w:type="dxa"/>
        </w:trPr>
        <w:tc>
          <w:tcPr>
            <w:tcW w:w="1279" w:type="dxa"/>
            <w:tcBorders>
              <w:top w:val="outset" w:sz="6" w:space="0" w:color="auto"/>
              <w:left w:val="outset" w:sz="6" w:space="0" w:color="auto"/>
              <w:bottom w:val="outset" w:sz="6" w:space="0" w:color="auto"/>
              <w:right w:val="outset" w:sz="6" w:space="0" w:color="auto"/>
            </w:tcBorders>
            <w:vAlign w:val="center"/>
            <w:hideMark/>
          </w:tcPr>
          <w:p w:rsidR="002F6B33" w:rsidRPr="00A32F58" w:rsidRDefault="005D5C90" w:rsidP="00A32F58">
            <w:pPr>
              <w:pStyle w:val="a5"/>
              <w:spacing w:before="0" w:beforeAutospacing="0" w:after="0" w:afterAutospacing="0"/>
              <w:ind w:firstLine="709"/>
              <w:rPr>
                <w:color w:val="000000"/>
              </w:rPr>
            </w:pPr>
            <w:r w:rsidRPr="00A32F58">
              <w:rPr>
                <w:color w:val="000000"/>
              </w:rPr>
              <w:lastRenderedPageBreak/>
              <w:t>8.</w:t>
            </w:r>
          </w:p>
        </w:tc>
        <w:tc>
          <w:tcPr>
            <w:tcW w:w="3179" w:type="dxa"/>
            <w:tcBorders>
              <w:top w:val="outset" w:sz="6" w:space="0" w:color="auto"/>
              <w:left w:val="outset" w:sz="6" w:space="0" w:color="auto"/>
              <w:bottom w:val="outset" w:sz="6" w:space="0" w:color="auto"/>
              <w:right w:val="outset" w:sz="6" w:space="0" w:color="auto"/>
            </w:tcBorders>
            <w:vAlign w:val="center"/>
            <w:hideMark/>
          </w:tcPr>
          <w:p w:rsidR="002F6B33" w:rsidRPr="00A32F58" w:rsidRDefault="00914557" w:rsidP="00A32F58">
            <w:pPr>
              <w:pStyle w:val="a5"/>
              <w:spacing w:before="0" w:beforeAutospacing="0" w:after="0" w:afterAutospacing="0"/>
              <w:ind w:firstLine="709"/>
              <w:rPr>
                <w:color w:val="000000"/>
              </w:rPr>
            </w:pPr>
            <w:r w:rsidRPr="00A32F58">
              <w:rPr>
                <w:color w:val="000000"/>
              </w:rPr>
              <w:t>Постановление</w:t>
            </w:r>
            <w:r w:rsidR="005D5C90" w:rsidRPr="00A32F58">
              <w:rPr>
                <w:color w:val="000000"/>
              </w:rPr>
              <w:t xml:space="preserve"> об утверждении Штатного расписания с расчетом годового фонда оплаты труда</w:t>
            </w:r>
          </w:p>
        </w:tc>
        <w:tc>
          <w:tcPr>
            <w:tcW w:w="4761" w:type="dxa"/>
            <w:tcBorders>
              <w:top w:val="outset" w:sz="6" w:space="0" w:color="auto"/>
              <w:left w:val="outset" w:sz="6" w:space="0" w:color="auto"/>
              <w:bottom w:val="outset" w:sz="6" w:space="0" w:color="auto"/>
              <w:right w:val="outset" w:sz="6" w:space="0" w:color="auto"/>
            </w:tcBorders>
            <w:vAlign w:val="center"/>
            <w:hideMark/>
          </w:tcPr>
          <w:p w:rsidR="002F6B33" w:rsidRPr="00A32F58" w:rsidRDefault="005D5C90" w:rsidP="00A32F58">
            <w:pPr>
              <w:pStyle w:val="a5"/>
              <w:spacing w:before="0" w:beforeAutospacing="0" w:after="0" w:afterAutospacing="0"/>
              <w:ind w:firstLine="709"/>
              <w:rPr>
                <w:color w:val="000000"/>
              </w:rPr>
            </w:pPr>
            <w:r w:rsidRPr="00A32F58">
              <w:rPr>
                <w:color w:val="000000"/>
              </w:rPr>
              <w:t>Записка-расчет об исчислении среднего заработка при предоставлении отпуска, увольнении и других случаях (</w:t>
            </w:r>
            <w:hyperlink r:id="rId74" w:anchor="/document/70951956/entry/2220" w:tgtFrame="_blank" w:tooltip="Открыть документ в системе Гарант" w:history="1">
              <w:r w:rsidRPr="00A32F58">
                <w:rPr>
                  <w:rStyle w:val="a3"/>
                </w:rPr>
                <w:t>ф. 0504425</w:t>
              </w:r>
            </w:hyperlink>
            <w:r w:rsidRPr="00A32F58">
              <w:rPr>
                <w:color w:val="000000"/>
              </w:rPr>
              <w:t>)</w:t>
            </w:r>
          </w:p>
          <w:p w:rsidR="002F6B33" w:rsidRPr="00A32F58" w:rsidRDefault="005D5C90" w:rsidP="00A32F58">
            <w:pPr>
              <w:pStyle w:val="a5"/>
              <w:spacing w:before="0" w:beforeAutospacing="0" w:after="0" w:afterAutospacing="0"/>
              <w:ind w:firstLine="709"/>
              <w:rPr>
                <w:color w:val="000000"/>
              </w:rPr>
            </w:pPr>
            <w:r w:rsidRPr="00A32F58">
              <w:rPr>
                <w:color w:val="000000"/>
              </w:rPr>
              <w:t>Расчетно-платежная ведомость (</w:t>
            </w:r>
            <w:hyperlink r:id="rId75" w:anchor="/document/70951956/entry/2170" w:tgtFrame="_blank" w:tooltip="Открыть документ в системе Гарант" w:history="1">
              <w:r w:rsidRPr="00A32F58">
                <w:rPr>
                  <w:rStyle w:val="a3"/>
                </w:rPr>
                <w:t>ф. 0504401</w:t>
              </w:r>
            </w:hyperlink>
            <w:r w:rsidRPr="00A32F58">
              <w:rPr>
                <w:color w:val="000000"/>
              </w:rPr>
              <w:t>)</w:t>
            </w:r>
          </w:p>
          <w:p w:rsidR="002F6B33" w:rsidRPr="00A32F58" w:rsidRDefault="005D5C90" w:rsidP="00A32F58">
            <w:pPr>
              <w:pStyle w:val="a5"/>
              <w:spacing w:before="0" w:beforeAutospacing="0" w:after="0" w:afterAutospacing="0"/>
              <w:ind w:firstLine="709"/>
              <w:rPr>
                <w:color w:val="000000"/>
              </w:rPr>
            </w:pPr>
            <w:r w:rsidRPr="00A32F58">
              <w:rPr>
                <w:color w:val="000000"/>
              </w:rPr>
              <w:t>Расчетная ведомость (</w:t>
            </w:r>
            <w:hyperlink r:id="rId76" w:anchor="/document/70951956/entry/2180" w:tgtFrame="_blank" w:tooltip="Открыть документ в системе Гарант" w:history="1">
              <w:r w:rsidRPr="00A32F58">
                <w:rPr>
                  <w:rStyle w:val="a3"/>
                </w:rPr>
                <w:t>ф. 0504402</w:t>
              </w:r>
            </w:hyperlink>
            <w:r w:rsidRPr="00A32F58">
              <w:rPr>
                <w:color w:val="000000"/>
              </w:rPr>
              <w:t>)</w:t>
            </w:r>
          </w:p>
          <w:p w:rsidR="002F6B33" w:rsidRPr="00A32F58" w:rsidRDefault="005D5C90" w:rsidP="00A32F58">
            <w:pPr>
              <w:pStyle w:val="a5"/>
              <w:spacing w:before="0" w:beforeAutospacing="0" w:after="0" w:afterAutospacing="0"/>
              <w:ind w:firstLine="709"/>
              <w:rPr>
                <w:color w:val="000000"/>
              </w:rPr>
            </w:pPr>
            <w:r w:rsidRPr="00A32F58">
              <w:rPr>
                <w:rStyle w:val="printable"/>
                <w:color w:val="000000"/>
              </w:rPr>
              <w:t>_________________________</w:t>
            </w:r>
          </w:p>
        </w:tc>
      </w:tr>
      <w:tr w:rsidR="002F6B33" w:rsidRPr="00A32F58" w:rsidTr="00A32F58">
        <w:trPr>
          <w:tblCellSpacing w:w="15" w:type="dxa"/>
        </w:trPr>
        <w:tc>
          <w:tcPr>
            <w:tcW w:w="1279" w:type="dxa"/>
            <w:tcBorders>
              <w:top w:val="outset" w:sz="6" w:space="0" w:color="auto"/>
              <w:left w:val="outset" w:sz="6" w:space="0" w:color="auto"/>
              <w:bottom w:val="outset" w:sz="6" w:space="0" w:color="auto"/>
              <w:right w:val="outset" w:sz="6" w:space="0" w:color="auto"/>
            </w:tcBorders>
            <w:vAlign w:val="center"/>
            <w:hideMark/>
          </w:tcPr>
          <w:p w:rsidR="002F6B33" w:rsidRPr="00A32F58" w:rsidRDefault="005D5C90" w:rsidP="00A32F58">
            <w:pPr>
              <w:pStyle w:val="a5"/>
              <w:spacing w:before="0" w:beforeAutospacing="0" w:after="0" w:afterAutospacing="0"/>
              <w:ind w:firstLine="709"/>
              <w:rPr>
                <w:color w:val="000000"/>
              </w:rPr>
            </w:pPr>
            <w:r w:rsidRPr="00A32F58">
              <w:rPr>
                <w:color w:val="000000"/>
              </w:rPr>
              <w:t>9.</w:t>
            </w:r>
          </w:p>
        </w:tc>
        <w:tc>
          <w:tcPr>
            <w:tcW w:w="3179" w:type="dxa"/>
            <w:tcBorders>
              <w:top w:val="outset" w:sz="6" w:space="0" w:color="auto"/>
              <w:left w:val="outset" w:sz="6" w:space="0" w:color="auto"/>
              <w:bottom w:val="outset" w:sz="6" w:space="0" w:color="auto"/>
              <w:right w:val="outset" w:sz="6" w:space="0" w:color="auto"/>
            </w:tcBorders>
            <w:vAlign w:val="center"/>
            <w:hideMark/>
          </w:tcPr>
          <w:p w:rsidR="002F6B33" w:rsidRPr="00A32F58" w:rsidRDefault="005D5C90" w:rsidP="00A32F58">
            <w:pPr>
              <w:pStyle w:val="a5"/>
              <w:spacing w:before="0" w:beforeAutospacing="0" w:after="0" w:afterAutospacing="0"/>
              <w:ind w:firstLine="709"/>
              <w:rPr>
                <w:color w:val="000000"/>
              </w:rPr>
            </w:pPr>
            <w:r w:rsidRPr="00A32F58">
              <w:rPr>
                <w:color w:val="000000"/>
              </w:rPr>
              <w:t>Исполнительный документ (исполнительный лист, судебный приказ)</w:t>
            </w:r>
          </w:p>
        </w:tc>
        <w:tc>
          <w:tcPr>
            <w:tcW w:w="4761" w:type="dxa"/>
            <w:tcBorders>
              <w:top w:val="outset" w:sz="6" w:space="0" w:color="auto"/>
              <w:left w:val="outset" w:sz="6" w:space="0" w:color="auto"/>
              <w:bottom w:val="outset" w:sz="6" w:space="0" w:color="auto"/>
              <w:right w:val="outset" w:sz="6" w:space="0" w:color="auto"/>
            </w:tcBorders>
            <w:vAlign w:val="center"/>
            <w:hideMark/>
          </w:tcPr>
          <w:p w:rsidR="002F6B33" w:rsidRPr="00A32F58" w:rsidRDefault="005D5C90" w:rsidP="00A32F58">
            <w:pPr>
              <w:pStyle w:val="a5"/>
              <w:spacing w:before="0" w:beforeAutospacing="0" w:after="0" w:afterAutospacing="0"/>
              <w:ind w:firstLine="709"/>
              <w:rPr>
                <w:color w:val="000000"/>
              </w:rPr>
            </w:pPr>
            <w:r w:rsidRPr="00A32F58">
              <w:rPr>
                <w:color w:val="000000"/>
              </w:rPr>
              <w:t>Бухгалтерская справка (</w:t>
            </w:r>
            <w:hyperlink r:id="rId77" w:anchor="/document/70951956/entry/2320" w:tgtFrame="_blank" w:tooltip="Открыть документ в системе Гарант" w:history="1">
              <w:r w:rsidRPr="00A32F58">
                <w:rPr>
                  <w:rStyle w:val="a3"/>
                </w:rPr>
                <w:t>ф. 0504833</w:t>
              </w:r>
            </w:hyperlink>
            <w:r w:rsidRPr="00A32F58">
              <w:rPr>
                <w:color w:val="000000"/>
              </w:rPr>
              <w:t>)</w:t>
            </w:r>
          </w:p>
          <w:p w:rsidR="002F6B33" w:rsidRPr="00A32F58" w:rsidRDefault="005D5C90" w:rsidP="00A32F58">
            <w:pPr>
              <w:pStyle w:val="a5"/>
              <w:spacing w:before="0" w:beforeAutospacing="0" w:after="0" w:afterAutospacing="0"/>
              <w:ind w:firstLine="709"/>
              <w:rPr>
                <w:color w:val="000000"/>
              </w:rPr>
            </w:pPr>
            <w:r w:rsidRPr="00A32F58">
              <w:rPr>
                <w:color w:val="000000"/>
              </w:rPr>
              <w:t>График выплат по исполнительному документу, предусматривающему выплаты периодического характера</w:t>
            </w:r>
          </w:p>
          <w:p w:rsidR="002F6B33" w:rsidRPr="00A32F58" w:rsidRDefault="005D5C90" w:rsidP="00A32F58">
            <w:pPr>
              <w:pStyle w:val="a5"/>
              <w:spacing w:before="0" w:beforeAutospacing="0" w:after="0" w:afterAutospacing="0"/>
              <w:ind w:firstLine="709"/>
              <w:rPr>
                <w:color w:val="000000"/>
              </w:rPr>
            </w:pPr>
            <w:r w:rsidRPr="00A32F58">
              <w:rPr>
                <w:color w:val="000000"/>
              </w:rPr>
              <w:t>Исполнительный документ</w:t>
            </w:r>
          </w:p>
          <w:p w:rsidR="002F6B33" w:rsidRPr="00A32F58" w:rsidRDefault="005D5C90" w:rsidP="00A32F58">
            <w:pPr>
              <w:pStyle w:val="a5"/>
              <w:spacing w:before="0" w:beforeAutospacing="0" w:after="0" w:afterAutospacing="0"/>
              <w:ind w:firstLine="709"/>
              <w:rPr>
                <w:color w:val="000000"/>
              </w:rPr>
            </w:pPr>
            <w:r w:rsidRPr="00A32F58">
              <w:rPr>
                <w:color w:val="000000"/>
              </w:rPr>
              <w:t>Справка-расчет</w:t>
            </w:r>
          </w:p>
        </w:tc>
      </w:tr>
      <w:tr w:rsidR="002F6B33" w:rsidRPr="00A32F58" w:rsidTr="00A32F58">
        <w:trPr>
          <w:tblCellSpacing w:w="15" w:type="dxa"/>
        </w:trPr>
        <w:tc>
          <w:tcPr>
            <w:tcW w:w="1279" w:type="dxa"/>
            <w:tcBorders>
              <w:top w:val="outset" w:sz="6" w:space="0" w:color="auto"/>
              <w:left w:val="outset" w:sz="6" w:space="0" w:color="auto"/>
              <w:bottom w:val="outset" w:sz="6" w:space="0" w:color="auto"/>
              <w:right w:val="outset" w:sz="6" w:space="0" w:color="auto"/>
            </w:tcBorders>
            <w:vAlign w:val="center"/>
            <w:hideMark/>
          </w:tcPr>
          <w:p w:rsidR="002F6B33" w:rsidRPr="00A32F58" w:rsidRDefault="005D5C90" w:rsidP="00A32F58">
            <w:pPr>
              <w:pStyle w:val="a5"/>
              <w:spacing w:before="0" w:beforeAutospacing="0" w:after="0" w:afterAutospacing="0"/>
              <w:ind w:firstLine="709"/>
              <w:rPr>
                <w:color w:val="000000"/>
              </w:rPr>
            </w:pPr>
            <w:r w:rsidRPr="00A32F58">
              <w:rPr>
                <w:color w:val="000000"/>
              </w:rPr>
              <w:t>10.</w:t>
            </w:r>
          </w:p>
        </w:tc>
        <w:tc>
          <w:tcPr>
            <w:tcW w:w="3179" w:type="dxa"/>
            <w:tcBorders>
              <w:top w:val="outset" w:sz="6" w:space="0" w:color="auto"/>
              <w:left w:val="outset" w:sz="6" w:space="0" w:color="auto"/>
              <w:bottom w:val="outset" w:sz="6" w:space="0" w:color="auto"/>
              <w:right w:val="outset" w:sz="6" w:space="0" w:color="auto"/>
            </w:tcBorders>
            <w:vAlign w:val="center"/>
            <w:hideMark/>
          </w:tcPr>
          <w:p w:rsidR="002F6B33" w:rsidRPr="00A32F58" w:rsidRDefault="005D5C90" w:rsidP="00A32F58">
            <w:pPr>
              <w:pStyle w:val="a5"/>
              <w:spacing w:before="0" w:beforeAutospacing="0" w:after="0" w:afterAutospacing="0"/>
              <w:ind w:firstLine="709"/>
              <w:rPr>
                <w:color w:val="000000"/>
              </w:rPr>
            </w:pPr>
            <w:r w:rsidRPr="00A32F58">
              <w:rPr>
                <w:color w:val="000000"/>
              </w:rPr>
              <w:t>Решение налогового органа о взыскании налога, сбора, пеней и штрафов</w:t>
            </w:r>
          </w:p>
        </w:tc>
        <w:tc>
          <w:tcPr>
            <w:tcW w:w="4761" w:type="dxa"/>
            <w:tcBorders>
              <w:top w:val="outset" w:sz="6" w:space="0" w:color="auto"/>
              <w:left w:val="outset" w:sz="6" w:space="0" w:color="auto"/>
              <w:bottom w:val="outset" w:sz="6" w:space="0" w:color="auto"/>
              <w:right w:val="outset" w:sz="6" w:space="0" w:color="auto"/>
            </w:tcBorders>
            <w:vAlign w:val="center"/>
            <w:hideMark/>
          </w:tcPr>
          <w:p w:rsidR="002F6B33" w:rsidRPr="00A32F58" w:rsidRDefault="005D5C90" w:rsidP="00A32F58">
            <w:pPr>
              <w:pStyle w:val="a5"/>
              <w:spacing w:before="0" w:beforeAutospacing="0" w:after="0" w:afterAutospacing="0"/>
              <w:ind w:firstLine="709"/>
              <w:rPr>
                <w:color w:val="000000"/>
              </w:rPr>
            </w:pPr>
            <w:r w:rsidRPr="00A32F58">
              <w:rPr>
                <w:color w:val="000000"/>
              </w:rPr>
              <w:t>Бухгалтерская справка (</w:t>
            </w:r>
            <w:hyperlink r:id="rId78" w:anchor="/document/70951956/entry/2320" w:tgtFrame="_blank" w:tooltip="Открыть документ в системе Гарант" w:history="1">
              <w:r w:rsidRPr="00A32F58">
                <w:rPr>
                  <w:rStyle w:val="a3"/>
                </w:rPr>
                <w:t>ф. 0504833</w:t>
              </w:r>
            </w:hyperlink>
            <w:r w:rsidRPr="00A32F58">
              <w:rPr>
                <w:color w:val="000000"/>
              </w:rPr>
              <w:t>)</w:t>
            </w:r>
          </w:p>
          <w:p w:rsidR="002F6B33" w:rsidRPr="00A32F58" w:rsidRDefault="005D5C90" w:rsidP="00A32F58">
            <w:pPr>
              <w:pStyle w:val="a5"/>
              <w:spacing w:before="0" w:beforeAutospacing="0" w:after="0" w:afterAutospacing="0"/>
              <w:ind w:firstLine="709"/>
              <w:rPr>
                <w:color w:val="000000"/>
              </w:rPr>
            </w:pPr>
            <w:r w:rsidRPr="00A32F58">
              <w:rPr>
                <w:color w:val="000000"/>
              </w:rPr>
              <w:t>Решение налогового органа</w:t>
            </w:r>
          </w:p>
          <w:p w:rsidR="002F6B33" w:rsidRPr="00A32F58" w:rsidRDefault="005D5C90" w:rsidP="00A32F58">
            <w:pPr>
              <w:pStyle w:val="a5"/>
              <w:spacing w:before="0" w:beforeAutospacing="0" w:after="0" w:afterAutospacing="0"/>
              <w:ind w:firstLine="709"/>
              <w:rPr>
                <w:color w:val="000000"/>
              </w:rPr>
            </w:pPr>
            <w:r w:rsidRPr="00A32F58">
              <w:rPr>
                <w:color w:val="000000"/>
              </w:rPr>
              <w:t>Справка-расчет</w:t>
            </w:r>
          </w:p>
        </w:tc>
      </w:tr>
      <w:tr w:rsidR="002F6B33" w:rsidRPr="00A32F58" w:rsidTr="00A32F58">
        <w:trPr>
          <w:tblCellSpacing w:w="15" w:type="dxa"/>
        </w:trPr>
        <w:tc>
          <w:tcPr>
            <w:tcW w:w="1279" w:type="dxa"/>
            <w:tcBorders>
              <w:top w:val="outset" w:sz="6" w:space="0" w:color="auto"/>
              <w:left w:val="outset" w:sz="6" w:space="0" w:color="auto"/>
              <w:bottom w:val="outset" w:sz="6" w:space="0" w:color="auto"/>
              <w:right w:val="outset" w:sz="6" w:space="0" w:color="auto"/>
            </w:tcBorders>
            <w:vAlign w:val="center"/>
            <w:hideMark/>
          </w:tcPr>
          <w:p w:rsidR="002F6B33" w:rsidRPr="00A32F58" w:rsidRDefault="005D5C90" w:rsidP="00A32F58">
            <w:pPr>
              <w:pStyle w:val="a5"/>
              <w:spacing w:before="0" w:beforeAutospacing="0" w:after="0" w:afterAutospacing="0"/>
              <w:ind w:firstLine="709"/>
              <w:rPr>
                <w:color w:val="000000"/>
              </w:rPr>
            </w:pPr>
            <w:r w:rsidRPr="00A32F58">
              <w:rPr>
                <w:color w:val="000000"/>
              </w:rPr>
              <w:t>11.</w:t>
            </w:r>
          </w:p>
        </w:tc>
        <w:tc>
          <w:tcPr>
            <w:tcW w:w="3179" w:type="dxa"/>
            <w:tcBorders>
              <w:top w:val="outset" w:sz="6" w:space="0" w:color="auto"/>
              <w:left w:val="outset" w:sz="6" w:space="0" w:color="auto"/>
              <w:bottom w:val="outset" w:sz="6" w:space="0" w:color="auto"/>
              <w:right w:val="outset" w:sz="6" w:space="0" w:color="auto"/>
            </w:tcBorders>
            <w:vAlign w:val="center"/>
            <w:hideMark/>
          </w:tcPr>
          <w:p w:rsidR="002F6B33" w:rsidRPr="00A32F58" w:rsidRDefault="005D5C90" w:rsidP="00A32F58">
            <w:pPr>
              <w:pStyle w:val="a5"/>
              <w:spacing w:before="0" w:beforeAutospacing="0" w:after="0" w:afterAutospacing="0"/>
              <w:ind w:firstLine="709"/>
              <w:rPr>
                <w:color w:val="000000"/>
              </w:rPr>
            </w:pPr>
            <w:r w:rsidRPr="00A32F58">
              <w:rPr>
                <w:color w:val="000000"/>
              </w:rPr>
              <w:t>Документ, не определенный выше, в соответствии с которым возникает бюджетное обязательство:</w:t>
            </w:r>
          </w:p>
          <w:p w:rsidR="002F6B33" w:rsidRPr="00A32F58" w:rsidRDefault="005D5C90" w:rsidP="00A32F58">
            <w:pPr>
              <w:pStyle w:val="a5"/>
              <w:spacing w:before="0" w:beforeAutospacing="0" w:after="0" w:afterAutospacing="0"/>
              <w:ind w:firstLine="709"/>
              <w:rPr>
                <w:color w:val="000000"/>
              </w:rPr>
            </w:pPr>
            <w:r w:rsidRPr="00A32F58">
              <w:rPr>
                <w:color w:val="000000"/>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2F6B33" w:rsidRPr="00A32F58" w:rsidRDefault="005D5C90" w:rsidP="00A32F58">
            <w:pPr>
              <w:pStyle w:val="a5"/>
              <w:spacing w:before="0" w:beforeAutospacing="0" w:after="0" w:afterAutospacing="0"/>
              <w:ind w:firstLine="709"/>
              <w:rPr>
                <w:color w:val="000000"/>
              </w:rPr>
            </w:pPr>
            <w:r w:rsidRPr="00A32F58">
              <w:rPr>
                <w:color w:val="000000"/>
              </w:rPr>
              <w:t xml:space="preserve">- договор, расчет по которому в соответствии с </w:t>
            </w:r>
            <w:r w:rsidRPr="00A32F58">
              <w:rPr>
                <w:color w:val="000000"/>
              </w:rPr>
              <w:lastRenderedPageBreak/>
              <w:t>законодательством Российской Федерации осуществляется наличными деньгами, если получателем средств бюджета в органы казначейства не направлены информация и документы по указанному договору для их включения в реестр контрактов;</w:t>
            </w:r>
          </w:p>
          <w:p w:rsidR="002F6B33" w:rsidRPr="00A32F58" w:rsidRDefault="005D5C90" w:rsidP="00A32F58">
            <w:pPr>
              <w:pStyle w:val="a5"/>
              <w:spacing w:before="0" w:beforeAutospacing="0" w:after="0" w:afterAutospacing="0"/>
              <w:ind w:firstLine="709"/>
              <w:rPr>
                <w:color w:val="000000"/>
              </w:rPr>
            </w:pPr>
            <w:r w:rsidRPr="00A32F58">
              <w:rPr>
                <w:color w:val="000000"/>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c>
          <w:tcPr>
            <w:tcW w:w="4761" w:type="dxa"/>
            <w:tcBorders>
              <w:top w:val="outset" w:sz="6" w:space="0" w:color="auto"/>
              <w:left w:val="outset" w:sz="6" w:space="0" w:color="auto"/>
              <w:bottom w:val="outset" w:sz="6" w:space="0" w:color="auto"/>
              <w:right w:val="outset" w:sz="6" w:space="0" w:color="auto"/>
            </w:tcBorders>
            <w:vAlign w:val="center"/>
            <w:hideMark/>
          </w:tcPr>
          <w:p w:rsidR="002F6B33" w:rsidRPr="00A32F58" w:rsidRDefault="005D5C90" w:rsidP="00A32F58">
            <w:pPr>
              <w:pStyle w:val="a5"/>
              <w:spacing w:before="0" w:beforeAutospacing="0" w:after="0" w:afterAutospacing="0"/>
              <w:ind w:firstLine="709"/>
              <w:rPr>
                <w:color w:val="000000"/>
              </w:rPr>
            </w:pPr>
            <w:r w:rsidRPr="00A32F58">
              <w:rPr>
                <w:color w:val="000000"/>
              </w:rPr>
              <w:lastRenderedPageBreak/>
              <w:t>Авансовый отчет (</w:t>
            </w:r>
            <w:hyperlink r:id="rId79" w:anchor="/document/70951956/entry/2240" w:tgtFrame="_blank" w:tooltip="Открыть документ в системе Гарант" w:history="1">
              <w:r w:rsidRPr="00A32F58">
                <w:rPr>
                  <w:rStyle w:val="a3"/>
                </w:rPr>
                <w:t>ф. 0504505</w:t>
              </w:r>
            </w:hyperlink>
            <w:r w:rsidRPr="00A32F58">
              <w:rPr>
                <w:color w:val="000000"/>
              </w:rPr>
              <w:t>)</w:t>
            </w:r>
          </w:p>
          <w:p w:rsidR="002F6B33" w:rsidRPr="00A32F58" w:rsidRDefault="005D5C90" w:rsidP="00A32F58">
            <w:pPr>
              <w:pStyle w:val="a5"/>
              <w:spacing w:before="0" w:beforeAutospacing="0" w:after="0" w:afterAutospacing="0"/>
              <w:ind w:firstLine="709"/>
              <w:rPr>
                <w:color w:val="000000"/>
              </w:rPr>
            </w:pPr>
            <w:r w:rsidRPr="00A32F58">
              <w:rPr>
                <w:color w:val="000000"/>
              </w:rPr>
              <w:t>Акт выполненных работ</w:t>
            </w:r>
          </w:p>
          <w:p w:rsidR="002F6B33" w:rsidRPr="00A32F58" w:rsidRDefault="005D5C90" w:rsidP="00A32F58">
            <w:pPr>
              <w:pStyle w:val="a5"/>
              <w:spacing w:before="0" w:beforeAutospacing="0" w:after="0" w:afterAutospacing="0"/>
              <w:ind w:firstLine="709"/>
              <w:rPr>
                <w:color w:val="000000"/>
              </w:rPr>
            </w:pPr>
            <w:r w:rsidRPr="00A32F58">
              <w:rPr>
                <w:color w:val="000000"/>
              </w:rPr>
              <w:t>Акт приема-передачи</w:t>
            </w:r>
          </w:p>
          <w:p w:rsidR="002F6B33" w:rsidRPr="00A32F58" w:rsidRDefault="005D5C90" w:rsidP="00A32F58">
            <w:pPr>
              <w:pStyle w:val="a5"/>
              <w:spacing w:before="0" w:beforeAutospacing="0" w:after="0" w:afterAutospacing="0"/>
              <w:ind w:firstLine="709"/>
              <w:rPr>
                <w:color w:val="000000"/>
              </w:rPr>
            </w:pPr>
            <w:r w:rsidRPr="00A32F58">
              <w:rPr>
                <w:color w:val="000000"/>
              </w:rPr>
              <w:t>Акт об оказании услуг</w:t>
            </w:r>
          </w:p>
          <w:p w:rsidR="002F6B33" w:rsidRPr="00A32F58" w:rsidRDefault="005D5C90" w:rsidP="00A32F58">
            <w:pPr>
              <w:pStyle w:val="a5"/>
              <w:spacing w:before="0" w:beforeAutospacing="0" w:after="0" w:afterAutospacing="0"/>
              <w:ind w:firstLine="709"/>
              <w:rPr>
                <w:color w:val="000000"/>
              </w:rPr>
            </w:pPr>
            <w:r w:rsidRPr="00A32F58">
              <w:rPr>
                <w:color w:val="000000"/>
              </w:rPr>
              <w:t>Договор на оказание услуг, выполнение работ, заключенный получателем средств федерального бюджета с физическим лицом, не являющимся индивидуальным предпринимателем</w:t>
            </w:r>
          </w:p>
          <w:p w:rsidR="002F6B33" w:rsidRPr="00A32F58" w:rsidRDefault="005D5C90" w:rsidP="00A32F58">
            <w:pPr>
              <w:pStyle w:val="a5"/>
              <w:spacing w:before="0" w:beforeAutospacing="0" w:after="0" w:afterAutospacing="0"/>
              <w:ind w:firstLine="709"/>
              <w:rPr>
                <w:color w:val="000000"/>
              </w:rPr>
            </w:pPr>
            <w:r w:rsidRPr="00A32F58">
              <w:rPr>
                <w:color w:val="000000"/>
              </w:rPr>
              <w:t>Заявление на выдачу денежных средств под отчет</w:t>
            </w:r>
          </w:p>
          <w:p w:rsidR="002F6B33" w:rsidRPr="00A32F58" w:rsidRDefault="005D5C90" w:rsidP="00A32F58">
            <w:pPr>
              <w:pStyle w:val="a5"/>
              <w:spacing w:before="0" w:beforeAutospacing="0" w:after="0" w:afterAutospacing="0"/>
              <w:ind w:firstLine="709"/>
              <w:rPr>
                <w:color w:val="000000"/>
              </w:rPr>
            </w:pPr>
            <w:r w:rsidRPr="00A32F58">
              <w:rPr>
                <w:color w:val="000000"/>
              </w:rPr>
              <w:t>Заявление физического лица</w:t>
            </w:r>
          </w:p>
          <w:p w:rsidR="002F6B33" w:rsidRPr="00A32F58" w:rsidRDefault="005D5C90" w:rsidP="00A32F58">
            <w:pPr>
              <w:pStyle w:val="a5"/>
              <w:spacing w:before="0" w:beforeAutospacing="0" w:after="0" w:afterAutospacing="0"/>
              <w:ind w:firstLine="709"/>
              <w:rPr>
                <w:color w:val="000000"/>
              </w:rPr>
            </w:pPr>
            <w:r w:rsidRPr="00A32F58">
              <w:rPr>
                <w:color w:val="000000"/>
              </w:rPr>
              <w:t>Квитанция</w:t>
            </w:r>
          </w:p>
          <w:p w:rsidR="002F6B33" w:rsidRPr="00A32F58" w:rsidRDefault="005D5C90" w:rsidP="00A32F58">
            <w:pPr>
              <w:pStyle w:val="a5"/>
              <w:spacing w:before="0" w:beforeAutospacing="0" w:after="0" w:afterAutospacing="0"/>
              <w:ind w:firstLine="709"/>
              <w:rPr>
                <w:color w:val="000000"/>
              </w:rPr>
            </w:pPr>
            <w:r w:rsidRPr="00A32F58">
              <w:rPr>
                <w:color w:val="000000"/>
              </w:rPr>
              <w:t>Приказ о направлении в командировку, с прилагаемым расчетом командировочных сумм</w:t>
            </w:r>
          </w:p>
          <w:p w:rsidR="002F6B33" w:rsidRPr="00A32F58" w:rsidRDefault="005D5C90" w:rsidP="00A32F58">
            <w:pPr>
              <w:pStyle w:val="a5"/>
              <w:spacing w:before="0" w:beforeAutospacing="0" w:after="0" w:afterAutospacing="0"/>
              <w:ind w:firstLine="709"/>
              <w:rPr>
                <w:color w:val="000000"/>
              </w:rPr>
            </w:pPr>
            <w:r w:rsidRPr="00A32F58">
              <w:rPr>
                <w:color w:val="000000"/>
              </w:rPr>
              <w:t>Служебная записка</w:t>
            </w:r>
          </w:p>
          <w:p w:rsidR="002F6B33" w:rsidRPr="00A32F58" w:rsidRDefault="005D5C90" w:rsidP="00A32F58">
            <w:pPr>
              <w:pStyle w:val="a5"/>
              <w:spacing w:before="0" w:beforeAutospacing="0" w:after="0" w:afterAutospacing="0"/>
              <w:ind w:firstLine="709"/>
              <w:rPr>
                <w:color w:val="000000"/>
              </w:rPr>
            </w:pPr>
            <w:r w:rsidRPr="00A32F58">
              <w:rPr>
                <w:color w:val="000000"/>
              </w:rPr>
              <w:t>Справка-расчет</w:t>
            </w:r>
          </w:p>
          <w:p w:rsidR="002F6B33" w:rsidRPr="00A32F58" w:rsidRDefault="005D5C90" w:rsidP="00A32F58">
            <w:pPr>
              <w:pStyle w:val="a5"/>
              <w:spacing w:before="0" w:beforeAutospacing="0" w:after="0" w:afterAutospacing="0"/>
              <w:ind w:firstLine="709"/>
              <w:rPr>
                <w:color w:val="000000"/>
              </w:rPr>
            </w:pPr>
            <w:r w:rsidRPr="00A32F58">
              <w:rPr>
                <w:color w:val="000000"/>
              </w:rPr>
              <w:t>Счет</w:t>
            </w:r>
          </w:p>
          <w:p w:rsidR="002F6B33" w:rsidRPr="00A32F58" w:rsidRDefault="005D5C90" w:rsidP="00A32F58">
            <w:pPr>
              <w:pStyle w:val="a5"/>
              <w:spacing w:before="0" w:beforeAutospacing="0" w:after="0" w:afterAutospacing="0"/>
              <w:ind w:firstLine="709"/>
              <w:rPr>
                <w:color w:val="000000"/>
              </w:rPr>
            </w:pPr>
            <w:r w:rsidRPr="00A32F58">
              <w:rPr>
                <w:color w:val="000000"/>
              </w:rPr>
              <w:t>Счет-фактура</w:t>
            </w:r>
          </w:p>
          <w:p w:rsidR="002F6B33" w:rsidRPr="00A32F58" w:rsidRDefault="005D5C90" w:rsidP="00A32F58">
            <w:pPr>
              <w:pStyle w:val="a5"/>
              <w:spacing w:before="0" w:beforeAutospacing="0" w:after="0" w:afterAutospacing="0"/>
              <w:ind w:firstLine="709"/>
              <w:rPr>
                <w:color w:val="000000"/>
              </w:rPr>
            </w:pPr>
            <w:r w:rsidRPr="00A32F58">
              <w:rPr>
                <w:color w:val="000000"/>
              </w:rPr>
              <w:t>Товарная накладная (унифицированная форма N ТОРГ-12) (</w:t>
            </w:r>
            <w:hyperlink r:id="rId80" w:anchor="/document/180026/entry/4012" w:tgtFrame="_blank" w:tooltip="Открыть документ в системе Гарант" w:history="1">
              <w:r w:rsidRPr="00A32F58">
                <w:rPr>
                  <w:rStyle w:val="a3"/>
                </w:rPr>
                <w:t>ф. 0330212</w:t>
              </w:r>
            </w:hyperlink>
            <w:r w:rsidRPr="00A32F58">
              <w:rPr>
                <w:color w:val="000000"/>
              </w:rPr>
              <w:t>)</w:t>
            </w:r>
          </w:p>
          <w:p w:rsidR="002F6B33" w:rsidRPr="00A32F58" w:rsidRDefault="005D5C90" w:rsidP="00A32F58">
            <w:pPr>
              <w:pStyle w:val="a5"/>
              <w:spacing w:before="0" w:beforeAutospacing="0" w:after="0" w:afterAutospacing="0"/>
              <w:ind w:firstLine="709"/>
              <w:rPr>
                <w:color w:val="000000"/>
              </w:rPr>
            </w:pPr>
            <w:r w:rsidRPr="00A32F58">
              <w:rPr>
                <w:color w:val="000000"/>
              </w:rPr>
              <w:t>Универсальный передаточный документ</w:t>
            </w:r>
          </w:p>
        </w:tc>
      </w:tr>
    </w:tbl>
    <w:p w:rsidR="002F6B33" w:rsidRPr="00A32F58" w:rsidRDefault="005D5C90" w:rsidP="00A32F58">
      <w:pPr>
        <w:pStyle w:val="a5"/>
        <w:spacing w:before="0" w:beforeAutospacing="0" w:after="0" w:afterAutospacing="0"/>
        <w:ind w:firstLine="709"/>
        <w:divId w:val="1425494008"/>
        <w:rPr>
          <w:rFonts w:ascii="Times New Roman" w:hAnsi="Times New Roman" w:cs="Times New Roman"/>
          <w:sz w:val="28"/>
          <w:szCs w:val="28"/>
        </w:rPr>
      </w:pPr>
      <w:r w:rsidRPr="00A32F58">
        <w:rPr>
          <w:rStyle w:val="enumerated"/>
          <w:rFonts w:ascii="Times New Roman" w:hAnsi="Times New Roman" w:cs="Times New Roman"/>
          <w:sz w:val="28"/>
          <w:szCs w:val="28"/>
        </w:rPr>
        <w:lastRenderedPageBreak/>
        <w:t>16.2.</w:t>
      </w:r>
      <w:r w:rsidRPr="00A32F58">
        <w:rPr>
          <w:rFonts w:ascii="Times New Roman" w:hAnsi="Times New Roman" w:cs="Times New Roman"/>
          <w:sz w:val="28"/>
          <w:szCs w:val="28"/>
        </w:rPr>
        <w:t xml:space="preserve"> Аналитический учет обязательств ведется в разрезе кредиторов (групп кредиторов) (поставщиков (продавцов), подрядчиков, исполнителей, иных кредиторов), в отношении которых принимаются обязательства.</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16.3.</w:t>
      </w:r>
      <w:r w:rsidRPr="00A32F58">
        <w:rPr>
          <w:rFonts w:ascii="Times New Roman" w:hAnsi="Times New Roman" w:cs="Times New Roman"/>
          <w:sz w:val="28"/>
          <w:szCs w:val="28"/>
        </w:rPr>
        <w:t xml:space="preserve"> Учет принимаемых обязательств осуществляется на основании следующих документов:</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82"/>
        <w:gridCol w:w="4757"/>
      </w:tblGrid>
      <w:tr w:rsidR="002F6B33" w:rsidRPr="00A32F58">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2F6B33" w:rsidRPr="00A32F58" w:rsidRDefault="005D5C90" w:rsidP="00A32F58">
            <w:pPr>
              <w:pStyle w:val="a5"/>
              <w:spacing w:before="0" w:beforeAutospacing="0" w:after="0" w:afterAutospacing="0"/>
              <w:ind w:firstLine="709"/>
              <w:rPr>
                <w:color w:val="000000"/>
              </w:rPr>
            </w:pPr>
            <w:r w:rsidRPr="00A32F58">
              <w:rPr>
                <w:color w:val="000000"/>
              </w:rPr>
              <w:t xml:space="preserve">Обязательства, отражаемые на счете </w:t>
            </w:r>
            <w:hyperlink r:id="rId81" w:anchor="/document/12180849/entry/502003" w:tgtFrame="_blank" w:tooltip="Открыть документ в системе Гарант" w:history="1">
              <w:r w:rsidRPr="00A32F58">
                <w:rPr>
                  <w:rStyle w:val="a3"/>
                </w:rPr>
                <w:t>0 502 07 000</w:t>
              </w:r>
            </w:hyperlink>
            <w:r w:rsidRPr="00A32F58">
              <w:rPr>
                <w:color w:val="000000"/>
              </w:rPr>
              <w:t xml:space="preserve"> "Принимаемые обязательства"</w:t>
            </w:r>
          </w:p>
        </w:tc>
        <w:tc>
          <w:tcPr>
            <w:tcW w:w="15000" w:type="dxa"/>
            <w:tcBorders>
              <w:top w:val="outset" w:sz="6" w:space="0" w:color="auto"/>
              <w:left w:val="outset" w:sz="6" w:space="0" w:color="auto"/>
              <w:bottom w:val="outset" w:sz="6" w:space="0" w:color="auto"/>
              <w:right w:val="outset" w:sz="6" w:space="0" w:color="auto"/>
            </w:tcBorders>
            <w:vAlign w:val="center"/>
            <w:hideMark/>
          </w:tcPr>
          <w:p w:rsidR="002F6B33" w:rsidRPr="00A32F58" w:rsidRDefault="005D5C90" w:rsidP="00A32F58">
            <w:pPr>
              <w:pStyle w:val="a5"/>
              <w:spacing w:before="0" w:beforeAutospacing="0" w:after="0" w:afterAutospacing="0"/>
              <w:ind w:firstLine="709"/>
              <w:rPr>
                <w:color w:val="000000"/>
              </w:rPr>
            </w:pPr>
            <w:r w:rsidRPr="00A32F58">
              <w:rPr>
                <w:color w:val="000000"/>
              </w:rPr>
              <w:t>Документы - основания для отражения операций</w:t>
            </w:r>
          </w:p>
        </w:tc>
      </w:tr>
      <w:tr w:rsidR="002F6B33" w:rsidRPr="00A32F58">
        <w:trPr>
          <w:tblCellSpacing w:w="15" w:type="dxa"/>
        </w:trPr>
        <w:tc>
          <w:tcPr>
            <w:tcW w:w="15000" w:type="dxa"/>
            <w:gridSpan w:val="2"/>
            <w:tcBorders>
              <w:top w:val="outset" w:sz="6" w:space="0" w:color="auto"/>
              <w:left w:val="outset" w:sz="6" w:space="0" w:color="auto"/>
              <w:bottom w:val="outset" w:sz="6" w:space="0" w:color="auto"/>
              <w:right w:val="outset" w:sz="6" w:space="0" w:color="auto"/>
            </w:tcBorders>
            <w:vAlign w:val="center"/>
            <w:hideMark/>
          </w:tcPr>
          <w:p w:rsidR="002F6B33" w:rsidRPr="00A32F58" w:rsidRDefault="005D5C90" w:rsidP="00A32F58">
            <w:pPr>
              <w:pStyle w:val="a5"/>
              <w:spacing w:before="0" w:beforeAutospacing="0" w:after="0" w:afterAutospacing="0"/>
              <w:ind w:firstLine="709"/>
              <w:rPr>
                <w:color w:val="000000"/>
              </w:rPr>
            </w:pPr>
            <w:r w:rsidRPr="00A32F58">
              <w:rPr>
                <w:color w:val="000000"/>
              </w:rPr>
              <w:t>Осуществление закупок с использованием конкурентных процедур определения поставщика (подрядчика, исполнителя)</w:t>
            </w:r>
          </w:p>
        </w:tc>
      </w:tr>
      <w:tr w:rsidR="002F6B33" w:rsidRPr="00A32F58">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2F6B33" w:rsidRPr="00A32F58" w:rsidRDefault="005D5C90" w:rsidP="00A32F58">
            <w:pPr>
              <w:pStyle w:val="a5"/>
              <w:spacing w:before="0" w:beforeAutospacing="0" w:after="0" w:afterAutospacing="0"/>
              <w:ind w:firstLine="709"/>
              <w:rPr>
                <w:color w:val="000000"/>
              </w:rPr>
            </w:pPr>
            <w:r w:rsidRPr="00A32F58">
              <w:rPr>
                <w:color w:val="000000"/>
              </w:rPr>
              <w:t>Обязательства, возникающие при объявлении о начале конкурентной процедуры определения поставщика (подрядчика, исполнителя)</w:t>
            </w:r>
          </w:p>
          <w:p w:rsidR="002F6B33" w:rsidRPr="00A32F58" w:rsidRDefault="005D5C90" w:rsidP="00A32F58">
            <w:pPr>
              <w:pStyle w:val="a5"/>
              <w:spacing w:before="0" w:beforeAutospacing="0" w:after="0" w:afterAutospacing="0"/>
              <w:ind w:firstLine="709"/>
              <w:rPr>
                <w:color w:val="000000"/>
              </w:rPr>
            </w:pPr>
            <w:r w:rsidRPr="00A32F58">
              <w:rPr>
                <w:color w:val="000000"/>
              </w:rPr>
              <w:t xml:space="preserve">(кредит счета </w:t>
            </w:r>
            <w:hyperlink r:id="rId82" w:anchor="/document/12180849/entry/502003" w:tgtFrame="_blank" w:tooltip="Открыть документ в системе Гарант" w:history="1">
              <w:r w:rsidRPr="00A32F58">
                <w:rPr>
                  <w:rStyle w:val="a3"/>
                </w:rPr>
                <w:t>0 502 07 000</w:t>
              </w:r>
            </w:hyperlink>
            <w:r w:rsidRPr="00A32F58">
              <w:rPr>
                <w:color w:val="000000"/>
              </w:rPr>
              <w:t>)</w:t>
            </w:r>
          </w:p>
        </w:tc>
        <w:tc>
          <w:tcPr>
            <w:tcW w:w="15000" w:type="dxa"/>
            <w:tcBorders>
              <w:top w:val="outset" w:sz="6" w:space="0" w:color="auto"/>
              <w:left w:val="outset" w:sz="6" w:space="0" w:color="auto"/>
              <w:bottom w:val="outset" w:sz="6" w:space="0" w:color="auto"/>
              <w:right w:val="outset" w:sz="6" w:space="0" w:color="auto"/>
            </w:tcBorders>
            <w:vAlign w:val="center"/>
            <w:hideMark/>
          </w:tcPr>
          <w:p w:rsidR="002F6B33" w:rsidRPr="00A32F58" w:rsidRDefault="005D5C90" w:rsidP="00A32F58">
            <w:pPr>
              <w:pStyle w:val="a5"/>
              <w:spacing w:before="0" w:beforeAutospacing="0" w:after="0" w:afterAutospacing="0"/>
              <w:ind w:firstLine="709"/>
              <w:rPr>
                <w:color w:val="000000"/>
              </w:rPr>
            </w:pPr>
            <w:r w:rsidRPr="00A32F58">
              <w:rPr>
                <w:color w:val="000000"/>
              </w:rPr>
              <w:t>Извещение о проведении конкурса, торгов, запроса котировок, запроса предложений</w:t>
            </w:r>
          </w:p>
          <w:p w:rsidR="002F6B33" w:rsidRPr="00A32F58" w:rsidRDefault="005D5C90" w:rsidP="00A32F58">
            <w:pPr>
              <w:pStyle w:val="a5"/>
              <w:spacing w:before="0" w:beforeAutospacing="0" w:after="0" w:afterAutospacing="0"/>
              <w:ind w:firstLine="709"/>
              <w:rPr>
                <w:color w:val="000000"/>
              </w:rPr>
            </w:pPr>
            <w:r w:rsidRPr="00A32F58">
              <w:rPr>
                <w:color w:val="000000"/>
              </w:rPr>
              <w:t>Приглашения принять участие в определении поставщика (подрядчика, исполнителя)</w:t>
            </w:r>
          </w:p>
        </w:tc>
      </w:tr>
      <w:tr w:rsidR="002F6B33" w:rsidRPr="00A32F58">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2F6B33" w:rsidRPr="00A32F58" w:rsidRDefault="005D5C90" w:rsidP="00A32F58">
            <w:pPr>
              <w:pStyle w:val="a5"/>
              <w:spacing w:before="0" w:beforeAutospacing="0" w:after="0" w:afterAutospacing="0"/>
              <w:ind w:firstLine="709"/>
              <w:rPr>
                <w:color w:val="000000"/>
              </w:rPr>
            </w:pPr>
            <w:r w:rsidRPr="00A32F58">
              <w:rPr>
                <w:color w:val="000000"/>
              </w:rPr>
              <w:t>Обязательства, возникающие при заключении контракта по результатам проведения конкурентной процедуры определения поставщика (подрядчика, исполнителя)</w:t>
            </w:r>
          </w:p>
          <w:p w:rsidR="002F6B33" w:rsidRPr="00A32F58" w:rsidRDefault="005D5C90" w:rsidP="00A32F58">
            <w:pPr>
              <w:pStyle w:val="a5"/>
              <w:spacing w:before="0" w:beforeAutospacing="0" w:after="0" w:afterAutospacing="0"/>
              <w:ind w:firstLine="709"/>
              <w:rPr>
                <w:color w:val="000000"/>
              </w:rPr>
            </w:pPr>
            <w:r w:rsidRPr="00A32F58">
              <w:rPr>
                <w:color w:val="000000"/>
              </w:rPr>
              <w:t xml:space="preserve">(дебет счета </w:t>
            </w:r>
            <w:hyperlink r:id="rId83" w:anchor="/document/12180849/entry/502003" w:tgtFrame="_blank" w:tooltip="Открыть документ в системе Гарант" w:history="1">
              <w:r w:rsidRPr="00A32F58">
                <w:rPr>
                  <w:rStyle w:val="a3"/>
                </w:rPr>
                <w:t>0 502 07 000</w:t>
              </w:r>
            </w:hyperlink>
            <w:r w:rsidRPr="00A32F58">
              <w:rPr>
                <w:color w:val="000000"/>
              </w:rPr>
              <w:t>)</w:t>
            </w:r>
          </w:p>
        </w:tc>
        <w:tc>
          <w:tcPr>
            <w:tcW w:w="15000" w:type="dxa"/>
            <w:tcBorders>
              <w:top w:val="outset" w:sz="6" w:space="0" w:color="auto"/>
              <w:left w:val="outset" w:sz="6" w:space="0" w:color="auto"/>
              <w:bottom w:val="outset" w:sz="6" w:space="0" w:color="auto"/>
              <w:right w:val="outset" w:sz="6" w:space="0" w:color="auto"/>
            </w:tcBorders>
            <w:vAlign w:val="center"/>
            <w:hideMark/>
          </w:tcPr>
          <w:p w:rsidR="002F6B33" w:rsidRPr="00A32F58" w:rsidRDefault="005D5C90" w:rsidP="00A32F58">
            <w:pPr>
              <w:pStyle w:val="a5"/>
              <w:spacing w:before="0" w:beforeAutospacing="0" w:after="0" w:afterAutospacing="0"/>
              <w:ind w:firstLine="709"/>
              <w:rPr>
                <w:color w:val="000000"/>
              </w:rPr>
            </w:pPr>
            <w:r w:rsidRPr="00A32F58">
              <w:rPr>
                <w:color w:val="000000"/>
              </w:rPr>
              <w:t>Государственный (муниципальный) контракт, договор</w:t>
            </w:r>
          </w:p>
        </w:tc>
      </w:tr>
      <w:tr w:rsidR="002F6B33" w:rsidRPr="00A32F58">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2F6B33" w:rsidRPr="00A32F58" w:rsidRDefault="005D5C90" w:rsidP="00A32F58">
            <w:pPr>
              <w:pStyle w:val="a5"/>
              <w:spacing w:before="0" w:beforeAutospacing="0" w:after="0" w:afterAutospacing="0"/>
              <w:ind w:firstLine="709"/>
              <w:rPr>
                <w:color w:val="000000"/>
              </w:rPr>
            </w:pPr>
            <w:r w:rsidRPr="00A32F58">
              <w:rPr>
                <w:color w:val="000000"/>
              </w:rPr>
              <w:t xml:space="preserve">Обязательства, возникающие в случае отказа победителя конкурентной процедуры определения поставщика (подрядчика, исполнителя) от заключения контракта либо в случаях, когда конкурентная процедура признана несостоявшейся (кредит </w:t>
            </w:r>
            <w:r w:rsidRPr="00A32F58">
              <w:rPr>
                <w:color w:val="000000"/>
              </w:rPr>
              <w:lastRenderedPageBreak/>
              <w:t xml:space="preserve">счета </w:t>
            </w:r>
            <w:hyperlink r:id="rId84" w:anchor="/document/12180849/entry/502003" w:tgtFrame="_blank" w:tooltip="Открыть документ в системе Гарант" w:history="1">
              <w:r w:rsidRPr="00A32F58">
                <w:rPr>
                  <w:rStyle w:val="a3"/>
                </w:rPr>
                <w:t>0 502 07 000</w:t>
              </w:r>
            </w:hyperlink>
            <w:r w:rsidRPr="00A32F58">
              <w:rPr>
                <w:color w:val="000000"/>
              </w:rPr>
              <w:t xml:space="preserve"> методом "Красное </w:t>
            </w:r>
            <w:proofErr w:type="spellStart"/>
            <w:r w:rsidRPr="00A32F58">
              <w:rPr>
                <w:color w:val="000000"/>
              </w:rPr>
              <w:t>сторно</w:t>
            </w:r>
            <w:proofErr w:type="spellEnd"/>
            <w:r w:rsidRPr="00A32F58">
              <w:rPr>
                <w:color w:val="000000"/>
              </w:rPr>
              <w:t>")</w:t>
            </w:r>
          </w:p>
        </w:tc>
        <w:tc>
          <w:tcPr>
            <w:tcW w:w="15000" w:type="dxa"/>
            <w:tcBorders>
              <w:top w:val="outset" w:sz="6" w:space="0" w:color="auto"/>
              <w:left w:val="outset" w:sz="6" w:space="0" w:color="auto"/>
              <w:bottom w:val="outset" w:sz="6" w:space="0" w:color="auto"/>
              <w:right w:val="outset" w:sz="6" w:space="0" w:color="auto"/>
            </w:tcBorders>
            <w:vAlign w:val="center"/>
            <w:hideMark/>
          </w:tcPr>
          <w:p w:rsidR="002F6B33" w:rsidRPr="00A32F58" w:rsidRDefault="005D5C90" w:rsidP="00A32F58">
            <w:pPr>
              <w:pStyle w:val="a5"/>
              <w:spacing w:before="0" w:beforeAutospacing="0" w:after="0" w:afterAutospacing="0"/>
              <w:ind w:firstLine="709"/>
              <w:rPr>
                <w:color w:val="000000"/>
              </w:rPr>
            </w:pPr>
            <w:r w:rsidRPr="00A32F58">
              <w:rPr>
                <w:color w:val="000000"/>
              </w:rPr>
              <w:lastRenderedPageBreak/>
              <w:t>Протокол комиссии по осуществлению закупок</w:t>
            </w:r>
          </w:p>
        </w:tc>
      </w:tr>
    </w:tbl>
    <w:p w:rsidR="002F6B33" w:rsidRPr="00A32F58" w:rsidRDefault="005D5C90" w:rsidP="00A32F58">
      <w:pPr>
        <w:pStyle w:val="a5"/>
        <w:spacing w:before="0" w:beforeAutospacing="0" w:after="0" w:afterAutospacing="0"/>
        <w:ind w:firstLine="709"/>
        <w:divId w:val="621231892"/>
        <w:rPr>
          <w:rFonts w:ascii="Times New Roman" w:hAnsi="Times New Roman" w:cs="Times New Roman"/>
          <w:sz w:val="28"/>
          <w:szCs w:val="28"/>
        </w:rPr>
      </w:pPr>
      <w:r w:rsidRPr="00A32F58">
        <w:rPr>
          <w:rStyle w:val="enumerated"/>
          <w:rFonts w:ascii="Times New Roman" w:hAnsi="Times New Roman" w:cs="Times New Roman"/>
          <w:sz w:val="28"/>
          <w:szCs w:val="28"/>
        </w:rPr>
        <w:lastRenderedPageBreak/>
        <w:t>16.4.</w:t>
      </w:r>
      <w:r w:rsidRPr="00A32F58">
        <w:rPr>
          <w:rFonts w:ascii="Times New Roman" w:hAnsi="Times New Roman" w:cs="Times New Roman"/>
          <w:sz w:val="28"/>
          <w:szCs w:val="28"/>
        </w:rPr>
        <w:t xml:space="preserve"> Аналитический учет принимаемых обязательств ведется в разрезе кредиторов (групп кредиторов) (поставщиков (продавцов), подрядчиков, исполнителей, иных кредиторов), в отношении которых принимаются обязательства.</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16.5.</w:t>
      </w:r>
      <w:r w:rsidRPr="00A32F58">
        <w:rPr>
          <w:rFonts w:ascii="Times New Roman" w:hAnsi="Times New Roman" w:cs="Times New Roman"/>
          <w:sz w:val="28"/>
          <w:szCs w:val="28"/>
        </w:rPr>
        <w:t xml:space="preserve"> Учет плановых назначений (лимитов бюджетных обязательств, бюджетных ассигнований, финансового обеспечения) по доходам, расходам и источникам финансирования дефицита бюджета (средств учреждения) осуществляется на счетах санкционирования в разрезе кодов бюджетной классификации (в том числе в разрезе кодов </w:t>
      </w:r>
      <w:hyperlink r:id="rId85" w:anchor="/document/70408460/entry/4000" w:tgtFrame="_blank" w:tooltip="Открыть документ в системе Гарант" w:history="1">
        <w:r w:rsidRPr="00A32F58">
          <w:rPr>
            <w:rStyle w:val="a3"/>
            <w:rFonts w:ascii="Times New Roman" w:hAnsi="Times New Roman" w:cs="Times New Roman"/>
            <w:sz w:val="28"/>
            <w:szCs w:val="28"/>
          </w:rPr>
          <w:t>КОСГУ</w:t>
        </w:r>
      </w:hyperlink>
      <w:r w:rsidRPr="00A32F58">
        <w:rPr>
          <w:rFonts w:ascii="Times New Roman" w:hAnsi="Times New Roman" w:cs="Times New Roman"/>
          <w:sz w:val="28"/>
          <w:szCs w:val="28"/>
        </w:rPr>
        <w:t xml:space="preserve">) согласно той детализации доходов, расходов и источников финансирования дефицита бюджета (средств учреждения) по кодам бюджетной классификации (в том числе по кодам </w:t>
      </w:r>
      <w:hyperlink r:id="rId86" w:anchor="/document/70408460/entry/4000" w:tgtFrame="_blank" w:tooltip="Открыть документ в системе Гарант" w:history="1">
        <w:r w:rsidRPr="00A32F58">
          <w:rPr>
            <w:rStyle w:val="a3"/>
            <w:rFonts w:ascii="Times New Roman" w:hAnsi="Times New Roman" w:cs="Times New Roman"/>
            <w:sz w:val="28"/>
            <w:szCs w:val="28"/>
          </w:rPr>
          <w:t>КОСГУ</w:t>
        </w:r>
      </w:hyperlink>
      <w:r w:rsidRPr="00A32F58">
        <w:rPr>
          <w:rFonts w:ascii="Times New Roman" w:hAnsi="Times New Roman" w:cs="Times New Roman"/>
          <w:sz w:val="28"/>
          <w:szCs w:val="28"/>
        </w:rPr>
        <w:t>), которая предусмотрена при доведении (утверждении) плановых назначений (лимитов бюджетных обязательств, бюджетных ассигнований, финансового обеспечения).</w:t>
      </w:r>
    </w:p>
    <w:p w:rsidR="002F6B33"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16.6.</w:t>
      </w:r>
      <w:r w:rsidRPr="00A32F58">
        <w:rPr>
          <w:rFonts w:ascii="Times New Roman" w:hAnsi="Times New Roman" w:cs="Times New Roman"/>
          <w:sz w:val="28"/>
          <w:szCs w:val="28"/>
        </w:rPr>
        <w:t xml:space="preserve"> Показатели (кредитовые остатки), сформированные на конец отчетного финансового года по соответствующим счетам аналитического учета счета </w:t>
      </w:r>
      <w:hyperlink r:id="rId87" w:anchor="/document/12180849/entry/502004" w:tgtFrame="_blank" w:tooltip="Открыть документ в системе Гарант" w:history="1">
        <w:r w:rsidRPr="00A32F58">
          <w:rPr>
            <w:rStyle w:val="a3"/>
            <w:rFonts w:ascii="Times New Roman" w:hAnsi="Times New Roman" w:cs="Times New Roman"/>
            <w:sz w:val="28"/>
            <w:szCs w:val="28"/>
          </w:rPr>
          <w:t>0 502 99 000</w:t>
        </w:r>
      </w:hyperlink>
      <w:r w:rsidRPr="00A32F58">
        <w:rPr>
          <w:rFonts w:ascii="Times New Roman" w:hAnsi="Times New Roman" w:cs="Times New Roman"/>
          <w:sz w:val="28"/>
          <w:szCs w:val="28"/>
        </w:rPr>
        <w:t xml:space="preserve">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w:t>
      </w:r>
      <w:hyperlink r:id="rId88" w:anchor="/document/12180849/entry/502004" w:tgtFrame="_blank" w:tooltip="Открыть документ в системе Гарант" w:history="1">
        <w:r w:rsidRPr="00A32F58">
          <w:rPr>
            <w:rStyle w:val="a3"/>
            <w:rFonts w:ascii="Times New Roman" w:hAnsi="Times New Roman" w:cs="Times New Roman"/>
            <w:sz w:val="28"/>
            <w:szCs w:val="28"/>
          </w:rPr>
          <w:t>0 502 99 000</w:t>
        </w:r>
      </w:hyperlink>
      <w:r w:rsidRPr="00A32F58">
        <w:rPr>
          <w:rFonts w:ascii="Times New Roman" w:hAnsi="Times New Roman" w:cs="Times New Roman"/>
          <w:sz w:val="28"/>
          <w:szCs w:val="28"/>
        </w:rPr>
        <w:t xml:space="preserve"> "Отложенные обязательства на иные очередные годы (за пределами планового периода)" на начало года, следующего за отчетным.</w:t>
      </w:r>
    </w:p>
    <w:p w:rsidR="00A32F58" w:rsidRPr="00A32F58" w:rsidRDefault="00A32F58" w:rsidP="00A32F58">
      <w:pPr>
        <w:pStyle w:val="a5"/>
        <w:spacing w:before="0" w:beforeAutospacing="0" w:after="0" w:afterAutospacing="0"/>
        <w:ind w:firstLine="709"/>
        <w:rPr>
          <w:rFonts w:ascii="Times New Roman" w:hAnsi="Times New Roman" w:cs="Times New Roman"/>
          <w:sz w:val="28"/>
          <w:szCs w:val="28"/>
        </w:rPr>
      </w:pPr>
    </w:p>
    <w:p w:rsidR="002F6B33" w:rsidRDefault="005D5C90" w:rsidP="00A32F58">
      <w:pPr>
        <w:pStyle w:val="2"/>
        <w:spacing w:before="0" w:beforeAutospacing="0" w:after="0" w:afterAutospacing="0"/>
        <w:ind w:firstLine="709"/>
        <w:rPr>
          <w:rFonts w:ascii="Times New Roman" w:eastAsia="Times New Roman" w:hAnsi="Times New Roman" w:cs="Times New Roman"/>
          <w:b w:val="0"/>
          <w:i w:val="0"/>
          <w:sz w:val="28"/>
          <w:szCs w:val="28"/>
        </w:rPr>
      </w:pPr>
      <w:r w:rsidRPr="00A32F58">
        <w:rPr>
          <w:rStyle w:val="enumerated"/>
          <w:rFonts w:ascii="Times New Roman" w:eastAsia="Times New Roman" w:hAnsi="Times New Roman" w:cs="Times New Roman"/>
          <w:b w:val="0"/>
          <w:i w:val="0"/>
          <w:sz w:val="28"/>
          <w:szCs w:val="28"/>
        </w:rPr>
        <w:t>17.</w:t>
      </w:r>
      <w:r w:rsidRPr="00A32F58">
        <w:rPr>
          <w:rFonts w:ascii="Times New Roman" w:eastAsia="Times New Roman" w:hAnsi="Times New Roman" w:cs="Times New Roman"/>
          <w:b w:val="0"/>
          <w:i w:val="0"/>
          <w:sz w:val="28"/>
          <w:szCs w:val="28"/>
        </w:rPr>
        <w:t xml:space="preserve"> Учет на </w:t>
      </w:r>
      <w:proofErr w:type="spellStart"/>
      <w:r w:rsidRPr="00A32F58">
        <w:rPr>
          <w:rFonts w:ascii="Times New Roman" w:eastAsia="Times New Roman" w:hAnsi="Times New Roman" w:cs="Times New Roman"/>
          <w:b w:val="0"/>
          <w:i w:val="0"/>
          <w:sz w:val="28"/>
          <w:szCs w:val="28"/>
        </w:rPr>
        <w:t>забалансовых</w:t>
      </w:r>
      <w:proofErr w:type="spellEnd"/>
      <w:r w:rsidRPr="00A32F58">
        <w:rPr>
          <w:rFonts w:ascii="Times New Roman" w:eastAsia="Times New Roman" w:hAnsi="Times New Roman" w:cs="Times New Roman"/>
          <w:b w:val="0"/>
          <w:i w:val="0"/>
          <w:sz w:val="28"/>
          <w:szCs w:val="28"/>
        </w:rPr>
        <w:t xml:space="preserve"> счетах</w:t>
      </w:r>
    </w:p>
    <w:p w:rsidR="00A32F58" w:rsidRPr="00A32F58" w:rsidRDefault="00A32F58" w:rsidP="00A32F58">
      <w:pPr>
        <w:pStyle w:val="2"/>
        <w:spacing w:before="0" w:beforeAutospacing="0" w:after="0" w:afterAutospacing="0"/>
        <w:ind w:firstLine="709"/>
        <w:rPr>
          <w:rFonts w:ascii="Times New Roman" w:eastAsia="Times New Roman" w:hAnsi="Times New Roman" w:cs="Times New Roman"/>
          <w:b w:val="0"/>
          <w:i w:val="0"/>
          <w:sz w:val="28"/>
          <w:szCs w:val="28"/>
        </w:rPr>
      </w:pP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17.1.</w:t>
      </w:r>
      <w:r w:rsidRPr="00A32F58">
        <w:rPr>
          <w:rFonts w:ascii="Times New Roman" w:hAnsi="Times New Roman" w:cs="Times New Roman"/>
          <w:sz w:val="28"/>
          <w:szCs w:val="28"/>
        </w:rPr>
        <w:t xml:space="preserve"> Если иное не предусмотрено положениями </w:t>
      </w:r>
      <w:hyperlink r:id="rId89" w:anchor="/document/12180849/entry/2332" w:tgtFrame="_blank" w:tooltip="Открыть документ в системе Гарант" w:history="1">
        <w:proofErr w:type="spellStart"/>
        <w:r w:rsidRPr="00A32F58">
          <w:rPr>
            <w:rStyle w:val="a3"/>
            <w:rFonts w:ascii="Times New Roman" w:hAnsi="Times New Roman" w:cs="Times New Roman"/>
            <w:sz w:val="28"/>
            <w:szCs w:val="28"/>
          </w:rPr>
          <w:t>п.п</w:t>
        </w:r>
        <w:proofErr w:type="spellEnd"/>
        <w:r w:rsidRPr="00A32F58">
          <w:rPr>
            <w:rStyle w:val="a3"/>
            <w:rFonts w:ascii="Times New Roman" w:hAnsi="Times New Roman" w:cs="Times New Roman"/>
            <w:sz w:val="28"/>
            <w:szCs w:val="28"/>
          </w:rPr>
          <w:t>. 332 - 394</w:t>
        </w:r>
      </w:hyperlink>
      <w:r w:rsidRPr="00A32F58">
        <w:rPr>
          <w:rFonts w:ascii="Times New Roman" w:hAnsi="Times New Roman" w:cs="Times New Roman"/>
          <w:sz w:val="28"/>
          <w:szCs w:val="28"/>
        </w:rPr>
        <w:t xml:space="preserve"> Инструкции N 157н и настоящей Учетной политикой, имущество, учитываемое на </w:t>
      </w:r>
      <w:proofErr w:type="spellStart"/>
      <w:r w:rsidRPr="00A32F58">
        <w:rPr>
          <w:rFonts w:ascii="Times New Roman" w:hAnsi="Times New Roman" w:cs="Times New Roman"/>
          <w:sz w:val="28"/>
          <w:szCs w:val="28"/>
        </w:rPr>
        <w:t>забалансовых</w:t>
      </w:r>
      <w:proofErr w:type="spellEnd"/>
      <w:r w:rsidRPr="00A32F58">
        <w:rPr>
          <w:rFonts w:ascii="Times New Roman" w:hAnsi="Times New Roman" w:cs="Times New Roman"/>
          <w:sz w:val="28"/>
          <w:szCs w:val="28"/>
        </w:rPr>
        <w:t xml:space="preserve"> счетах, отражается:</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по остаточной стоимости объекта учета;</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в условной оценке 1 объект, 1 рубль - при нулевой остаточной стоимости или при отсутствии стоимостных оценок.</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17.2.</w:t>
      </w:r>
      <w:r w:rsidRPr="00A32F58">
        <w:rPr>
          <w:rFonts w:ascii="Times New Roman" w:hAnsi="Times New Roman" w:cs="Times New Roman"/>
          <w:sz w:val="28"/>
          <w:szCs w:val="28"/>
        </w:rPr>
        <w:t xml:space="preserve"> Все материальные ценности, а также иные активы и обязательства, учитываемые на </w:t>
      </w:r>
      <w:proofErr w:type="spellStart"/>
      <w:r w:rsidRPr="00A32F58">
        <w:rPr>
          <w:rFonts w:ascii="Times New Roman" w:hAnsi="Times New Roman" w:cs="Times New Roman"/>
          <w:sz w:val="28"/>
          <w:szCs w:val="28"/>
        </w:rPr>
        <w:t>забалансовых</w:t>
      </w:r>
      <w:proofErr w:type="spellEnd"/>
      <w:r w:rsidRPr="00A32F58">
        <w:rPr>
          <w:rFonts w:ascii="Times New Roman" w:hAnsi="Times New Roman" w:cs="Times New Roman"/>
          <w:sz w:val="28"/>
          <w:szCs w:val="28"/>
        </w:rPr>
        <w:t xml:space="preserve"> счетах, инвентаризируются в порядке и в сроки, установленные для объектов, учитываемых на балансе.</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17.3.</w:t>
      </w:r>
      <w:r w:rsidRPr="00A32F58">
        <w:rPr>
          <w:rFonts w:ascii="Times New Roman" w:hAnsi="Times New Roman" w:cs="Times New Roman"/>
          <w:sz w:val="28"/>
          <w:szCs w:val="28"/>
        </w:rPr>
        <w:t xml:space="preserve"> В целях формирования бюджетной отчетности аналитический учет на </w:t>
      </w:r>
      <w:proofErr w:type="spellStart"/>
      <w:r w:rsidRPr="00A32F58">
        <w:rPr>
          <w:rFonts w:ascii="Times New Roman" w:hAnsi="Times New Roman" w:cs="Times New Roman"/>
          <w:sz w:val="28"/>
          <w:szCs w:val="28"/>
        </w:rPr>
        <w:t>забалансовых</w:t>
      </w:r>
      <w:proofErr w:type="spellEnd"/>
      <w:r w:rsidRPr="00A32F58">
        <w:rPr>
          <w:rFonts w:ascii="Times New Roman" w:hAnsi="Times New Roman" w:cs="Times New Roman"/>
          <w:sz w:val="28"/>
          <w:szCs w:val="28"/>
        </w:rPr>
        <w:t xml:space="preserve"> счетах 17 и 18 ведется:</w:t>
      </w:r>
    </w:p>
    <w:p w:rsidR="002F6B33" w:rsidRPr="00A32F58" w:rsidRDefault="005D5C90" w:rsidP="00A32F58">
      <w:pPr>
        <w:pStyle w:val="a5"/>
        <w:spacing w:before="0" w:beforeAutospacing="0" w:after="0" w:afterAutospacing="0"/>
        <w:ind w:firstLine="709"/>
        <w:divId w:val="175577004"/>
        <w:rPr>
          <w:rFonts w:ascii="Times New Roman" w:hAnsi="Times New Roman" w:cs="Times New Roman"/>
          <w:sz w:val="28"/>
          <w:szCs w:val="28"/>
        </w:rPr>
      </w:pPr>
      <w:r w:rsidRPr="00A32F58">
        <w:rPr>
          <w:rFonts w:ascii="Times New Roman" w:hAnsi="Times New Roman" w:cs="Times New Roman"/>
          <w:sz w:val="28"/>
          <w:szCs w:val="28"/>
        </w:rPr>
        <w:t xml:space="preserve">- в разрезе кодов (составных частей кодов) классификации доходов, расходов и источников финансирования дефицита бюджетов, кодов КОСГУ (в части </w:t>
      </w:r>
      <w:proofErr w:type="spellStart"/>
      <w:r w:rsidRPr="00A32F58">
        <w:rPr>
          <w:rFonts w:ascii="Times New Roman" w:hAnsi="Times New Roman" w:cs="Times New Roman"/>
          <w:sz w:val="28"/>
          <w:szCs w:val="28"/>
        </w:rPr>
        <w:t>забалан</w:t>
      </w:r>
      <w:r w:rsidR="00914557" w:rsidRPr="00A32F58">
        <w:rPr>
          <w:rFonts w:ascii="Times New Roman" w:hAnsi="Times New Roman" w:cs="Times New Roman"/>
          <w:sz w:val="28"/>
          <w:szCs w:val="28"/>
        </w:rPr>
        <w:t>совых</w:t>
      </w:r>
      <w:proofErr w:type="spellEnd"/>
      <w:r w:rsidR="00914557" w:rsidRPr="00A32F58">
        <w:rPr>
          <w:rFonts w:ascii="Times New Roman" w:hAnsi="Times New Roman" w:cs="Times New Roman"/>
          <w:sz w:val="28"/>
          <w:szCs w:val="28"/>
        </w:rPr>
        <w:t xml:space="preserve"> счетов</w:t>
      </w:r>
      <w:r w:rsidRPr="00A32F58">
        <w:rPr>
          <w:rFonts w:ascii="Times New Roman" w:hAnsi="Times New Roman" w:cs="Times New Roman"/>
          <w:sz w:val="28"/>
          <w:szCs w:val="28"/>
        </w:rPr>
        <w:t>;</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17.4.</w:t>
      </w:r>
      <w:r w:rsidRPr="00A32F58">
        <w:rPr>
          <w:rFonts w:ascii="Times New Roman" w:hAnsi="Times New Roman" w:cs="Times New Roman"/>
          <w:sz w:val="28"/>
          <w:szCs w:val="28"/>
        </w:rPr>
        <w:t xml:space="preserve"> Учет полученного (приобретенного) недвижимого имущества, в т.ч. земельных участков, в течение времени оформления государственной регистрации прав на него осуществляется на </w:t>
      </w:r>
      <w:proofErr w:type="spellStart"/>
      <w:r w:rsidRPr="00A32F58">
        <w:rPr>
          <w:rFonts w:ascii="Times New Roman" w:hAnsi="Times New Roman" w:cs="Times New Roman"/>
          <w:sz w:val="28"/>
          <w:szCs w:val="28"/>
        </w:rPr>
        <w:t>забалансовом</w:t>
      </w:r>
      <w:proofErr w:type="spellEnd"/>
      <w:r w:rsidRPr="00A32F58">
        <w:rPr>
          <w:rFonts w:ascii="Times New Roman" w:hAnsi="Times New Roman" w:cs="Times New Roman"/>
          <w:sz w:val="28"/>
          <w:szCs w:val="28"/>
        </w:rPr>
        <w:t xml:space="preserve"> счете 01 "Имущество, полученное в пользование".</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lastRenderedPageBreak/>
        <w:t>17.5.</w:t>
      </w:r>
      <w:r w:rsidRPr="00A32F58">
        <w:rPr>
          <w:rFonts w:ascii="Times New Roman" w:hAnsi="Times New Roman" w:cs="Times New Roman"/>
          <w:sz w:val="28"/>
          <w:szCs w:val="28"/>
        </w:rPr>
        <w:t xml:space="preserve"> Материальные ценности, приобретаемые в целях вручения (награждения), дарения, в том числе ценные подарки, сувениры учитываются на </w:t>
      </w:r>
      <w:hyperlink r:id="rId90" w:anchor="/document/12180849/entry/7" w:tgtFrame="_blank" w:tooltip="Открыть документ в системе Гарант" w:history="1">
        <w:r w:rsidRPr="00A32F58">
          <w:rPr>
            <w:rStyle w:val="a3"/>
            <w:rFonts w:ascii="Times New Roman" w:hAnsi="Times New Roman" w:cs="Times New Roman"/>
            <w:sz w:val="28"/>
            <w:szCs w:val="28"/>
          </w:rPr>
          <w:t>счете 07</w:t>
        </w:r>
      </w:hyperlink>
      <w:r w:rsidRPr="00A32F58">
        <w:rPr>
          <w:rFonts w:ascii="Times New Roman" w:hAnsi="Times New Roman" w:cs="Times New Roman"/>
          <w:sz w:val="28"/>
          <w:szCs w:val="28"/>
        </w:rPr>
        <w:t xml:space="preserve"> "Награды, призы, кубки и ценные подарки, сувениры" до момента вручения</w:t>
      </w:r>
    </w:p>
    <w:p w:rsidR="002F6B33" w:rsidRPr="00A32F58" w:rsidRDefault="005D5C90" w:rsidP="00A32F58">
      <w:pPr>
        <w:pStyle w:val="a5"/>
        <w:spacing w:before="0" w:beforeAutospacing="0" w:after="0" w:afterAutospacing="0"/>
        <w:ind w:firstLine="709"/>
        <w:divId w:val="642394806"/>
        <w:rPr>
          <w:rFonts w:ascii="Times New Roman" w:hAnsi="Times New Roman" w:cs="Times New Roman"/>
          <w:sz w:val="28"/>
          <w:szCs w:val="28"/>
        </w:rPr>
      </w:pPr>
      <w:r w:rsidRPr="00A32F58">
        <w:rPr>
          <w:rFonts w:ascii="Times New Roman" w:hAnsi="Times New Roman" w:cs="Times New Roman"/>
          <w:sz w:val="28"/>
          <w:szCs w:val="28"/>
        </w:rPr>
        <w:t>- по стоимости приобретения;</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17.6.</w:t>
      </w:r>
      <w:r w:rsidRPr="00A32F58">
        <w:rPr>
          <w:rFonts w:ascii="Times New Roman" w:hAnsi="Times New Roman" w:cs="Times New Roman"/>
          <w:sz w:val="28"/>
          <w:szCs w:val="28"/>
        </w:rPr>
        <w:t xml:space="preserve"> При сдаче в аренду или передаче в безвозмездное пользование части объекта недвижимости стоимость этой части отражается на </w:t>
      </w:r>
      <w:proofErr w:type="spellStart"/>
      <w:r w:rsidRPr="00A32F58">
        <w:rPr>
          <w:rFonts w:ascii="Times New Roman" w:hAnsi="Times New Roman" w:cs="Times New Roman"/>
          <w:sz w:val="28"/>
          <w:szCs w:val="28"/>
        </w:rPr>
        <w:t>забалансовых</w:t>
      </w:r>
      <w:proofErr w:type="spellEnd"/>
      <w:r w:rsidRPr="00A32F58">
        <w:rPr>
          <w:rFonts w:ascii="Times New Roman" w:hAnsi="Times New Roman" w:cs="Times New Roman"/>
          <w:sz w:val="28"/>
          <w:szCs w:val="28"/>
        </w:rPr>
        <w:t xml:space="preserve"> </w:t>
      </w:r>
      <w:hyperlink r:id="rId91" w:anchor="/document/12180849/entry/25" w:tgtFrame="_blank" w:tooltip="Открыть документ в системе Гарант" w:history="1">
        <w:r w:rsidRPr="00A32F58">
          <w:rPr>
            <w:rStyle w:val="a3"/>
            <w:rFonts w:ascii="Times New Roman" w:hAnsi="Times New Roman" w:cs="Times New Roman"/>
            <w:sz w:val="28"/>
            <w:szCs w:val="28"/>
          </w:rPr>
          <w:t>счетах 25</w:t>
        </w:r>
      </w:hyperlink>
      <w:r w:rsidRPr="00A32F58">
        <w:rPr>
          <w:rFonts w:ascii="Times New Roman" w:hAnsi="Times New Roman" w:cs="Times New Roman"/>
          <w:sz w:val="28"/>
          <w:szCs w:val="28"/>
        </w:rPr>
        <w:t xml:space="preserve"> "Имущество, переданное в возмездное пользование (аренду)" или </w:t>
      </w:r>
      <w:hyperlink r:id="rId92" w:anchor="/document/12180849/entry/26" w:tgtFrame="_blank" w:tooltip="Открыть документ в системе Гарант" w:history="1">
        <w:r w:rsidRPr="00A32F58">
          <w:rPr>
            <w:rStyle w:val="a3"/>
            <w:rFonts w:ascii="Times New Roman" w:hAnsi="Times New Roman" w:cs="Times New Roman"/>
            <w:sz w:val="28"/>
            <w:szCs w:val="28"/>
          </w:rPr>
          <w:t>26</w:t>
        </w:r>
      </w:hyperlink>
      <w:r w:rsidRPr="00A32F58">
        <w:rPr>
          <w:rFonts w:ascii="Times New Roman" w:hAnsi="Times New Roman" w:cs="Times New Roman"/>
          <w:sz w:val="28"/>
          <w:szCs w:val="28"/>
        </w:rPr>
        <w:t xml:space="preserve"> "Имущество, переданное в безвозмездное пользование" соответственно и определяется исходя из стоимости всего объекта, его общей площади и площади переданного помещения.</w:t>
      </w:r>
    </w:p>
    <w:p w:rsidR="002F6B33" w:rsidRDefault="005D5C90" w:rsidP="00A32F58">
      <w:pPr>
        <w:pStyle w:val="a5"/>
        <w:spacing w:before="0" w:beforeAutospacing="0" w:after="0" w:afterAutospacing="0"/>
        <w:ind w:firstLine="709"/>
        <w:rPr>
          <w:rFonts w:ascii="Times New Roman" w:hAnsi="Times New Roman" w:cs="Times New Roman"/>
          <w:sz w:val="28"/>
          <w:szCs w:val="28"/>
        </w:rPr>
      </w:pPr>
      <w:r w:rsidRPr="00A32F58">
        <w:rPr>
          <w:rStyle w:val="enumerated"/>
          <w:rFonts w:ascii="Times New Roman" w:hAnsi="Times New Roman" w:cs="Times New Roman"/>
          <w:sz w:val="28"/>
          <w:szCs w:val="28"/>
        </w:rPr>
        <w:t>17.7.</w:t>
      </w:r>
      <w:r w:rsidRPr="00A32F58">
        <w:rPr>
          <w:rFonts w:ascii="Times New Roman" w:hAnsi="Times New Roman" w:cs="Times New Roman"/>
          <w:sz w:val="28"/>
          <w:szCs w:val="28"/>
        </w:rPr>
        <w:t xml:space="preserve"> Субсидии, предоставленные сотрудникам на приобретение жилья, учитываются на дополнительном </w:t>
      </w:r>
      <w:proofErr w:type="spellStart"/>
      <w:r w:rsidRPr="00A32F58">
        <w:rPr>
          <w:rFonts w:ascii="Times New Roman" w:hAnsi="Times New Roman" w:cs="Times New Roman"/>
          <w:sz w:val="28"/>
          <w:szCs w:val="28"/>
        </w:rPr>
        <w:t>забалансовом</w:t>
      </w:r>
      <w:proofErr w:type="spellEnd"/>
      <w:r w:rsidRPr="00A32F58">
        <w:rPr>
          <w:rFonts w:ascii="Times New Roman" w:hAnsi="Times New Roman" w:cs="Times New Roman"/>
          <w:sz w:val="28"/>
          <w:szCs w:val="28"/>
        </w:rPr>
        <w:t xml:space="preserve"> счете 29 "Предоставленные субсидии на приобретение жилья". Аналитический учет ведется в </w:t>
      </w:r>
      <w:proofErr w:type="spellStart"/>
      <w:r w:rsidRPr="00A32F58">
        <w:rPr>
          <w:rFonts w:ascii="Times New Roman" w:hAnsi="Times New Roman" w:cs="Times New Roman"/>
          <w:sz w:val="28"/>
          <w:szCs w:val="28"/>
        </w:rPr>
        <w:t>Многографной</w:t>
      </w:r>
      <w:proofErr w:type="spellEnd"/>
      <w:r w:rsidRPr="00A32F58">
        <w:rPr>
          <w:rFonts w:ascii="Times New Roman" w:hAnsi="Times New Roman" w:cs="Times New Roman"/>
          <w:sz w:val="28"/>
          <w:szCs w:val="28"/>
        </w:rPr>
        <w:t xml:space="preserve"> карточке (</w:t>
      </w:r>
      <w:hyperlink r:id="rId93" w:anchor="/document/70951956/entry/4210" w:tgtFrame="_blank" w:tooltip="Открыть документ в системе Гарант" w:history="1">
        <w:r w:rsidRPr="00A32F58">
          <w:rPr>
            <w:rStyle w:val="a3"/>
            <w:rFonts w:ascii="Times New Roman" w:hAnsi="Times New Roman" w:cs="Times New Roman"/>
            <w:sz w:val="28"/>
            <w:szCs w:val="28"/>
          </w:rPr>
          <w:t>ф. 0504054</w:t>
        </w:r>
      </w:hyperlink>
      <w:r w:rsidRPr="00A32F58">
        <w:rPr>
          <w:rFonts w:ascii="Times New Roman" w:hAnsi="Times New Roman" w:cs="Times New Roman"/>
          <w:sz w:val="28"/>
          <w:szCs w:val="28"/>
        </w:rPr>
        <w:t xml:space="preserve">) разрезе получателей субсидии. Списание с </w:t>
      </w:r>
      <w:proofErr w:type="spellStart"/>
      <w:r w:rsidRPr="00A32F58">
        <w:rPr>
          <w:rFonts w:ascii="Times New Roman" w:hAnsi="Times New Roman" w:cs="Times New Roman"/>
          <w:sz w:val="28"/>
          <w:szCs w:val="28"/>
        </w:rPr>
        <w:t>забалансового</w:t>
      </w:r>
      <w:proofErr w:type="spellEnd"/>
      <w:r w:rsidRPr="00A32F58">
        <w:rPr>
          <w:rFonts w:ascii="Times New Roman" w:hAnsi="Times New Roman" w:cs="Times New Roman"/>
          <w:sz w:val="28"/>
          <w:szCs w:val="28"/>
        </w:rPr>
        <w:t xml:space="preserve"> счета 29 "Предоставленные субсидии на приобретение жилья" данных о предоставлении субсидии осуществляется на основании представленных сотрудником выписки из ЕГРН и документов, подтверждающих использование предоставленной субсидии на приобретение (постройку) объекта, по которому предоставляется выписка из ЕГРН (документов-оснований).</w:t>
      </w:r>
    </w:p>
    <w:p w:rsidR="00A32F58" w:rsidRPr="00A32F58" w:rsidRDefault="00A32F58" w:rsidP="00A32F58">
      <w:pPr>
        <w:pStyle w:val="a5"/>
        <w:spacing w:before="0" w:beforeAutospacing="0" w:after="0" w:afterAutospacing="0"/>
        <w:ind w:firstLine="709"/>
        <w:rPr>
          <w:rFonts w:ascii="Times New Roman" w:hAnsi="Times New Roman" w:cs="Times New Roman"/>
          <w:sz w:val="28"/>
          <w:szCs w:val="28"/>
        </w:rPr>
      </w:pPr>
      <w:bookmarkStart w:id="0" w:name="_GoBack"/>
      <w:bookmarkEnd w:id="0"/>
    </w:p>
    <w:p w:rsidR="002F6B33" w:rsidRDefault="005D5C90" w:rsidP="00A32F58">
      <w:pPr>
        <w:pStyle w:val="2"/>
        <w:spacing w:before="0" w:beforeAutospacing="0" w:after="0" w:afterAutospacing="0"/>
        <w:ind w:firstLine="709"/>
        <w:rPr>
          <w:rFonts w:ascii="Times New Roman" w:eastAsia="Times New Roman" w:hAnsi="Times New Roman" w:cs="Times New Roman"/>
          <w:b w:val="0"/>
          <w:i w:val="0"/>
          <w:sz w:val="28"/>
          <w:szCs w:val="28"/>
        </w:rPr>
      </w:pPr>
      <w:r w:rsidRPr="00A32F58">
        <w:rPr>
          <w:rStyle w:val="enumerated"/>
          <w:rFonts w:ascii="Times New Roman" w:eastAsia="Times New Roman" w:hAnsi="Times New Roman" w:cs="Times New Roman"/>
          <w:b w:val="0"/>
          <w:i w:val="0"/>
          <w:sz w:val="28"/>
          <w:szCs w:val="28"/>
        </w:rPr>
        <w:t>18.</w:t>
      </w:r>
      <w:r w:rsidRPr="00A32F58">
        <w:rPr>
          <w:rFonts w:ascii="Times New Roman" w:eastAsia="Times New Roman" w:hAnsi="Times New Roman" w:cs="Times New Roman"/>
          <w:b w:val="0"/>
          <w:i w:val="0"/>
          <w:sz w:val="28"/>
          <w:szCs w:val="28"/>
        </w:rPr>
        <w:t xml:space="preserve"> Порядок передачи документов бюджетного учета при смене руководителя учреждения или главного бухгалтера</w:t>
      </w:r>
    </w:p>
    <w:p w:rsidR="00A32F58" w:rsidRPr="00A32F58" w:rsidRDefault="00A32F58" w:rsidP="00A32F58">
      <w:pPr>
        <w:pStyle w:val="2"/>
        <w:spacing w:before="0" w:beforeAutospacing="0" w:after="0" w:afterAutospacing="0"/>
        <w:ind w:firstLine="709"/>
        <w:rPr>
          <w:rFonts w:ascii="Times New Roman" w:eastAsia="Times New Roman" w:hAnsi="Times New Roman" w:cs="Times New Roman"/>
          <w:b w:val="0"/>
          <w:i w:val="0"/>
          <w:sz w:val="28"/>
          <w:szCs w:val="28"/>
        </w:rPr>
      </w:pP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При смене руководителя или главного бухгалтера передача дел про</w:t>
      </w:r>
      <w:r w:rsidR="00914557" w:rsidRPr="00A32F58">
        <w:rPr>
          <w:rFonts w:ascii="Times New Roman" w:hAnsi="Times New Roman" w:cs="Times New Roman"/>
          <w:sz w:val="28"/>
          <w:szCs w:val="28"/>
        </w:rPr>
        <w:t>изводится на основании распоряжения</w:t>
      </w:r>
      <w:r w:rsidRPr="00A32F58">
        <w:rPr>
          <w:rFonts w:ascii="Times New Roman" w:hAnsi="Times New Roman" w:cs="Times New Roman"/>
          <w:sz w:val="28"/>
          <w:szCs w:val="28"/>
        </w:rPr>
        <w:t xml:space="preserve"> руководителя учреждения или иного уполномоченного лица, которым устанавливаются:</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сроки передачи дел,</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лицо, ответственное за сдачу дел,</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лицо, ответственное за прием дел,</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другие лица, участвующие в процессе приема-передачи дел (члены специальной комиссии, представитель вышестоящего органа, аудитор),</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необходимость проведения инвентаризации финансовых активов,</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дата, на которую должны быть завершены учетные процессы.</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Передача дел оформляется Актом. В Акте в том числе указываются:</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опись переданных документов, их количество и места хранения;</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выявленные в ходе передачи дел основные нарушения и неточности в оформлении первичных учетных документов и регистров учета;</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соответствие документов данным бюджетной и налоговой отчетности;</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список отсутствующих документов;</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общая характеристика бюджетного учета и организации внутреннего контроля;</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 факт передачи печати, штампов, ключей от сейфа и бухгалтерии, ключей от системы "Клиент-Банк", сертификатов и т.п.;</w:t>
      </w:r>
    </w:p>
    <w:p w:rsidR="002F6B33"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lastRenderedPageBreak/>
        <w:t>- дата, на которую осуществлена приемка-передача дел.</w:t>
      </w:r>
    </w:p>
    <w:p w:rsidR="005D5C90" w:rsidRPr="00A32F58" w:rsidRDefault="005D5C90" w:rsidP="00A32F58">
      <w:pPr>
        <w:pStyle w:val="a5"/>
        <w:spacing w:before="0" w:beforeAutospacing="0" w:after="0" w:afterAutospacing="0"/>
        <w:ind w:firstLine="709"/>
        <w:rPr>
          <w:rFonts w:ascii="Times New Roman" w:hAnsi="Times New Roman" w:cs="Times New Roman"/>
          <w:sz w:val="28"/>
          <w:szCs w:val="28"/>
        </w:rPr>
      </w:pPr>
      <w:r w:rsidRPr="00A32F58">
        <w:rPr>
          <w:rFonts w:ascii="Times New Roman" w:hAnsi="Times New Roman" w:cs="Times New Roman"/>
          <w:sz w:val="28"/>
          <w:szCs w:val="28"/>
        </w:rPr>
        <w:t>Акт заверяется подписями лиц, ответственных за сдачу и прием дел, а также другими лицами, участвующими в процессе приема-передачи дел.</w:t>
      </w:r>
    </w:p>
    <w:sectPr w:rsidR="005D5C90" w:rsidRPr="00A32F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11D5E"/>
    <w:multiLevelType w:val="hybridMultilevel"/>
    <w:tmpl w:val="9DEE3ECA"/>
    <w:lvl w:ilvl="0" w:tplc="64FA276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D34565"/>
    <w:multiLevelType w:val="hybridMultilevel"/>
    <w:tmpl w:val="174AF99C"/>
    <w:lvl w:ilvl="0" w:tplc="AEAC7B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CD"/>
    <w:rsid w:val="000A6ECD"/>
    <w:rsid w:val="002E7D97"/>
    <w:rsid w:val="002F6B33"/>
    <w:rsid w:val="004C36CC"/>
    <w:rsid w:val="00555F5E"/>
    <w:rsid w:val="005B29C3"/>
    <w:rsid w:val="005D5C90"/>
    <w:rsid w:val="005F0393"/>
    <w:rsid w:val="00795051"/>
    <w:rsid w:val="009063CD"/>
    <w:rsid w:val="00914557"/>
    <w:rsid w:val="00A32F58"/>
    <w:rsid w:val="00DA15F3"/>
    <w:rsid w:val="00F63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E2654"/>
  <w15:chartTrackingRefBased/>
  <w15:docId w15:val="{F708C881-DE04-42A2-8078-C7B4D94AB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07F"/>
    <w:rPr>
      <w:rFonts w:eastAsiaTheme="minorEastAsia"/>
      <w:sz w:val="24"/>
      <w:szCs w:val="24"/>
    </w:rPr>
  </w:style>
  <w:style w:type="paragraph" w:styleId="1">
    <w:name w:val="heading 1"/>
    <w:basedOn w:val="a"/>
    <w:link w:val="10"/>
    <w:uiPriority w:val="9"/>
    <w:qFormat/>
    <w:pPr>
      <w:spacing w:before="100" w:beforeAutospacing="1" w:after="100" w:afterAutospacing="1"/>
      <w:jc w:val="center"/>
      <w:outlineLvl w:val="0"/>
    </w:pPr>
    <w:rPr>
      <w:rFonts w:ascii="Arial" w:hAnsi="Arial" w:cs="Arial"/>
      <w:b/>
      <w:bCs/>
      <w:color w:val="000000"/>
      <w:kern w:val="36"/>
      <w:sz w:val="40"/>
      <w:szCs w:val="40"/>
    </w:rPr>
  </w:style>
  <w:style w:type="paragraph" w:styleId="2">
    <w:name w:val="heading 2"/>
    <w:basedOn w:val="a"/>
    <w:link w:val="20"/>
    <w:uiPriority w:val="9"/>
    <w:qFormat/>
    <w:pPr>
      <w:spacing w:before="100" w:beforeAutospacing="1" w:after="100" w:afterAutospacing="1"/>
      <w:jc w:val="center"/>
      <w:outlineLvl w:val="1"/>
    </w:pPr>
    <w:rPr>
      <w:rFonts w:ascii="Arial" w:hAnsi="Arial" w:cs="Arial"/>
      <w:b/>
      <w:bCs/>
      <w:i/>
      <w:iCs/>
      <w:color w:val="000000"/>
    </w:rPr>
  </w:style>
  <w:style w:type="paragraph" w:styleId="3">
    <w:name w:val="heading 3"/>
    <w:basedOn w:val="a"/>
    <w:link w:val="30"/>
    <w:uiPriority w:val="9"/>
    <w:qFormat/>
    <w:pPr>
      <w:spacing w:before="100" w:beforeAutospacing="1" w:after="100" w:afterAutospacing="1"/>
      <w:jc w:val="center"/>
      <w:outlineLvl w:val="2"/>
    </w:pPr>
    <w:rPr>
      <w:rFonts w:ascii="Arial" w:hAnsi="Arial" w:cs="Arial"/>
      <w:b/>
      <w:bCs/>
      <w:color w:val="000000"/>
      <w:sz w:val="20"/>
      <w:szCs w:val="20"/>
    </w:rPr>
  </w:style>
  <w:style w:type="paragraph" w:styleId="4">
    <w:name w:val="heading 4"/>
    <w:basedOn w:val="a"/>
    <w:link w:val="40"/>
    <w:uiPriority w:val="9"/>
    <w:qFormat/>
    <w:pPr>
      <w:spacing w:before="100" w:beforeAutospacing="1" w:after="100" w:afterAutospacing="1"/>
      <w:jc w:val="center"/>
      <w:outlineLvl w:val="3"/>
    </w:pPr>
    <w:rPr>
      <w:rFonts w:ascii="Arial" w:hAnsi="Arial" w:cs="Arial"/>
      <w:b/>
      <w:bCs/>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000000"/>
      <w:u w:val="none"/>
      <w:effect w:val="none"/>
    </w:rPr>
  </w:style>
  <w:style w:type="character" w:styleId="a4">
    <w:name w:val="FollowedHyperlink"/>
    <w:basedOn w:val="a0"/>
    <w:uiPriority w:val="99"/>
    <w:semiHidden/>
    <w:unhideWhenUsed/>
    <w:rPr>
      <w:strike w:val="0"/>
      <w:dstrike w:val="0"/>
      <w:color w:val="000000"/>
      <w:u w:val="none"/>
      <w:effect w:val="none"/>
    </w:r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before="100" w:beforeAutospacing="1" w:after="100" w:afterAutospacing="1"/>
      <w:jc w:val="both"/>
    </w:pPr>
    <w:rPr>
      <w:rFonts w:ascii="Arial" w:hAnsi="Arial" w:cs="Arial"/>
    </w:rPr>
  </w:style>
  <w:style w:type="paragraph" w:styleId="a5">
    <w:name w:val="Normal (Web)"/>
    <w:basedOn w:val="a"/>
    <w:uiPriority w:val="99"/>
    <w:unhideWhenUsed/>
    <w:pPr>
      <w:spacing w:before="100" w:beforeAutospacing="1" w:after="100" w:afterAutospacing="1"/>
      <w:jc w:val="both"/>
    </w:pPr>
    <w:rPr>
      <w:rFonts w:ascii="Arial" w:hAnsi="Arial" w:cs="Arial"/>
    </w:rPr>
  </w:style>
  <w:style w:type="paragraph" w:customStyle="1" w:styleId="txtcomment">
    <w:name w:val="txtcomment"/>
    <w:basedOn w:val="a"/>
    <w:pPr>
      <w:shd w:val="clear" w:color="auto" w:fill="C0C0C0"/>
      <w:ind w:left="2" w:right="2"/>
      <w:jc w:val="both"/>
    </w:pPr>
    <w:rPr>
      <w:rFonts w:ascii="Arial" w:hAnsi="Arial" w:cs="Arial"/>
      <w:i/>
      <w:iCs/>
      <w:color w:val="800080"/>
    </w:rPr>
  </w:style>
  <w:style w:type="paragraph" w:customStyle="1" w:styleId="usercomment">
    <w:name w:val="usercomment"/>
    <w:basedOn w:val="a"/>
    <w:pPr>
      <w:shd w:val="clear" w:color="auto" w:fill="C0C0C0"/>
      <w:ind w:left="2" w:right="2"/>
    </w:pPr>
    <w:rPr>
      <w:rFonts w:ascii="Arial" w:hAnsi="Arial" w:cs="Arial"/>
      <w:i/>
      <w:iCs/>
      <w:color w:val="000000"/>
    </w:rPr>
  </w:style>
  <w:style w:type="paragraph" w:customStyle="1" w:styleId="versioninfo">
    <w:name w:val="versioninfo"/>
    <w:basedOn w:val="a"/>
    <w:pPr>
      <w:shd w:val="clear" w:color="auto" w:fill="C0C0C0"/>
      <w:ind w:left="2" w:right="2"/>
      <w:jc w:val="both"/>
    </w:pPr>
    <w:rPr>
      <w:rFonts w:ascii="Arial" w:hAnsi="Arial" w:cs="Arial"/>
      <w:i/>
      <w:iCs/>
      <w:color w:val="000080"/>
    </w:rPr>
  </w:style>
  <w:style w:type="paragraph" w:customStyle="1" w:styleId="fullwidth">
    <w:name w:val="fullwidth"/>
    <w:basedOn w:val="a"/>
    <w:pPr>
      <w:spacing w:before="100" w:beforeAutospacing="1" w:after="100" w:afterAutospacing="1"/>
      <w:jc w:val="both"/>
    </w:pPr>
    <w:rPr>
      <w:rFonts w:ascii="Arial" w:hAnsi="Arial" w:cs="Arial"/>
    </w:rPr>
  </w:style>
  <w:style w:type="paragraph" w:customStyle="1" w:styleId="buttoninput">
    <w:name w:val="buttoninput"/>
    <w:basedOn w:val="a"/>
    <w:pPr>
      <w:spacing w:before="100" w:beforeAutospacing="1" w:after="100" w:afterAutospacing="1"/>
      <w:jc w:val="both"/>
    </w:pPr>
    <w:rPr>
      <w:rFonts w:ascii="Arial" w:hAnsi="Arial" w:cs="Arial"/>
      <w:vanish/>
    </w:rPr>
  </w:style>
  <w:style w:type="paragraph" w:customStyle="1" w:styleId="colorselection">
    <w:name w:val="colorselection"/>
    <w:basedOn w:val="a"/>
    <w:pPr>
      <w:spacing w:before="100" w:beforeAutospacing="1" w:after="100" w:afterAutospacing="1"/>
      <w:jc w:val="both"/>
    </w:pPr>
    <w:rPr>
      <w:rFonts w:ascii="Arial" w:hAnsi="Arial" w:cs="Arial"/>
      <w:color w:val="0000FF"/>
    </w:rPr>
  </w:style>
  <w:style w:type="paragraph" w:customStyle="1" w:styleId="articleheader">
    <w:name w:val="articleheader"/>
    <w:basedOn w:val="a"/>
    <w:pPr>
      <w:spacing w:before="100" w:beforeAutospacing="1" w:after="100" w:afterAutospacing="1"/>
      <w:jc w:val="both"/>
    </w:pPr>
    <w:rPr>
      <w:rFonts w:ascii="Arial" w:hAnsi="Arial" w:cs="Arial"/>
      <w:color w:val="000000"/>
    </w:rPr>
  </w:style>
  <w:style w:type="paragraph" w:customStyle="1" w:styleId="normalnote">
    <w:name w:val="normalnote"/>
    <w:basedOn w:val="a"/>
    <w:pPr>
      <w:ind w:left="2" w:right="2"/>
    </w:pPr>
    <w:rPr>
      <w:rFonts w:ascii="Arial" w:hAnsi="Arial" w:cs="Arial"/>
      <w:color w:val="000000"/>
    </w:rPr>
  </w:style>
  <w:style w:type="paragraph" w:customStyle="1" w:styleId="normaltable">
    <w:name w:val="normaltable"/>
    <w:basedOn w:val="a"/>
    <w:pPr>
      <w:spacing w:before="100" w:beforeAutospacing="1" w:after="100" w:afterAutospacing="1"/>
      <w:jc w:val="both"/>
    </w:pPr>
    <w:rPr>
      <w:rFonts w:ascii="Arial" w:hAnsi="Arial" w:cs="Arial"/>
      <w:color w:val="000000"/>
    </w:rPr>
  </w:style>
  <w:style w:type="paragraph" w:customStyle="1" w:styleId="hfleft">
    <w:name w:val="hfleft"/>
    <w:basedOn w:val="a"/>
    <w:pPr>
      <w:spacing w:before="100" w:beforeAutospacing="1" w:after="100" w:afterAutospacing="1"/>
    </w:pPr>
    <w:rPr>
      <w:rFonts w:ascii="Arial" w:hAnsi="Arial" w:cs="Arial"/>
      <w:color w:val="000000"/>
      <w:sz w:val="12"/>
      <w:szCs w:val="12"/>
    </w:rPr>
  </w:style>
  <w:style w:type="paragraph" w:customStyle="1" w:styleId="normalsbsleft">
    <w:name w:val="normalsbsleft"/>
    <w:basedOn w:val="a"/>
    <w:pPr>
      <w:spacing w:before="100" w:beforeAutospacing="1" w:after="100" w:afterAutospacing="1"/>
    </w:pPr>
    <w:rPr>
      <w:rFonts w:ascii="Arial" w:hAnsi="Arial" w:cs="Arial"/>
      <w:color w:val="000000"/>
    </w:rPr>
  </w:style>
  <w:style w:type="paragraph" w:customStyle="1" w:styleId="hfright">
    <w:name w:val="hfright"/>
    <w:basedOn w:val="a"/>
    <w:pPr>
      <w:spacing w:before="100" w:beforeAutospacing="1" w:after="100" w:afterAutospacing="1"/>
      <w:jc w:val="right"/>
    </w:pPr>
    <w:rPr>
      <w:rFonts w:ascii="Arial" w:hAnsi="Arial" w:cs="Arial"/>
      <w:color w:val="000000"/>
      <w:sz w:val="12"/>
      <w:szCs w:val="12"/>
    </w:rPr>
  </w:style>
  <w:style w:type="paragraph" w:customStyle="1" w:styleId="normalsbsright">
    <w:name w:val="normalsbsright"/>
    <w:basedOn w:val="a"/>
    <w:pPr>
      <w:spacing w:before="100" w:beforeAutospacing="1" w:after="100" w:afterAutospacing="1"/>
      <w:jc w:val="right"/>
    </w:pPr>
    <w:rPr>
      <w:rFonts w:ascii="Arial" w:hAnsi="Arial" w:cs="Arial"/>
      <w:color w:val="000000"/>
    </w:rPr>
  </w:style>
  <w:style w:type="paragraph" w:customStyle="1" w:styleId="ansidos">
    <w:name w:val="ansidos"/>
    <w:basedOn w:val="a"/>
    <w:pPr>
      <w:spacing w:before="100" w:beforeAutospacing="1" w:after="100" w:afterAutospacing="1"/>
      <w:jc w:val="both"/>
    </w:pPr>
    <w:rPr>
      <w:rFonts w:ascii="Courier New" w:hAnsi="Courier New" w:cs="Courier New"/>
      <w:color w:val="000000"/>
    </w:rPr>
  </w:style>
  <w:style w:type="paragraph" w:customStyle="1" w:styleId="normaloem">
    <w:name w:val="normaloem"/>
    <w:basedOn w:val="a"/>
    <w:pPr>
      <w:spacing w:before="100" w:beforeAutospacing="1" w:after="100" w:afterAutospacing="1"/>
      <w:jc w:val="both"/>
    </w:pPr>
    <w:rPr>
      <w:rFonts w:ascii="Courier New" w:hAnsi="Courier New" w:cs="Courier New"/>
      <w:color w:val="000000"/>
    </w:rPr>
  </w:style>
  <w:style w:type="paragraph" w:customStyle="1" w:styleId="toleft">
    <w:name w:val="toleft"/>
    <w:basedOn w:val="a"/>
    <w:pPr>
      <w:spacing w:before="100" w:beforeAutospacing="1" w:after="100" w:afterAutospacing="1"/>
    </w:pPr>
    <w:rPr>
      <w:rFonts w:ascii="Arial" w:hAnsi="Arial" w:cs="Arial"/>
      <w:color w:val="000000"/>
    </w:rPr>
  </w:style>
  <w:style w:type="paragraph" w:customStyle="1" w:styleId="contents">
    <w:name w:val="contents"/>
    <w:basedOn w:val="a"/>
    <w:pPr>
      <w:shd w:val="clear" w:color="auto" w:fill="C0C0C0"/>
      <w:spacing w:before="100" w:beforeAutospacing="1" w:after="100" w:afterAutospacing="1"/>
      <w:jc w:val="both"/>
    </w:pPr>
    <w:rPr>
      <w:rFonts w:ascii="Courier New" w:hAnsi="Courier New" w:cs="Courier New"/>
      <w:color w:val="000000"/>
    </w:rPr>
  </w:style>
  <w:style w:type="paragraph" w:customStyle="1" w:styleId="foundwords">
    <w:name w:val="foundwords"/>
    <w:basedOn w:val="a"/>
    <w:pPr>
      <w:shd w:val="clear" w:color="auto" w:fill="FF0000"/>
      <w:spacing w:before="100" w:beforeAutospacing="1" w:after="100" w:afterAutospacing="1"/>
      <w:jc w:val="both"/>
    </w:pPr>
    <w:rPr>
      <w:rFonts w:ascii="Arial" w:hAnsi="Arial" w:cs="Arial"/>
      <w:b/>
      <w:bCs/>
      <w:color w:val="FFFFFF"/>
    </w:rPr>
  </w:style>
  <w:style w:type="paragraph" w:customStyle="1" w:styleId="txtoutofdate">
    <w:name w:val="txtoutofdate"/>
    <w:basedOn w:val="a"/>
    <w:pPr>
      <w:spacing w:before="100" w:beforeAutospacing="1" w:after="100" w:afterAutospacing="1"/>
      <w:jc w:val="both"/>
    </w:pPr>
    <w:rPr>
      <w:rFonts w:ascii="Arial" w:hAnsi="Arial" w:cs="Arial"/>
      <w:color w:val="808000"/>
    </w:rPr>
  </w:style>
  <w:style w:type="paragraph" w:customStyle="1" w:styleId="notapplied">
    <w:name w:val="notapplied"/>
    <w:basedOn w:val="a"/>
    <w:pPr>
      <w:spacing w:before="100" w:beforeAutospacing="1" w:after="100" w:afterAutospacing="1"/>
      <w:jc w:val="both"/>
    </w:pPr>
    <w:rPr>
      <w:rFonts w:ascii="Arial" w:hAnsi="Arial" w:cs="Arial"/>
      <w:color w:val="008080"/>
    </w:rPr>
  </w:style>
  <w:style w:type="paragraph" w:customStyle="1" w:styleId="dictentry">
    <w:name w:val="dictentry"/>
    <w:basedOn w:val="a"/>
    <w:pPr>
      <w:ind w:right="2"/>
      <w:jc w:val="both"/>
    </w:pPr>
    <w:rPr>
      <w:rFonts w:ascii="Arial" w:hAnsi="Arial" w:cs="Arial"/>
      <w:color w:val="000000"/>
    </w:rPr>
  </w:style>
  <w:style w:type="paragraph" w:customStyle="1" w:styleId="hyperlinkcont">
    <w:name w:val="hyperlinkcont"/>
    <w:basedOn w:val="a"/>
    <w:pPr>
      <w:spacing w:before="100" w:beforeAutospacing="1" w:after="100" w:afterAutospacing="1"/>
      <w:jc w:val="both"/>
    </w:pPr>
    <w:rPr>
      <w:rFonts w:ascii="Arial" w:hAnsi="Arial" w:cs="Arial"/>
      <w:color w:val="008000"/>
    </w:rPr>
  </w:style>
  <w:style w:type="paragraph" w:customStyle="1" w:styleId="normaltablelist">
    <w:name w:val="normaltablelist"/>
    <w:basedOn w:val="a"/>
    <w:pPr>
      <w:spacing w:before="100" w:beforeAutospacing="1" w:after="100" w:afterAutospacing="1"/>
      <w:jc w:val="both"/>
    </w:pPr>
    <w:rPr>
      <w:rFonts w:ascii="Arial" w:hAnsi="Arial" w:cs="Arial"/>
      <w:color w:val="000000"/>
    </w:rPr>
  </w:style>
  <w:style w:type="paragraph" w:customStyle="1" w:styleId="techcomment">
    <w:name w:val="techcomment"/>
    <w:basedOn w:val="a"/>
    <w:pPr>
      <w:shd w:val="clear" w:color="auto" w:fill="FFFF00"/>
      <w:spacing w:before="100" w:beforeAutospacing="1" w:after="100" w:afterAutospacing="1"/>
    </w:pPr>
    <w:rPr>
      <w:rFonts w:ascii="Arial" w:hAnsi="Arial" w:cs="Arial"/>
      <w:color w:val="000000"/>
    </w:rPr>
  </w:style>
  <w:style w:type="character" w:customStyle="1" w:styleId="printable">
    <w:name w:val="printable"/>
    <w:basedOn w:val="a0"/>
  </w:style>
  <w:style w:type="character" w:customStyle="1" w:styleId="enumerated">
    <w:name w:val="enumerated"/>
    <w:basedOn w:val="a0"/>
  </w:style>
  <w:style w:type="paragraph" w:styleId="a6">
    <w:name w:val="Balloon Text"/>
    <w:basedOn w:val="a"/>
    <w:link w:val="a7"/>
    <w:uiPriority w:val="99"/>
    <w:semiHidden/>
    <w:unhideWhenUsed/>
    <w:rsid w:val="00A32F58"/>
    <w:rPr>
      <w:rFonts w:ascii="Segoe UI" w:hAnsi="Segoe UI" w:cs="Segoe UI"/>
      <w:sz w:val="18"/>
      <w:szCs w:val="18"/>
    </w:rPr>
  </w:style>
  <w:style w:type="character" w:customStyle="1" w:styleId="a7">
    <w:name w:val="Текст выноски Знак"/>
    <w:basedOn w:val="a0"/>
    <w:link w:val="a6"/>
    <w:uiPriority w:val="99"/>
    <w:semiHidden/>
    <w:rsid w:val="00A32F5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3277">
      <w:marLeft w:val="0"/>
      <w:marRight w:val="0"/>
      <w:marTop w:val="0"/>
      <w:marBottom w:val="0"/>
      <w:divBdr>
        <w:top w:val="none" w:sz="0" w:space="0" w:color="auto"/>
        <w:left w:val="none" w:sz="0" w:space="0" w:color="auto"/>
        <w:bottom w:val="none" w:sz="0" w:space="0" w:color="auto"/>
        <w:right w:val="none" w:sz="0" w:space="0" w:color="auto"/>
      </w:divBdr>
    </w:div>
    <w:div w:id="33701221">
      <w:marLeft w:val="0"/>
      <w:marRight w:val="0"/>
      <w:marTop w:val="0"/>
      <w:marBottom w:val="0"/>
      <w:divBdr>
        <w:top w:val="none" w:sz="0" w:space="0" w:color="auto"/>
        <w:left w:val="none" w:sz="0" w:space="0" w:color="auto"/>
        <w:bottom w:val="none" w:sz="0" w:space="0" w:color="auto"/>
        <w:right w:val="none" w:sz="0" w:space="0" w:color="auto"/>
      </w:divBdr>
    </w:div>
    <w:div w:id="44107306">
      <w:marLeft w:val="0"/>
      <w:marRight w:val="0"/>
      <w:marTop w:val="0"/>
      <w:marBottom w:val="0"/>
      <w:divBdr>
        <w:top w:val="none" w:sz="0" w:space="0" w:color="auto"/>
        <w:left w:val="none" w:sz="0" w:space="0" w:color="auto"/>
        <w:bottom w:val="none" w:sz="0" w:space="0" w:color="auto"/>
        <w:right w:val="none" w:sz="0" w:space="0" w:color="auto"/>
      </w:divBdr>
    </w:div>
    <w:div w:id="53507431">
      <w:marLeft w:val="0"/>
      <w:marRight w:val="0"/>
      <w:marTop w:val="0"/>
      <w:marBottom w:val="0"/>
      <w:divBdr>
        <w:top w:val="none" w:sz="0" w:space="0" w:color="auto"/>
        <w:left w:val="none" w:sz="0" w:space="0" w:color="auto"/>
        <w:bottom w:val="none" w:sz="0" w:space="0" w:color="auto"/>
        <w:right w:val="none" w:sz="0" w:space="0" w:color="auto"/>
      </w:divBdr>
    </w:div>
    <w:div w:id="54594299">
      <w:marLeft w:val="0"/>
      <w:marRight w:val="0"/>
      <w:marTop w:val="0"/>
      <w:marBottom w:val="0"/>
      <w:divBdr>
        <w:top w:val="none" w:sz="0" w:space="0" w:color="auto"/>
        <w:left w:val="none" w:sz="0" w:space="0" w:color="auto"/>
        <w:bottom w:val="none" w:sz="0" w:space="0" w:color="auto"/>
        <w:right w:val="none" w:sz="0" w:space="0" w:color="auto"/>
      </w:divBdr>
    </w:div>
    <w:div w:id="80150947">
      <w:marLeft w:val="0"/>
      <w:marRight w:val="0"/>
      <w:marTop w:val="0"/>
      <w:marBottom w:val="0"/>
      <w:divBdr>
        <w:top w:val="none" w:sz="0" w:space="0" w:color="auto"/>
        <w:left w:val="none" w:sz="0" w:space="0" w:color="auto"/>
        <w:bottom w:val="none" w:sz="0" w:space="0" w:color="auto"/>
        <w:right w:val="none" w:sz="0" w:space="0" w:color="auto"/>
      </w:divBdr>
    </w:div>
    <w:div w:id="91122588">
      <w:marLeft w:val="0"/>
      <w:marRight w:val="0"/>
      <w:marTop w:val="0"/>
      <w:marBottom w:val="0"/>
      <w:divBdr>
        <w:top w:val="none" w:sz="0" w:space="0" w:color="auto"/>
        <w:left w:val="none" w:sz="0" w:space="0" w:color="auto"/>
        <w:bottom w:val="none" w:sz="0" w:space="0" w:color="auto"/>
        <w:right w:val="none" w:sz="0" w:space="0" w:color="auto"/>
      </w:divBdr>
    </w:div>
    <w:div w:id="97793945">
      <w:marLeft w:val="0"/>
      <w:marRight w:val="0"/>
      <w:marTop w:val="0"/>
      <w:marBottom w:val="0"/>
      <w:divBdr>
        <w:top w:val="none" w:sz="0" w:space="0" w:color="auto"/>
        <w:left w:val="none" w:sz="0" w:space="0" w:color="auto"/>
        <w:bottom w:val="none" w:sz="0" w:space="0" w:color="auto"/>
        <w:right w:val="none" w:sz="0" w:space="0" w:color="auto"/>
      </w:divBdr>
    </w:div>
    <w:div w:id="103813830">
      <w:marLeft w:val="0"/>
      <w:marRight w:val="0"/>
      <w:marTop w:val="0"/>
      <w:marBottom w:val="0"/>
      <w:divBdr>
        <w:top w:val="none" w:sz="0" w:space="0" w:color="auto"/>
        <w:left w:val="none" w:sz="0" w:space="0" w:color="auto"/>
        <w:bottom w:val="none" w:sz="0" w:space="0" w:color="auto"/>
        <w:right w:val="none" w:sz="0" w:space="0" w:color="auto"/>
      </w:divBdr>
    </w:div>
    <w:div w:id="114718562">
      <w:marLeft w:val="0"/>
      <w:marRight w:val="0"/>
      <w:marTop w:val="0"/>
      <w:marBottom w:val="0"/>
      <w:divBdr>
        <w:top w:val="none" w:sz="0" w:space="0" w:color="auto"/>
        <w:left w:val="none" w:sz="0" w:space="0" w:color="auto"/>
        <w:bottom w:val="none" w:sz="0" w:space="0" w:color="auto"/>
        <w:right w:val="none" w:sz="0" w:space="0" w:color="auto"/>
      </w:divBdr>
    </w:div>
    <w:div w:id="124203057">
      <w:marLeft w:val="0"/>
      <w:marRight w:val="0"/>
      <w:marTop w:val="0"/>
      <w:marBottom w:val="0"/>
      <w:divBdr>
        <w:top w:val="none" w:sz="0" w:space="0" w:color="auto"/>
        <w:left w:val="none" w:sz="0" w:space="0" w:color="auto"/>
        <w:bottom w:val="none" w:sz="0" w:space="0" w:color="auto"/>
        <w:right w:val="none" w:sz="0" w:space="0" w:color="auto"/>
      </w:divBdr>
    </w:div>
    <w:div w:id="152336013">
      <w:marLeft w:val="0"/>
      <w:marRight w:val="0"/>
      <w:marTop w:val="0"/>
      <w:marBottom w:val="0"/>
      <w:divBdr>
        <w:top w:val="none" w:sz="0" w:space="0" w:color="auto"/>
        <w:left w:val="none" w:sz="0" w:space="0" w:color="auto"/>
        <w:bottom w:val="none" w:sz="0" w:space="0" w:color="auto"/>
        <w:right w:val="none" w:sz="0" w:space="0" w:color="auto"/>
      </w:divBdr>
    </w:div>
    <w:div w:id="166293192">
      <w:marLeft w:val="0"/>
      <w:marRight w:val="0"/>
      <w:marTop w:val="0"/>
      <w:marBottom w:val="0"/>
      <w:divBdr>
        <w:top w:val="none" w:sz="0" w:space="0" w:color="auto"/>
        <w:left w:val="none" w:sz="0" w:space="0" w:color="auto"/>
        <w:bottom w:val="none" w:sz="0" w:space="0" w:color="auto"/>
        <w:right w:val="none" w:sz="0" w:space="0" w:color="auto"/>
      </w:divBdr>
    </w:div>
    <w:div w:id="175577004">
      <w:marLeft w:val="0"/>
      <w:marRight w:val="0"/>
      <w:marTop w:val="0"/>
      <w:marBottom w:val="0"/>
      <w:divBdr>
        <w:top w:val="none" w:sz="0" w:space="0" w:color="auto"/>
        <w:left w:val="none" w:sz="0" w:space="0" w:color="auto"/>
        <w:bottom w:val="none" w:sz="0" w:space="0" w:color="auto"/>
        <w:right w:val="none" w:sz="0" w:space="0" w:color="auto"/>
      </w:divBdr>
    </w:div>
    <w:div w:id="176581516">
      <w:marLeft w:val="0"/>
      <w:marRight w:val="0"/>
      <w:marTop w:val="0"/>
      <w:marBottom w:val="0"/>
      <w:divBdr>
        <w:top w:val="none" w:sz="0" w:space="0" w:color="auto"/>
        <w:left w:val="none" w:sz="0" w:space="0" w:color="auto"/>
        <w:bottom w:val="none" w:sz="0" w:space="0" w:color="auto"/>
        <w:right w:val="none" w:sz="0" w:space="0" w:color="auto"/>
      </w:divBdr>
    </w:div>
    <w:div w:id="180825193">
      <w:marLeft w:val="0"/>
      <w:marRight w:val="0"/>
      <w:marTop w:val="0"/>
      <w:marBottom w:val="0"/>
      <w:divBdr>
        <w:top w:val="none" w:sz="0" w:space="0" w:color="auto"/>
        <w:left w:val="none" w:sz="0" w:space="0" w:color="auto"/>
        <w:bottom w:val="none" w:sz="0" w:space="0" w:color="auto"/>
        <w:right w:val="none" w:sz="0" w:space="0" w:color="auto"/>
      </w:divBdr>
    </w:div>
    <w:div w:id="189686911">
      <w:marLeft w:val="0"/>
      <w:marRight w:val="0"/>
      <w:marTop w:val="0"/>
      <w:marBottom w:val="0"/>
      <w:divBdr>
        <w:top w:val="none" w:sz="0" w:space="0" w:color="auto"/>
        <w:left w:val="none" w:sz="0" w:space="0" w:color="auto"/>
        <w:bottom w:val="none" w:sz="0" w:space="0" w:color="auto"/>
        <w:right w:val="none" w:sz="0" w:space="0" w:color="auto"/>
      </w:divBdr>
    </w:div>
    <w:div w:id="247693054">
      <w:marLeft w:val="0"/>
      <w:marRight w:val="0"/>
      <w:marTop w:val="0"/>
      <w:marBottom w:val="0"/>
      <w:divBdr>
        <w:top w:val="none" w:sz="0" w:space="0" w:color="auto"/>
        <w:left w:val="none" w:sz="0" w:space="0" w:color="auto"/>
        <w:bottom w:val="none" w:sz="0" w:space="0" w:color="auto"/>
        <w:right w:val="none" w:sz="0" w:space="0" w:color="auto"/>
      </w:divBdr>
    </w:div>
    <w:div w:id="272714015">
      <w:marLeft w:val="0"/>
      <w:marRight w:val="0"/>
      <w:marTop w:val="0"/>
      <w:marBottom w:val="0"/>
      <w:divBdr>
        <w:top w:val="none" w:sz="0" w:space="0" w:color="auto"/>
        <w:left w:val="none" w:sz="0" w:space="0" w:color="auto"/>
        <w:bottom w:val="none" w:sz="0" w:space="0" w:color="auto"/>
        <w:right w:val="none" w:sz="0" w:space="0" w:color="auto"/>
      </w:divBdr>
    </w:div>
    <w:div w:id="279533449">
      <w:marLeft w:val="0"/>
      <w:marRight w:val="0"/>
      <w:marTop w:val="0"/>
      <w:marBottom w:val="0"/>
      <w:divBdr>
        <w:top w:val="none" w:sz="0" w:space="0" w:color="auto"/>
        <w:left w:val="none" w:sz="0" w:space="0" w:color="auto"/>
        <w:bottom w:val="none" w:sz="0" w:space="0" w:color="auto"/>
        <w:right w:val="none" w:sz="0" w:space="0" w:color="auto"/>
      </w:divBdr>
    </w:div>
    <w:div w:id="283922488">
      <w:marLeft w:val="0"/>
      <w:marRight w:val="0"/>
      <w:marTop w:val="0"/>
      <w:marBottom w:val="0"/>
      <w:divBdr>
        <w:top w:val="none" w:sz="0" w:space="0" w:color="auto"/>
        <w:left w:val="none" w:sz="0" w:space="0" w:color="auto"/>
        <w:bottom w:val="none" w:sz="0" w:space="0" w:color="auto"/>
        <w:right w:val="none" w:sz="0" w:space="0" w:color="auto"/>
      </w:divBdr>
    </w:div>
    <w:div w:id="310141479">
      <w:marLeft w:val="0"/>
      <w:marRight w:val="0"/>
      <w:marTop w:val="0"/>
      <w:marBottom w:val="0"/>
      <w:divBdr>
        <w:top w:val="none" w:sz="0" w:space="0" w:color="auto"/>
        <w:left w:val="none" w:sz="0" w:space="0" w:color="auto"/>
        <w:bottom w:val="none" w:sz="0" w:space="0" w:color="auto"/>
        <w:right w:val="none" w:sz="0" w:space="0" w:color="auto"/>
      </w:divBdr>
    </w:div>
    <w:div w:id="312608533">
      <w:marLeft w:val="0"/>
      <w:marRight w:val="0"/>
      <w:marTop w:val="0"/>
      <w:marBottom w:val="0"/>
      <w:divBdr>
        <w:top w:val="none" w:sz="0" w:space="0" w:color="auto"/>
        <w:left w:val="none" w:sz="0" w:space="0" w:color="auto"/>
        <w:bottom w:val="none" w:sz="0" w:space="0" w:color="auto"/>
        <w:right w:val="none" w:sz="0" w:space="0" w:color="auto"/>
      </w:divBdr>
    </w:div>
    <w:div w:id="317540715">
      <w:marLeft w:val="0"/>
      <w:marRight w:val="0"/>
      <w:marTop w:val="0"/>
      <w:marBottom w:val="0"/>
      <w:divBdr>
        <w:top w:val="none" w:sz="0" w:space="0" w:color="auto"/>
        <w:left w:val="none" w:sz="0" w:space="0" w:color="auto"/>
        <w:bottom w:val="none" w:sz="0" w:space="0" w:color="auto"/>
        <w:right w:val="none" w:sz="0" w:space="0" w:color="auto"/>
      </w:divBdr>
    </w:div>
    <w:div w:id="329911845">
      <w:marLeft w:val="0"/>
      <w:marRight w:val="0"/>
      <w:marTop w:val="0"/>
      <w:marBottom w:val="0"/>
      <w:divBdr>
        <w:top w:val="none" w:sz="0" w:space="0" w:color="auto"/>
        <w:left w:val="none" w:sz="0" w:space="0" w:color="auto"/>
        <w:bottom w:val="none" w:sz="0" w:space="0" w:color="auto"/>
        <w:right w:val="none" w:sz="0" w:space="0" w:color="auto"/>
      </w:divBdr>
    </w:div>
    <w:div w:id="330255285">
      <w:marLeft w:val="0"/>
      <w:marRight w:val="0"/>
      <w:marTop w:val="0"/>
      <w:marBottom w:val="0"/>
      <w:divBdr>
        <w:top w:val="none" w:sz="0" w:space="0" w:color="auto"/>
        <w:left w:val="none" w:sz="0" w:space="0" w:color="auto"/>
        <w:bottom w:val="none" w:sz="0" w:space="0" w:color="auto"/>
        <w:right w:val="none" w:sz="0" w:space="0" w:color="auto"/>
      </w:divBdr>
    </w:div>
    <w:div w:id="332685917">
      <w:marLeft w:val="0"/>
      <w:marRight w:val="0"/>
      <w:marTop w:val="0"/>
      <w:marBottom w:val="0"/>
      <w:divBdr>
        <w:top w:val="none" w:sz="0" w:space="0" w:color="auto"/>
        <w:left w:val="none" w:sz="0" w:space="0" w:color="auto"/>
        <w:bottom w:val="none" w:sz="0" w:space="0" w:color="auto"/>
        <w:right w:val="none" w:sz="0" w:space="0" w:color="auto"/>
      </w:divBdr>
    </w:div>
    <w:div w:id="357894135">
      <w:marLeft w:val="0"/>
      <w:marRight w:val="0"/>
      <w:marTop w:val="0"/>
      <w:marBottom w:val="0"/>
      <w:divBdr>
        <w:top w:val="none" w:sz="0" w:space="0" w:color="auto"/>
        <w:left w:val="none" w:sz="0" w:space="0" w:color="auto"/>
        <w:bottom w:val="none" w:sz="0" w:space="0" w:color="auto"/>
        <w:right w:val="none" w:sz="0" w:space="0" w:color="auto"/>
      </w:divBdr>
    </w:div>
    <w:div w:id="359163292">
      <w:marLeft w:val="0"/>
      <w:marRight w:val="0"/>
      <w:marTop w:val="0"/>
      <w:marBottom w:val="0"/>
      <w:divBdr>
        <w:top w:val="none" w:sz="0" w:space="0" w:color="auto"/>
        <w:left w:val="none" w:sz="0" w:space="0" w:color="auto"/>
        <w:bottom w:val="none" w:sz="0" w:space="0" w:color="auto"/>
        <w:right w:val="none" w:sz="0" w:space="0" w:color="auto"/>
      </w:divBdr>
    </w:div>
    <w:div w:id="384452314">
      <w:marLeft w:val="0"/>
      <w:marRight w:val="0"/>
      <w:marTop w:val="0"/>
      <w:marBottom w:val="0"/>
      <w:divBdr>
        <w:top w:val="none" w:sz="0" w:space="0" w:color="auto"/>
        <w:left w:val="none" w:sz="0" w:space="0" w:color="auto"/>
        <w:bottom w:val="none" w:sz="0" w:space="0" w:color="auto"/>
        <w:right w:val="none" w:sz="0" w:space="0" w:color="auto"/>
      </w:divBdr>
    </w:div>
    <w:div w:id="418986134">
      <w:marLeft w:val="0"/>
      <w:marRight w:val="0"/>
      <w:marTop w:val="0"/>
      <w:marBottom w:val="0"/>
      <w:divBdr>
        <w:top w:val="none" w:sz="0" w:space="0" w:color="auto"/>
        <w:left w:val="none" w:sz="0" w:space="0" w:color="auto"/>
        <w:bottom w:val="none" w:sz="0" w:space="0" w:color="auto"/>
        <w:right w:val="none" w:sz="0" w:space="0" w:color="auto"/>
      </w:divBdr>
    </w:div>
    <w:div w:id="434403482">
      <w:marLeft w:val="0"/>
      <w:marRight w:val="0"/>
      <w:marTop w:val="0"/>
      <w:marBottom w:val="0"/>
      <w:divBdr>
        <w:top w:val="none" w:sz="0" w:space="0" w:color="auto"/>
        <w:left w:val="none" w:sz="0" w:space="0" w:color="auto"/>
        <w:bottom w:val="none" w:sz="0" w:space="0" w:color="auto"/>
        <w:right w:val="none" w:sz="0" w:space="0" w:color="auto"/>
      </w:divBdr>
    </w:div>
    <w:div w:id="447745849">
      <w:marLeft w:val="0"/>
      <w:marRight w:val="0"/>
      <w:marTop w:val="0"/>
      <w:marBottom w:val="0"/>
      <w:divBdr>
        <w:top w:val="none" w:sz="0" w:space="0" w:color="auto"/>
        <w:left w:val="none" w:sz="0" w:space="0" w:color="auto"/>
        <w:bottom w:val="none" w:sz="0" w:space="0" w:color="auto"/>
        <w:right w:val="none" w:sz="0" w:space="0" w:color="auto"/>
      </w:divBdr>
    </w:div>
    <w:div w:id="512453281">
      <w:marLeft w:val="0"/>
      <w:marRight w:val="0"/>
      <w:marTop w:val="0"/>
      <w:marBottom w:val="0"/>
      <w:divBdr>
        <w:top w:val="none" w:sz="0" w:space="0" w:color="auto"/>
        <w:left w:val="none" w:sz="0" w:space="0" w:color="auto"/>
        <w:bottom w:val="none" w:sz="0" w:space="0" w:color="auto"/>
        <w:right w:val="none" w:sz="0" w:space="0" w:color="auto"/>
      </w:divBdr>
    </w:div>
    <w:div w:id="555895094">
      <w:marLeft w:val="0"/>
      <w:marRight w:val="0"/>
      <w:marTop w:val="0"/>
      <w:marBottom w:val="0"/>
      <w:divBdr>
        <w:top w:val="none" w:sz="0" w:space="0" w:color="auto"/>
        <w:left w:val="none" w:sz="0" w:space="0" w:color="auto"/>
        <w:bottom w:val="none" w:sz="0" w:space="0" w:color="auto"/>
        <w:right w:val="none" w:sz="0" w:space="0" w:color="auto"/>
      </w:divBdr>
    </w:div>
    <w:div w:id="559824122">
      <w:marLeft w:val="0"/>
      <w:marRight w:val="0"/>
      <w:marTop w:val="0"/>
      <w:marBottom w:val="0"/>
      <w:divBdr>
        <w:top w:val="none" w:sz="0" w:space="0" w:color="auto"/>
        <w:left w:val="none" w:sz="0" w:space="0" w:color="auto"/>
        <w:bottom w:val="none" w:sz="0" w:space="0" w:color="auto"/>
        <w:right w:val="none" w:sz="0" w:space="0" w:color="auto"/>
      </w:divBdr>
    </w:div>
    <w:div w:id="565263114">
      <w:marLeft w:val="0"/>
      <w:marRight w:val="0"/>
      <w:marTop w:val="0"/>
      <w:marBottom w:val="0"/>
      <w:divBdr>
        <w:top w:val="none" w:sz="0" w:space="0" w:color="auto"/>
        <w:left w:val="none" w:sz="0" w:space="0" w:color="auto"/>
        <w:bottom w:val="none" w:sz="0" w:space="0" w:color="auto"/>
        <w:right w:val="none" w:sz="0" w:space="0" w:color="auto"/>
      </w:divBdr>
    </w:div>
    <w:div w:id="574780336">
      <w:marLeft w:val="0"/>
      <w:marRight w:val="0"/>
      <w:marTop w:val="0"/>
      <w:marBottom w:val="0"/>
      <w:divBdr>
        <w:top w:val="none" w:sz="0" w:space="0" w:color="auto"/>
        <w:left w:val="none" w:sz="0" w:space="0" w:color="auto"/>
        <w:bottom w:val="none" w:sz="0" w:space="0" w:color="auto"/>
        <w:right w:val="none" w:sz="0" w:space="0" w:color="auto"/>
      </w:divBdr>
    </w:div>
    <w:div w:id="599994782">
      <w:marLeft w:val="0"/>
      <w:marRight w:val="0"/>
      <w:marTop w:val="0"/>
      <w:marBottom w:val="0"/>
      <w:divBdr>
        <w:top w:val="none" w:sz="0" w:space="0" w:color="auto"/>
        <w:left w:val="none" w:sz="0" w:space="0" w:color="auto"/>
        <w:bottom w:val="none" w:sz="0" w:space="0" w:color="auto"/>
        <w:right w:val="none" w:sz="0" w:space="0" w:color="auto"/>
      </w:divBdr>
    </w:div>
    <w:div w:id="621231892">
      <w:marLeft w:val="0"/>
      <w:marRight w:val="0"/>
      <w:marTop w:val="0"/>
      <w:marBottom w:val="0"/>
      <w:divBdr>
        <w:top w:val="none" w:sz="0" w:space="0" w:color="auto"/>
        <w:left w:val="none" w:sz="0" w:space="0" w:color="auto"/>
        <w:bottom w:val="none" w:sz="0" w:space="0" w:color="auto"/>
        <w:right w:val="none" w:sz="0" w:space="0" w:color="auto"/>
      </w:divBdr>
    </w:div>
    <w:div w:id="626282595">
      <w:marLeft w:val="0"/>
      <w:marRight w:val="0"/>
      <w:marTop w:val="0"/>
      <w:marBottom w:val="0"/>
      <w:divBdr>
        <w:top w:val="none" w:sz="0" w:space="0" w:color="auto"/>
        <w:left w:val="none" w:sz="0" w:space="0" w:color="auto"/>
        <w:bottom w:val="none" w:sz="0" w:space="0" w:color="auto"/>
        <w:right w:val="none" w:sz="0" w:space="0" w:color="auto"/>
      </w:divBdr>
    </w:div>
    <w:div w:id="642394806">
      <w:marLeft w:val="0"/>
      <w:marRight w:val="0"/>
      <w:marTop w:val="0"/>
      <w:marBottom w:val="0"/>
      <w:divBdr>
        <w:top w:val="none" w:sz="0" w:space="0" w:color="auto"/>
        <w:left w:val="none" w:sz="0" w:space="0" w:color="auto"/>
        <w:bottom w:val="none" w:sz="0" w:space="0" w:color="auto"/>
        <w:right w:val="none" w:sz="0" w:space="0" w:color="auto"/>
      </w:divBdr>
    </w:div>
    <w:div w:id="649292847">
      <w:marLeft w:val="0"/>
      <w:marRight w:val="0"/>
      <w:marTop w:val="0"/>
      <w:marBottom w:val="0"/>
      <w:divBdr>
        <w:top w:val="none" w:sz="0" w:space="0" w:color="auto"/>
        <w:left w:val="none" w:sz="0" w:space="0" w:color="auto"/>
        <w:bottom w:val="none" w:sz="0" w:space="0" w:color="auto"/>
        <w:right w:val="none" w:sz="0" w:space="0" w:color="auto"/>
      </w:divBdr>
    </w:div>
    <w:div w:id="662659302">
      <w:marLeft w:val="0"/>
      <w:marRight w:val="0"/>
      <w:marTop w:val="0"/>
      <w:marBottom w:val="0"/>
      <w:divBdr>
        <w:top w:val="none" w:sz="0" w:space="0" w:color="auto"/>
        <w:left w:val="none" w:sz="0" w:space="0" w:color="auto"/>
        <w:bottom w:val="none" w:sz="0" w:space="0" w:color="auto"/>
        <w:right w:val="none" w:sz="0" w:space="0" w:color="auto"/>
      </w:divBdr>
    </w:div>
    <w:div w:id="675496924">
      <w:marLeft w:val="0"/>
      <w:marRight w:val="0"/>
      <w:marTop w:val="0"/>
      <w:marBottom w:val="0"/>
      <w:divBdr>
        <w:top w:val="none" w:sz="0" w:space="0" w:color="auto"/>
        <w:left w:val="none" w:sz="0" w:space="0" w:color="auto"/>
        <w:bottom w:val="none" w:sz="0" w:space="0" w:color="auto"/>
        <w:right w:val="none" w:sz="0" w:space="0" w:color="auto"/>
      </w:divBdr>
    </w:div>
    <w:div w:id="678849598">
      <w:marLeft w:val="0"/>
      <w:marRight w:val="0"/>
      <w:marTop w:val="0"/>
      <w:marBottom w:val="0"/>
      <w:divBdr>
        <w:top w:val="none" w:sz="0" w:space="0" w:color="auto"/>
        <w:left w:val="none" w:sz="0" w:space="0" w:color="auto"/>
        <w:bottom w:val="none" w:sz="0" w:space="0" w:color="auto"/>
        <w:right w:val="none" w:sz="0" w:space="0" w:color="auto"/>
      </w:divBdr>
    </w:div>
    <w:div w:id="690373675">
      <w:marLeft w:val="0"/>
      <w:marRight w:val="0"/>
      <w:marTop w:val="0"/>
      <w:marBottom w:val="0"/>
      <w:divBdr>
        <w:top w:val="none" w:sz="0" w:space="0" w:color="auto"/>
        <w:left w:val="none" w:sz="0" w:space="0" w:color="auto"/>
        <w:bottom w:val="none" w:sz="0" w:space="0" w:color="auto"/>
        <w:right w:val="none" w:sz="0" w:space="0" w:color="auto"/>
      </w:divBdr>
    </w:div>
    <w:div w:id="705449917">
      <w:marLeft w:val="0"/>
      <w:marRight w:val="0"/>
      <w:marTop w:val="0"/>
      <w:marBottom w:val="0"/>
      <w:divBdr>
        <w:top w:val="none" w:sz="0" w:space="0" w:color="auto"/>
        <w:left w:val="none" w:sz="0" w:space="0" w:color="auto"/>
        <w:bottom w:val="none" w:sz="0" w:space="0" w:color="auto"/>
        <w:right w:val="none" w:sz="0" w:space="0" w:color="auto"/>
      </w:divBdr>
    </w:div>
    <w:div w:id="712921505">
      <w:marLeft w:val="0"/>
      <w:marRight w:val="0"/>
      <w:marTop w:val="0"/>
      <w:marBottom w:val="0"/>
      <w:divBdr>
        <w:top w:val="none" w:sz="0" w:space="0" w:color="auto"/>
        <w:left w:val="none" w:sz="0" w:space="0" w:color="auto"/>
        <w:bottom w:val="none" w:sz="0" w:space="0" w:color="auto"/>
        <w:right w:val="none" w:sz="0" w:space="0" w:color="auto"/>
      </w:divBdr>
    </w:div>
    <w:div w:id="714702062">
      <w:marLeft w:val="0"/>
      <w:marRight w:val="0"/>
      <w:marTop w:val="0"/>
      <w:marBottom w:val="0"/>
      <w:divBdr>
        <w:top w:val="none" w:sz="0" w:space="0" w:color="auto"/>
        <w:left w:val="none" w:sz="0" w:space="0" w:color="auto"/>
        <w:bottom w:val="none" w:sz="0" w:space="0" w:color="auto"/>
        <w:right w:val="none" w:sz="0" w:space="0" w:color="auto"/>
      </w:divBdr>
    </w:div>
    <w:div w:id="729036736">
      <w:marLeft w:val="0"/>
      <w:marRight w:val="0"/>
      <w:marTop w:val="0"/>
      <w:marBottom w:val="0"/>
      <w:divBdr>
        <w:top w:val="none" w:sz="0" w:space="0" w:color="auto"/>
        <w:left w:val="none" w:sz="0" w:space="0" w:color="auto"/>
        <w:bottom w:val="none" w:sz="0" w:space="0" w:color="auto"/>
        <w:right w:val="none" w:sz="0" w:space="0" w:color="auto"/>
      </w:divBdr>
    </w:div>
    <w:div w:id="741367673">
      <w:marLeft w:val="0"/>
      <w:marRight w:val="0"/>
      <w:marTop w:val="0"/>
      <w:marBottom w:val="0"/>
      <w:divBdr>
        <w:top w:val="none" w:sz="0" w:space="0" w:color="auto"/>
        <w:left w:val="none" w:sz="0" w:space="0" w:color="auto"/>
        <w:bottom w:val="none" w:sz="0" w:space="0" w:color="auto"/>
        <w:right w:val="none" w:sz="0" w:space="0" w:color="auto"/>
      </w:divBdr>
    </w:div>
    <w:div w:id="781388904">
      <w:marLeft w:val="0"/>
      <w:marRight w:val="0"/>
      <w:marTop w:val="0"/>
      <w:marBottom w:val="0"/>
      <w:divBdr>
        <w:top w:val="none" w:sz="0" w:space="0" w:color="auto"/>
        <w:left w:val="none" w:sz="0" w:space="0" w:color="auto"/>
        <w:bottom w:val="none" w:sz="0" w:space="0" w:color="auto"/>
        <w:right w:val="none" w:sz="0" w:space="0" w:color="auto"/>
      </w:divBdr>
    </w:div>
    <w:div w:id="797143486">
      <w:marLeft w:val="0"/>
      <w:marRight w:val="0"/>
      <w:marTop w:val="0"/>
      <w:marBottom w:val="0"/>
      <w:divBdr>
        <w:top w:val="none" w:sz="0" w:space="0" w:color="auto"/>
        <w:left w:val="none" w:sz="0" w:space="0" w:color="auto"/>
        <w:bottom w:val="none" w:sz="0" w:space="0" w:color="auto"/>
        <w:right w:val="none" w:sz="0" w:space="0" w:color="auto"/>
      </w:divBdr>
    </w:div>
    <w:div w:id="797379649">
      <w:marLeft w:val="0"/>
      <w:marRight w:val="0"/>
      <w:marTop w:val="0"/>
      <w:marBottom w:val="0"/>
      <w:divBdr>
        <w:top w:val="none" w:sz="0" w:space="0" w:color="auto"/>
        <w:left w:val="none" w:sz="0" w:space="0" w:color="auto"/>
        <w:bottom w:val="none" w:sz="0" w:space="0" w:color="auto"/>
        <w:right w:val="none" w:sz="0" w:space="0" w:color="auto"/>
      </w:divBdr>
    </w:div>
    <w:div w:id="806775938">
      <w:marLeft w:val="0"/>
      <w:marRight w:val="0"/>
      <w:marTop w:val="0"/>
      <w:marBottom w:val="0"/>
      <w:divBdr>
        <w:top w:val="none" w:sz="0" w:space="0" w:color="auto"/>
        <w:left w:val="none" w:sz="0" w:space="0" w:color="auto"/>
        <w:bottom w:val="none" w:sz="0" w:space="0" w:color="auto"/>
        <w:right w:val="none" w:sz="0" w:space="0" w:color="auto"/>
      </w:divBdr>
    </w:div>
    <w:div w:id="865143738">
      <w:marLeft w:val="0"/>
      <w:marRight w:val="0"/>
      <w:marTop w:val="0"/>
      <w:marBottom w:val="0"/>
      <w:divBdr>
        <w:top w:val="none" w:sz="0" w:space="0" w:color="auto"/>
        <w:left w:val="none" w:sz="0" w:space="0" w:color="auto"/>
        <w:bottom w:val="none" w:sz="0" w:space="0" w:color="auto"/>
        <w:right w:val="none" w:sz="0" w:space="0" w:color="auto"/>
      </w:divBdr>
    </w:div>
    <w:div w:id="869607117">
      <w:marLeft w:val="0"/>
      <w:marRight w:val="0"/>
      <w:marTop w:val="0"/>
      <w:marBottom w:val="0"/>
      <w:divBdr>
        <w:top w:val="none" w:sz="0" w:space="0" w:color="auto"/>
        <w:left w:val="none" w:sz="0" w:space="0" w:color="auto"/>
        <w:bottom w:val="none" w:sz="0" w:space="0" w:color="auto"/>
        <w:right w:val="none" w:sz="0" w:space="0" w:color="auto"/>
      </w:divBdr>
    </w:div>
    <w:div w:id="874193430">
      <w:marLeft w:val="0"/>
      <w:marRight w:val="0"/>
      <w:marTop w:val="0"/>
      <w:marBottom w:val="0"/>
      <w:divBdr>
        <w:top w:val="none" w:sz="0" w:space="0" w:color="auto"/>
        <w:left w:val="none" w:sz="0" w:space="0" w:color="auto"/>
        <w:bottom w:val="none" w:sz="0" w:space="0" w:color="auto"/>
        <w:right w:val="none" w:sz="0" w:space="0" w:color="auto"/>
      </w:divBdr>
    </w:div>
    <w:div w:id="887648177">
      <w:marLeft w:val="0"/>
      <w:marRight w:val="0"/>
      <w:marTop w:val="0"/>
      <w:marBottom w:val="0"/>
      <w:divBdr>
        <w:top w:val="none" w:sz="0" w:space="0" w:color="auto"/>
        <w:left w:val="none" w:sz="0" w:space="0" w:color="auto"/>
        <w:bottom w:val="none" w:sz="0" w:space="0" w:color="auto"/>
        <w:right w:val="none" w:sz="0" w:space="0" w:color="auto"/>
      </w:divBdr>
    </w:div>
    <w:div w:id="926231871">
      <w:marLeft w:val="0"/>
      <w:marRight w:val="0"/>
      <w:marTop w:val="0"/>
      <w:marBottom w:val="0"/>
      <w:divBdr>
        <w:top w:val="none" w:sz="0" w:space="0" w:color="auto"/>
        <w:left w:val="none" w:sz="0" w:space="0" w:color="auto"/>
        <w:bottom w:val="none" w:sz="0" w:space="0" w:color="auto"/>
        <w:right w:val="none" w:sz="0" w:space="0" w:color="auto"/>
      </w:divBdr>
    </w:div>
    <w:div w:id="930355691">
      <w:marLeft w:val="0"/>
      <w:marRight w:val="0"/>
      <w:marTop w:val="0"/>
      <w:marBottom w:val="0"/>
      <w:divBdr>
        <w:top w:val="none" w:sz="0" w:space="0" w:color="auto"/>
        <w:left w:val="none" w:sz="0" w:space="0" w:color="auto"/>
        <w:bottom w:val="none" w:sz="0" w:space="0" w:color="auto"/>
        <w:right w:val="none" w:sz="0" w:space="0" w:color="auto"/>
      </w:divBdr>
    </w:div>
    <w:div w:id="938410838">
      <w:marLeft w:val="0"/>
      <w:marRight w:val="0"/>
      <w:marTop w:val="0"/>
      <w:marBottom w:val="0"/>
      <w:divBdr>
        <w:top w:val="none" w:sz="0" w:space="0" w:color="auto"/>
        <w:left w:val="none" w:sz="0" w:space="0" w:color="auto"/>
        <w:bottom w:val="none" w:sz="0" w:space="0" w:color="auto"/>
        <w:right w:val="none" w:sz="0" w:space="0" w:color="auto"/>
      </w:divBdr>
    </w:div>
    <w:div w:id="965696031">
      <w:marLeft w:val="0"/>
      <w:marRight w:val="0"/>
      <w:marTop w:val="0"/>
      <w:marBottom w:val="0"/>
      <w:divBdr>
        <w:top w:val="none" w:sz="0" w:space="0" w:color="auto"/>
        <w:left w:val="none" w:sz="0" w:space="0" w:color="auto"/>
        <w:bottom w:val="none" w:sz="0" w:space="0" w:color="auto"/>
        <w:right w:val="none" w:sz="0" w:space="0" w:color="auto"/>
      </w:divBdr>
    </w:div>
    <w:div w:id="971322614">
      <w:marLeft w:val="0"/>
      <w:marRight w:val="0"/>
      <w:marTop w:val="0"/>
      <w:marBottom w:val="0"/>
      <w:divBdr>
        <w:top w:val="none" w:sz="0" w:space="0" w:color="auto"/>
        <w:left w:val="none" w:sz="0" w:space="0" w:color="auto"/>
        <w:bottom w:val="none" w:sz="0" w:space="0" w:color="auto"/>
        <w:right w:val="none" w:sz="0" w:space="0" w:color="auto"/>
      </w:divBdr>
    </w:div>
    <w:div w:id="974749318">
      <w:marLeft w:val="0"/>
      <w:marRight w:val="0"/>
      <w:marTop w:val="0"/>
      <w:marBottom w:val="0"/>
      <w:divBdr>
        <w:top w:val="none" w:sz="0" w:space="0" w:color="auto"/>
        <w:left w:val="none" w:sz="0" w:space="0" w:color="auto"/>
        <w:bottom w:val="none" w:sz="0" w:space="0" w:color="auto"/>
        <w:right w:val="none" w:sz="0" w:space="0" w:color="auto"/>
      </w:divBdr>
    </w:div>
    <w:div w:id="1009794661">
      <w:marLeft w:val="0"/>
      <w:marRight w:val="0"/>
      <w:marTop w:val="0"/>
      <w:marBottom w:val="0"/>
      <w:divBdr>
        <w:top w:val="none" w:sz="0" w:space="0" w:color="auto"/>
        <w:left w:val="none" w:sz="0" w:space="0" w:color="auto"/>
        <w:bottom w:val="none" w:sz="0" w:space="0" w:color="auto"/>
        <w:right w:val="none" w:sz="0" w:space="0" w:color="auto"/>
      </w:divBdr>
    </w:div>
    <w:div w:id="1009874233">
      <w:marLeft w:val="0"/>
      <w:marRight w:val="0"/>
      <w:marTop w:val="0"/>
      <w:marBottom w:val="0"/>
      <w:divBdr>
        <w:top w:val="none" w:sz="0" w:space="0" w:color="auto"/>
        <w:left w:val="none" w:sz="0" w:space="0" w:color="auto"/>
        <w:bottom w:val="none" w:sz="0" w:space="0" w:color="auto"/>
        <w:right w:val="none" w:sz="0" w:space="0" w:color="auto"/>
      </w:divBdr>
    </w:div>
    <w:div w:id="1015308211">
      <w:marLeft w:val="0"/>
      <w:marRight w:val="0"/>
      <w:marTop w:val="0"/>
      <w:marBottom w:val="0"/>
      <w:divBdr>
        <w:top w:val="none" w:sz="0" w:space="0" w:color="auto"/>
        <w:left w:val="none" w:sz="0" w:space="0" w:color="auto"/>
        <w:bottom w:val="none" w:sz="0" w:space="0" w:color="auto"/>
        <w:right w:val="none" w:sz="0" w:space="0" w:color="auto"/>
      </w:divBdr>
    </w:div>
    <w:div w:id="1032724566">
      <w:marLeft w:val="0"/>
      <w:marRight w:val="0"/>
      <w:marTop w:val="0"/>
      <w:marBottom w:val="0"/>
      <w:divBdr>
        <w:top w:val="none" w:sz="0" w:space="0" w:color="auto"/>
        <w:left w:val="none" w:sz="0" w:space="0" w:color="auto"/>
        <w:bottom w:val="none" w:sz="0" w:space="0" w:color="auto"/>
        <w:right w:val="none" w:sz="0" w:space="0" w:color="auto"/>
      </w:divBdr>
    </w:div>
    <w:div w:id="1059984064">
      <w:marLeft w:val="0"/>
      <w:marRight w:val="0"/>
      <w:marTop w:val="0"/>
      <w:marBottom w:val="0"/>
      <w:divBdr>
        <w:top w:val="none" w:sz="0" w:space="0" w:color="auto"/>
        <w:left w:val="none" w:sz="0" w:space="0" w:color="auto"/>
        <w:bottom w:val="none" w:sz="0" w:space="0" w:color="auto"/>
        <w:right w:val="none" w:sz="0" w:space="0" w:color="auto"/>
      </w:divBdr>
    </w:div>
    <w:div w:id="1088305546">
      <w:marLeft w:val="0"/>
      <w:marRight w:val="0"/>
      <w:marTop w:val="0"/>
      <w:marBottom w:val="0"/>
      <w:divBdr>
        <w:top w:val="none" w:sz="0" w:space="0" w:color="auto"/>
        <w:left w:val="none" w:sz="0" w:space="0" w:color="auto"/>
        <w:bottom w:val="none" w:sz="0" w:space="0" w:color="auto"/>
        <w:right w:val="none" w:sz="0" w:space="0" w:color="auto"/>
      </w:divBdr>
    </w:div>
    <w:div w:id="1092966994">
      <w:marLeft w:val="0"/>
      <w:marRight w:val="0"/>
      <w:marTop w:val="0"/>
      <w:marBottom w:val="0"/>
      <w:divBdr>
        <w:top w:val="none" w:sz="0" w:space="0" w:color="auto"/>
        <w:left w:val="none" w:sz="0" w:space="0" w:color="auto"/>
        <w:bottom w:val="none" w:sz="0" w:space="0" w:color="auto"/>
        <w:right w:val="none" w:sz="0" w:space="0" w:color="auto"/>
      </w:divBdr>
    </w:div>
    <w:div w:id="1099250379">
      <w:marLeft w:val="0"/>
      <w:marRight w:val="0"/>
      <w:marTop w:val="0"/>
      <w:marBottom w:val="0"/>
      <w:divBdr>
        <w:top w:val="none" w:sz="0" w:space="0" w:color="auto"/>
        <w:left w:val="none" w:sz="0" w:space="0" w:color="auto"/>
        <w:bottom w:val="none" w:sz="0" w:space="0" w:color="auto"/>
        <w:right w:val="none" w:sz="0" w:space="0" w:color="auto"/>
      </w:divBdr>
    </w:div>
    <w:div w:id="1109279041">
      <w:marLeft w:val="0"/>
      <w:marRight w:val="0"/>
      <w:marTop w:val="0"/>
      <w:marBottom w:val="0"/>
      <w:divBdr>
        <w:top w:val="none" w:sz="0" w:space="0" w:color="auto"/>
        <w:left w:val="none" w:sz="0" w:space="0" w:color="auto"/>
        <w:bottom w:val="none" w:sz="0" w:space="0" w:color="auto"/>
        <w:right w:val="none" w:sz="0" w:space="0" w:color="auto"/>
      </w:divBdr>
    </w:div>
    <w:div w:id="1130587231">
      <w:marLeft w:val="0"/>
      <w:marRight w:val="0"/>
      <w:marTop w:val="0"/>
      <w:marBottom w:val="0"/>
      <w:divBdr>
        <w:top w:val="none" w:sz="0" w:space="0" w:color="auto"/>
        <w:left w:val="none" w:sz="0" w:space="0" w:color="auto"/>
        <w:bottom w:val="none" w:sz="0" w:space="0" w:color="auto"/>
        <w:right w:val="none" w:sz="0" w:space="0" w:color="auto"/>
      </w:divBdr>
    </w:div>
    <w:div w:id="1139610889">
      <w:marLeft w:val="0"/>
      <w:marRight w:val="0"/>
      <w:marTop w:val="0"/>
      <w:marBottom w:val="0"/>
      <w:divBdr>
        <w:top w:val="none" w:sz="0" w:space="0" w:color="auto"/>
        <w:left w:val="none" w:sz="0" w:space="0" w:color="auto"/>
        <w:bottom w:val="none" w:sz="0" w:space="0" w:color="auto"/>
        <w:right w:val="none" w:sz="0" w:space="0" w:color="auto"/>
      </w:divBdr>
    </w:div>
    <w:div w:id="1144469635">
      <w:marLeft w:val="0"/>
      <w:marRight w:val="0"/>
      <w:marTop w:val="0"/>
      <w:marBottom w:val="0"/>
      <w:divBdr>
        <w:top w:val="none" w:sz="0" w:space="0" w:color="auto"/>
        <w:left w:val="none" w:sz="0" w:space="0" w:color="auto"/>
        <w:bottom w:val="none" w:sz="0" w:space="0" w:color="auto"/>
        <w:right w:val="none" w:sz="0" w:space="0" w:color="auto"/>
      </w:divBdr>
    </w:div>
    <w:div w:id="1151560238">
      <w:marLeft w:val="0"/>
      <w:marRight w:val="0"/>
      <w:marTop w:val="0"/>
      <w:marBottom w:val="0"/>
      <w:divBdr>
        <w:top w:val="none" w:sz="0" w:space="0" w:color="auto"/>
        <w:left w:val="none" w:sz="0" w:space="0" w:color="auto"/>
        <w:bottom w:val="none" w:sz="0" w:space="0" w:color="auto"/>
        <w:right w:val="none" w:sz="0" w:space="0" w:color="auto"/>
      </w:divBdr>
    </w:div>
    <w:div w:id="1172767291">
      <w:marLeft w:val="0"/>
      <w:marRight w:val="0"/>
      <w:marTop w:val="0"/>
      <w:marBottom w:val="0"/>
      <w:divBdr>
        <w:top w:val="none" w:sz="0" w:space="0" w:color="auto"/>
        <w:left w:val="none" w:sz="0" w:space="0" w:color="auto"/>
        <w:bottom w:val="none" w:sz="0" w:space="0" w:color="auto"/>
        <w:right w:val="none" w:sz="0" w:space="0" w:color="auto"/>
      </w:divBdr>
    </w:div>
    <w:div w:id="1187867782">
      <w:marLeft w:val="0"/>
      <w:marRight w:val="0"/>
      <w:marTop w:val="0"/>
      <w:marBottom w:val="0"/>
      <w:divBdr>
        <w:top w:val="none" w:sz="0" w:space="0" w:color="auto"/>
        <w:left w:val="none" w:sz="0" w:space="0" w:color="auto"/>
        <w:bottom w:val="none" w:sz="0" w:space="0" w:color="auto"/>
        <w:right w:val="none" w:sz="0" w:space="0" w:color="auto"/>
      </w:divBdr>
    </w:div>
    <w:div w:id="1248424091">
      <w:marLeft w:val="0"/>
      <w:marRight w:val="0"/>
      <w:marTop w:val="0"/>
      <w:marBottom w:val="0"/>
      <w:divBdr>
        <w:top w:val="none" w:sz="0" w:space="0" w:color="auto"/>
        <w:left w:val="none" w:sz="0" w:space="0" w:color="auto"/>
        <w:bottom w:val="none" w:sz="0" w:space="0" w:color="auto"/>
        <w:right w:val="none" w:sz="0" w:space="0" w:color="auto"/>
      </w:divBdr>
    </w:div>
    <w:div w:id="1257251444">
      <w:marLeft w:val="0"/>
      <w:marRight w:val="0"/>
      <w:marTop w:val="0"/>
      <w:marBottom w:val="0"/>
      <w:divBdr>
        <w:top w:val="none" w:sz="0" w:space="0" w:color="auto"/>
        <w:left w:val="none" w:sz="0" w:space="0" w:color="auto"/>
        <w:bottom w:val="none" w:sz="0" w:space="0" w:color="auto"/>
        <w:right w:val="none" w:sz="0" w:space="0" w:color="auto"/>
      </w:divBdr>
    </w:div>
    <w:div w:id="1265728821">
      <w:marLeft w:val="0"/>
      <w:marRight w:val="0"/>
      <w:marTop w:val="0"/>
      <w:marBottom w:val="0"/>
      <w:divBdr>
        <w:top w:val="none" w:sz="0" w:space="0" w:color="auto"/>
        <w:left w:val="none" w:sz="0" w:space="0" w:color="auto"/>
        <w:bottom w:val="none" w:sz="0" w:space="0" w:color="auto"/>
        <w:right w:val="none" w:sz="0" w:space="0" w:color="auto"/>
      </w:divBdr>
    </w:div>
    <w:div w:id="1281260606">
      <w:marLeft w:val="0"/>
      <w:marRight w:val="0"/>
      <w:marTop w:val="0"/>
      <w:marBottom w:val="0"/>
      <w:divBdr>
        <w:top w:val="none" w:sz="0" w:space="0" w:color="auto"/>
        <w:left w:val="none" w:sz="0" w:space="0" w:color="auto"/>
        <w:bottom w:val="none" w:sz="0" w:space="0" w:color="auto"/>
        <w:right w:val="none" w:sz="0" w:space="0" w:color="auto"/>
      </w:divBdr>
    </w:div>
    <w:div w:id="1327053104">
      <w:marLeft w:val="0"/>
      <w:marRight w:val="0"/>
      <w:marTop w:val="0"/>
      <w:marBottom w:val="0"/>
      <w:divBdr>
        <w:top w:val="none" w:sz="0" w:space="0" w:color="auto"/>
        <w:left w:val="none" w:sz="0" w:space="0" w:color="auto"/>
        <w:bottom w:val="none" w:sz="0" w:space="0" w:color="auto"/>
        <w:right w:val="none" w:sz="0" w:space="0" w:color="auto"/>
      </w:divBdr>
    </w:div>
    <w:div w:id="1339037876">
      <w:marLeft w:val="0"/>
      <w:marRight w:val="0"/>
      <w:marTop w:val="0"/>
      <w:marBottom w:val="0"/>
      <w:divBdr>
        <w:top w:val="none" w:sz="0" w:space="0" w:color="auto"/>
        <w:left w:val="none" w:sz="0" w:space="0" w:color="auto"/>
        <w:bottom w:val="none" w:sz="0" w:space="0" w:color="auto"/>
        <w:right w:val="none" w:sz="0" w:space="0" w:color="auto"/>
      </w:divBdr>
    </w:div>
    <w:div w:id="1360007567">
      <w:marLeft w:val="0"/>
      <w:marRight w:val="0"/>
      <w:marTop w:val="0"/>
      <w:marBottom w:val="0"/>
      <w:divBdr>
        <w:top w:val="none" w:sz="0" w:space="0" w:color="auto"/>
        <w:left w:val="none" w:sz="0" w:space="0" w:color="auto"/>
        <w:bottom w:val="none" w:sz="0" w:space="0" w:color="auto"/>
        <w:right w:val="none" w:sz="0" w:space="0" w:color="auto"/>
      </w:divBdr>
    </w:div>
    <w:div w:id="1380471361">
      <w:marLeft w:val="0"/>
      <w:marRight w:val="0"/>
      <w:marTop w:val="0"/>
      <w:marBottom w:val="0"/>
      <w:divBdr>
        <w:top w:val="none" w:sz="0" w:space="0" w:color="auto"/>
        <w:left w:val="none" w:sz="0" w:space="0" w:color="auto"/>
        <w:bottom w:val="none" w:sz="0" w:space="0" w:color="auto"/>
        <w:right w:val="none" w:sz="0" w:space="0" w:color="auto"/>
      </w:divBdr>
    </w:div>
    <w:div w:id="1392076031">
      <w:marLeft w:val="0"/>
      <w:marRight w:val="0"/>
      <w:marTop w:val="0"/>
      <w:marBottom w:val="0"/>
      <w:divBdr>
        <w:top w:val="none" w:sz="0" w:space="0" w:color="auto"/>
        <w:left w:val="none" w:sz="0" w:space="0" w:color="auto"/>
        <w:bottom w:val="none" w:sz="0" w:space="0" w:color="auto"/>
        <w:right w:val="none" w:sz="0" w:space="0" w:color="auto"/>
      </w:divBdr>
    </w:div>
    <w:div w:id="1393894508">
      <w:marLeft w:val="0"/>
      <w:marRight w:val="0"/>
      <w:marTop w:val="0"/>
      <w:marBottom w:val="0"/>
      <w:divBdr>
        <w:top w:val="none" w:sz="0" w:space="0" w:color="auto"/>
        <w:left w:val="none" w:sz="0" w:space="0" w:color="auto"/>
        <w:bottom w:val="none" w:sz="0" w:space="0" w:color="auto"/>
        <w:right w:val="none" w:sz="0" w:space="0" w:color="auto"/>
      </w:divBdr>
    </w:div>
    <w:div w:id="1413772199">
      <w:marLeft w:val="0"/>
      <w:marRight w:val="0"/>
      <w:marTop w:val="0"/>
      <w:marBottom w:val="0"/>
      <w:divBdr>
        <w:top w:val="none" w:sz="0" w:space="0" w:color="auto"/>
        <w:left w:val="none" w:sz="0" w:space="0" w:color="auto"/>
        <w:bottom w:val="none" w:sz="0" w:space="0" w:color="auto"/>
        <w:right w:val="none" w:sz="0" w:space="0" w:color="auto"/>
      </w:divBdr>
    </w:div>
    <w:div w:id="1425494008">
      <w:marLeft w:val="0"/>
      <w:marRight w:val="0"/>
      <w:marTop w:val="0"/>
      <w:marBottom w:val="0"/>
      <w:divBdr>
        <w:top w:val="none" w:sz="0" w:space="0" w:color="auto"/>
        <w:left w:val="none" w:sz="0" w:space="0" w:color="auto"/>
        <w:bottom w:val="none" w:sz="0" w:space="0" w:color="auto"/>
        <w:right w:val="none" w:sz="0" w:space="0" w:color="auto"/>
      </w:divBdr>
    </w:div>
    <w:div w:id="1430731289">
      <w:marLeft w:val="0"/>
      <w:marRight w:val="0"/>
      <w:marTop w:val="0"/>
      <w:marBottom w:val="0"/>
      <w:divBdr>
        <w:top w:val="none" w:sz="0" w:space="0" w:color="auto"/>
        <w:left w:val="none" w:sz="0" w:space="0" w:color="auto"/>
        <w:bottom w:val="none" w:sz="0" w:space="0" w:color="auto"/>
        <w:right w:val="none" w:sz="0" w:space="0" w:color="auto"/>
      </w:divBdr>
    </w:div>
    <w:div w:id="1435633333">
      <w:marLeft w:val="0"/>
      <w:marRight w:val="0"/>
      <w:marTop w:val="0"/>
      <w:marBottom w:val="0"/>
      <w:divBdr>
        <w:top w:val="none" w:sz="0" w:space="0" w:color="auto"/>
        <w:left w:val="none" w:sz="0" w:space="0" w:color="auto"/>
        <w:bottom w:val="none" w:sz="0" w:space="0" w:color="auto"/>
        <w:right w:val="none" w:sz="0" w:space="0" w:color="auto"/>
      </w:divBdr>
    </w:div>
    <w:div w:id="1439987884">
      <w:marLeft w:val="0"/>
      <w:marRight w:val="0"/>
      <w:marTop w:val="0"/>
      <w:marBottom w:val="0"/>
      <w:divBdr>
        <w:top w:val="none" w:sz="0" w:space="0" w:color="auto"/>
        <w:left w:val="none" w:sz="0" w:space="0" w:color="auto"/>
        <w:bottom w:val="none" w:sz="0" w:space="0" w:color="auto"/>
        <w:right w:val="none" w:sz="0" w:space="0" w:color="auto"/>
      </w:divBdr>
    </w:div>
    <w:div w:id="1454904124">
      <w:marLeft w:val="0"/>
      <w:marRight w:val="0"/>
      <w:marTop w:val="0"/>
      <w:marBottom w:val="0"/>
      <w:divBdr>
        <w:top w:val="none" w:sz="0" w:space="0" w:color="auto"/>
        <w:left w:val="none" w:sz="0" w:space="0" w:color="auto"/>
        <w:bottom w:val="none" w:sz="0" w:space="0" w:color="auto"/>
        <w:right w:val="none" w:sz="0" w:space="0" w:color="auto"/>
      </w:divBdr>
    </w:div>
    <w:div w:id="1477409908">
      <w:marLeft w:val="0"/>
      <w:marRight w:val="0"/>
      <w:marTop w:val="0"/>
      <w:marBottom w:val="0"/>
      <w:divBdr>
        <w:top w:val="none" w:sz="0" w:space="0" w:color="auto"/>
        <w:left w:val="none" w:sz="0" w:space="0" w:color="auto"/>
        <w:bottom w:val="none" w:sz="0" w:space="0" w:color="auto"/>
        <w:right w:val="none" w:sz="0" w:space="0" w:color="auto"/>
      </w:divBdr>
    </w:div>
    <w:div w:id="1497573233">
      <w:marLeft w:val="0"/>
      <w:marRight w:val="0"/>
      <w:marTop w:val="0"/>
      <w:marBottom w:val="0"/>
      <w:divBdr>
        <w:top w:val="none" w:sz="0" w:space="0" w:color="auto"/>
        <w:left w:val="none" w:sz="0" w:space="0" w:color="auto"/>
        <w:bottom w:val="none" w:sz="0" w:space="0" w:color="auto"/>
        <w:right w:val="none" w:sz="0" w:space="0" w:color="auto"/>
      </w:divBdr>
    </w:div>
    <w:div w:id="1513185746">
      <w:marLeft w:val="0"/>
      <w:marRight w:val="0"/>
      <w:marTop w:val="0"/>
      <w:marBottom w:val="0"/>
      <w:divBdr>
        <w:top w:val="none" w:sz="0" w:space="0" w:color="auto"/>
        <w:left w:val="none" w:sz="0" w:space="0" w:color="auto"/>
        <w:bottom w:val="none" w:sz="0" w:space="0" w:color="auto"/>
        <w:right w:val="none" w:sz="0" w:space="0" w:color="auto"/>
      </w:divBdr>
    </w:div>
    <w:div w:id="1538010604">
      <w:marLeft w:val="0"/>
      <w:marRight w:val="0"/>
      <w:marTop w:val="0"/>
      <w:marBottom w:val="0"/>
      <w:divBdr>
        <w:top w:val="none" w:sz="0" w:space="0" w:color="auto"/>
        <w:left w:val="none" w:sz="0" w:space="0" w:color="auto"/>
        <w:bottom w:val="none" w:sz="0" w:space="0" w:color="auto"/>
        <w:right w:val="none" w:sz="0" w:space="0" w:color="auto"/>
      </w:divBdr>
    </w:div>
    <w:div w:id="1546216645">
      <w:marLeft w:val="0"/>
      <w:marRight w:val="0"/>
      <w:marTop w:val="0"/>
      <w:marBottom w:val="0"/>
      <w:divBdr>
        <w:top w:val="none" w:sz="0" w:space="0" w:color="auto"/>
        <w:left w:val="none" w:sz="0" w:space="0" w:color="auto"/>
        <w:bottom w:val="none" w:sz="0" w:space="0" w:color="auto"/>
        <w:right w:val="none" w:sz="0" w:space="0" w:color="auto"/>
      </w:divBdr>
    </w:div>
    <w:div w:id="1548565483">
      <w:marLeft w:val="0"/>
      <w:marRight w:val="0"/>
      <w:marTop w:val="0"/>
      <w:marBottom w:val="0"/>
      <w:divBdr>
        <w:top w:val="none" w:sz="0" w:space="0" w:color="auto"/>
        <w:left w:val="none" w:sz="0" w:space="0" w:color="auto"/>
        <w:bottom w:val="none" w:sz="0" w:space="0" w:color="auto"/>
        <w:right w:val="none" w:sz="0" w:space="0" w:color="auto"/>
      </w:divBdr>
    </w:div>
    <w:div w:id="1549953713">
      <w:marLeft w:val="0"/>
      <w:marRight w:val="0"/>
      <w:marTop w:val="0"/>
      <w:marBottom w:val="0"/>
      <w:divBdr>
        <w:top w:val="none" w:sz="0" w:space="0" w:color="auto"/>
        <w:left w:val="none" w:sz="0" w:space="0" w:color="auto"/>
        <w:bottom w:val="none" w:sz="0" w:space="0" w:color="auto"/>
        <w:right w:val="none" w:sz="0" w:space="0" w:color="auto"/>
      </w:divBdr>
    </w:div>
    <w:div w:id="1561988010">
      <w:marLeft w:val="0"/>
      <w:marRight w:val="0"/>
      <w:marTop w:val="0"/>
      <w:marBottom w:val="0"/>
      <w:divBdr>
        <w:top w:val="none" w:sz="0" w:space="0" w:color="auto"/>
        <w:left w:val="none" w:sz="0" w:space="0" w:color="auto"/>
        <w:bottom w:val="none" w:sz="0" w:space="0" w:color="auto"/>
        <w:right w:val="none" w:sz="0" w:space="0" w:color="auto"/>
      </w:divBdr>
    </w:div>
    <w:div w:id="1574781260">
      <w:marLeft w:val="0"/>
      <w:marRight w:val="0"/>
      <w:marTop w:val="0"/>
      <w:marBottom w:val="0"/>
      <w:divBdr>
        <w:top w:val="none" w:sz="0" w:space="0" w:color="auto"/>
        <w:left w:val="none" w:sz="0" w:space="0" w:color="auto"/>
        <w:bottom w:val="none" w:sz="0" w:space="0" w:color="auto"/>
        <w:right w:val="none" w:sz="0" w:space="0" w:color="auto"/>
      </w:divBdr>
    </w:div>
    <w:div w:id="1624582223">
      <w:marLeft w:val="0"/>
      <w:marRight w:val="0"/>
      <w:marTop w:val="0"/>
      <w:marBottom w:val="0"/>
      <w:divBdr>
        <w:top w:val="none" w:sz="0" w:space="0" w:color="auto"/>
        <w:left w:val="none" w:sz="0" w:space="0" w:color="auto"/>
        <w:bottom w:val="none" w:sz="0" w:space="0" w:color="auto"/>
        <w:right w:val="none" w:sz="0" w:space="0" w:color="auto"/>
      </w:divBdr>
    </w:div>
    <w:div w:id="1712000859">
      <w:marLeft w:val="0"/>
      <w:marRight w:val="0"/>
      <w:marTop w:val="0"/>
      <w:marBottom w:val="0"/>
      <w:divBdr>
        <w:top w:val="none" w:sz="0" w:space="0" w:color="auto"/>
        <w:left w:val="none" w:sz="0" w:space="0" w:color="auto"/>
        <w:bottom w:val="none" w:sz="0" w:space="0" w:color="auto"/>
        <w:right w:val="none" w:sz="0" w:space="0" w:color="auto"/>
      </w:divBdr>
    </w:div>
    <w:div w:id="1724870744">
      <w:marLeft w:val="0"/>
      <w:marRight w:val="0"/>
      <w:marTop w:val="0"/>
      <w:marBottom w:val="0"/>
      <w:divBdr>
        <w:top w:val="none" w:sz="0" w:space="0" w:color="auto"/>
        <w:left w:val="none" w:sz="0" w:space="0" w:color="auto"/>
        <w:bottom w:val="none" w:sz="0" w:space="0" w:color="auto"/>
        <w:right w:val="none" w:sz="0" w:space="0" w:color="auto"/>
      </w:divBdr>
    </w:div>
    <w:div w:id="1734621362">
      <w:marLeft w:val="0"/>
      <w:marRight w:val="0"/>
      <w:marTop w:val="0"/>
      <w:marBottom w:val="0"/>
      <w:divBdr>
        <w:top w:val="none" w:sz="0" w:space="0" w:color="auto"/>
        <w:left w:val="none" w:sz="0" w:space="0" w:color="auto"/>
        <w:bottom w:val="none" w:sz="0" w:space="0" w:color="auto"/>
        <w:right w:val="none" w:sz="0" w:space="0" w:color="auto"/>
      </w:divBdr>
    </w:div>
    <w:div w:id="1739131577">
      <w:marLeft w:val="0"/>
      <w:marRight w:val="0"/>
      <w:marTop w:val="0"/>
      <w:marBottom w:val="0"/>
      <w:divBdr>
        <w:top w:val="none" w:sz="0" w:space="0" w:color="auto"/>
        <w:left w:val="none" w:sz="0" w:space="0" w:color="auto"/>
        <w:bottom w:val="none" w:sz="0" w:space="0" w:color="auto"/>
        <w:right w:val="none" w:sz="0" w:space="0" w:color="auto"/>
      </w:divBdr>
    </w:div>
    <w:div w:id="1740328855">
      <w:marLeft w:val="0"/>
      <w:marRight w:val="0"/>
      <w:marTop w:val="0"/>
      <w:marBottom w:val="0"/>
      <w:divBdr>
        <w:top w:val="none" w:sz="0" w:space="0" w:color="auto"/>
        <w:left w:val="none" w:sz="0" w:space="0" w:color="auto"/>
        <w:bottom w:val="none" w:sz="0" w:space="0" w:color="auto"/>
        <w:right w:val="none" w:sz="0" w:space="0" w:color="auto"/>
      </w:divBdr>
    </w:div>
    <w:div w:id="1742485332">
      <w:marLeft w:val="0"/>
      <w:marRight w:val="0"/>
      <w:marTop w:val="0"/>
      <w:marBottom w:val="0"/>
      <w:divBdr>
        <w:top w:val="none" w:sz="0" w:space="0" w:color="auto"/>
        <w:left w:val="none" w:sz="0" w:space="0" w:color="auto"/>
        <w:bottom w:val="none" w:sz="0" w:space="0" w:color="auto"/>
        <w:right w:val="none" w:sz="0" w:space="0" w:color="auto"/>
      </w:divBdr>
    </w:div>
    <w:div w:id="1754157140">
      <w:marLeft w:val="0"/>
      <w:marRight w:val="0"/>
      <w:marTop w:val="0"/>
      <w:marBottom w:val="0"/>
      <w:divBdr>
        <w:top w:val="none" w:sz="0" w:space="0" w:color="auto"/>
        <w:left w:val="none" w:sz="0" w:space="0" w:color="auto"/>
        <w:bottom w:val="none" w:sz="0" w:space="0" w:color="auto"/>
        <w:right w:val="none" w:sz="0" w:space="0" w:color="auto"/>
      </w:divBdr>
    </w:div>
    <w:div w:id="1763531298">
      <w:marLeft w:val="0"/>
      <w:marRight w:val="0"/>
      <w:marTop w:val="0"/>
      <w:marBottom w:val="0"/>
      <w:divBdr>
        <w:top w:val="none" w:sz="0" w:space="0" w:color="auto"/>
        <w:left w:val="none" w:sz="0" w:space="0" w:color="auto"/>
        <w:bottom w:val="none" w:sz="0" w:space="0" w:color="auto"/>
        <w:right w:val="none" w:sz="0" w:space="0" w:color="auto"/>
      </w:divBdr>
    </w:div>
    <w:div w:id="1811701273">
      <w:marLeft w:val="0"/>
      <w:marRight w:val="0"/>
      <w:marTop w:val="0"/>
      <w:marBottom w:val="0"/>
      <w:divBdr>
        <w:top w:val="none" w:sz="0" w:space="0" w:color="auto"/>
        <w:left w:val="none" w:sz="0" w:space="0" w:color="auto"/>
        <w:bottom w:val="none" w:sz="0" w:space="0" w:color="auto"/>
        <w:right w:val="none" w:sz="0" w:space="0" w:color="auto"/>
      </w:divBdr>
    </w:div>
    <w:div w:id="1811827952">
      <w:marLeft w:val="0"/>
      <w:marRight w:val="0"/>
      <w:marTop w:val="0"/>
      <w:marBottom w:val="0"/>
      <w:divBdr>
        <w:top w:val="none" w:sz="0" w:space="0" w:color="auto"/>
        <w:left w:val="none" w:sz="0" w:space="0" w:color="auto"/>
        <w:bottom w:val="none" w:sz="0" w:space="0" w:color="auto"/>
        <w:right w:val="none" w:sz="0" w:space="0" w:color="auto"/>
      </w:divBdr>
    </w:div>
    <w:div w:id="1826697768">
      <w:marLeft w:val="0"/>
      <w:marRight w:val="0"/>
      <w:marTop w:val="0"/>
      <w:marBottom w:val="0"/>
      <w:divBdr>
        <w:top w:val="none" w:sz="0" w:space="0" w:color="auto"/>
        <w:left w:val="none" w:sz="0" w:space="0" w:color="auto"/>
        <w:bottom w:val="none" w:sz="0" w:space="0" w:color="auto"/>
        <w:right w:val="none" w:sz="0" w:space="0" w:color="auto"/>
      </w:divBdr>
    </w:div>
    <w:div w:id="1844661645">
      <w:marLeft w:val="0"/>
      <w:marRight w:val="0"/>
      <w:marTop w:val="0"/>
      <w:marBottom w:val="0"/>
      <w:divBdr>
        <w:top w:val="none" w:sz="0" w:space="0" w:color="auto"/>
        <w:left w:val="none" w:sz="0" w:space="0" w:color="auto"/>
        <w:bottom w:val="none" w:sz="0" w:space="0" w:color="auto"/>
        <w:right w:val="none" w:sz="0" w:space="0" w:color="auto"/>
      </w:divBdr>
    </w:div>
    <w:div w:id="1863393445">
      <w:marLeft w:val="0"/>
      <w:marRight w:val="0"/>
      <w:marTop w:val="0"/>
      <w:marBottom w:val="0"/>
      <w:divBdr>
        <w:top w:val="none" w:sz="0" w:space="0" w:color="auto"/>
        <w:left w:val="none" w:sz="0" w:space="0" w:color="auto"/>
        <w:bottom w:val="none" w:sz="0" w:space="0" w:color="auto"/>
        <w:right w:val="none" w:sz="0" w:space="0" w:color="auto"/>
      </w:divBdr>
    </w:div>
    <w:div w:id="1873372140">
      <w:marLeft w:val="0"/>
      <w:marRight w:val="0"/>
      <w:marTop w:val="0"/>
      <w:marBottom w:val="0"/>
      <w:divBdr>
        <w:top w:val="none" w:sz="0" w:space="0" w:color="auto"/>
        <w:left w:val="none" w:sz="0" w:space="0" w:color="auto"/>
        <w:bottom w:val="none" w:sz="0" w:space="0" w:color="auto"/>
        <w:right w:val="none" w:sz="0" w:space="0" w:color="auto"/>
      </w:divBdr>
    </w:div>
    <w:div w:id="1887830873">
      <w:marLeft w:val="0"/>
      <w:marRight w:val="0"/>
      <w:marTop w:val="0"/>
      <w:marBottom w:val="0"/>
      <w:divBdr>
        <w:top w:val="none" w:sz="0" w:space="0" w:color="auto"/>
        <w:left w:val="none" w:sz="0" w:space="0" w:color="auto"/>
        <w:bottom w:val="none" w:sz="0" w:space="0" w:color="auto"/>
        <w:right w:val="none" w:sz="0" w:space="0" w:color="auto"/>
      </w:divBdr>
    </w:div>
    <w:div w:id="1917787200">
      <w:marLeft w:val="0"/>
      <w:marRight w:val="0"/>
      <w:marTop w:val="0"/>
      <w:marBottom w:val="0"/>
      <w:divBdr>
        <w:top w:val="none" w:sz="0" w:space="0" w:color="auto"/>
        <w:left w:val="none" w:sz="0" w:space="0" w:color="auto"/>
        <w:bottom w:val="none" w:sz="0" w:space="0" w:color="auto"/>
        <w:right w:val="none" w:sz="0" w:space="0" w:color="auto"/>
      </w:divBdr>
    </w:div>
    <w:div w:id="1941908334">
      <w:marLeft w:val="0"/>
      <w:marRight w:val="0"/>
      <w:marTop w:val="0"/>
      <w:marBottom w:val="0"/>
      <w:divBdr>
        <w:top w:val="none" w:sz="0" w:space="0" w:color="auto"/>
        <w:left w:val="none" w:sz="0" w:space="0" w:color="auto"/>
        <w:bottom w:val="none" w:sz="0" w:space="0" w:color="auto"/>
        <w:right w:val="none" w:sz="0" w:space="0" w:color="auto"/>
      </w:divBdr>
    </w:div>
    <w:div w:id="1977638015">
      <w:marLeft w:val="0"/>
      <w:marRight w:val="0"/>
      <w:marTop w:val="0"/>
      <w:marBottom w:val="0"/>
      <w:divBdr>
        <w:top w:val="none" w:sz="0" w:space="0" w:color="auto"/>
        <w:left w:val="none" w:sz="0" w:space="0" w:color="auto"/>
        <w:bottom w:val="none" w:sz="0" w:space="0" w:color="auto"/>
        <w:right w:val="none" w:sz="0" w:space="0" w:color="auto"/>
      </w:divBdr>
    </w:div>
    <w:div w:id="1979142938">
      <w:marLeft w:val="0"/>
      <w:marRight w:val="0"/>
      <w:marTop w:val="0"/>
      <w:marBottom w:val="0"/>
      <w:divBdr>
        <w:top w:val="none" w:sz="0" w:space="0" w:color="auto"/>
        <w:left w:val="none" w:sz="0" w:space="0" w:color="auto"/>
        <w:bottom w:val="none" w:sz="0" w:space="0" w:color="auto"/>
        <w:right w:val="none" w:sz="0" w:space="0" w:color="auto"/>
      </w:divBdr>
    </w:div>
    <w:div w:id="1985155490">
      <w:marLeft w:val="0"/>
      <w:marRight w:val="0"/>
      <w:marTop w:val="0"/>
      <w:marBottom w:val="0"/>
      <w:divBdr>
        <w:top w:val="none" w:sz="0" w:space="0" w:color="auto"/>
        <w:left w:val="none" w:sz="0" w:space="0" w:color="auto"/>
        <w:bottom w:val="none" w:sz="0" w:space="0" w:color="auto"/>
        <w:right w:val="none" w:sz="0" w:space="0" w:color="auto"/>
      </w:divBdr>
    </w:div>
    <w:div w:id="1990986018">
      <w:marLeft w:val="0"/>
      <w:marRight w:val="0"/>
      <w:marTop w:val="0"/>
      <w:marBottom w:val="0"/>
      <w:divBdr>
        <w:top w:val="none" w:sz="0" w:space="0" w:color="auto"/>
        <w:left w:val="none" w:sz="0" w:space="0" w:color="auto"/>
        <w:bottom w:val="none" w:sz="0" w:space="0" w:color="auto"/>
        <w:right w:val="none" w:sz="0" w:space="0" w:color="auto"/>
      </w:divBdr>
    </w:div>
    <w:div w:id="1995210044">
      <w:marLeft w:val="0"/>
      <w:marRight w:val="0"/>
      <w:marTop w:val="0"/>
      <w:marBottom w:val="0"/>
      <w:divBdr>
        <w:top w:val="none" w:sz="0" w:space="0" w:color="auto"/>
        <w:left w:val="none" w:sz="0" w:space="0" w:color="auto"/>
        <w:bottom w:val="none" w:sz="0" w:space="0" w:color="auto"/>
        <w:right w:val="none" w:sz="0" w:space="0" w:color="auto"/>
      </w:divBdr>
    </w:div>
    <w:div w:id="2001418379">
      <w:marLeft w:val="0"/>
      <w:marRight w:val="0"/>
      <w:marTop w:val="0"/>
      <w:marBottom w:val="0"/>
      <w:divBdr>
        <w:top w:val="none" w:sz="0" w:space="0" w:color="auto"/>
        <w:left w:val="none" w:sz="0" w:space="0" w:color="auto"/>
        <w:bottom w:val="none" w:sz="0" w:space="0" w:color="auto"/>
        <w:right w:val="none" w:sz="0" w:space="0" w:color="auto"/>
      </w:divBdr>
    </w:div>
    <w:div w:id="2034383403">
      <w:marLeft w:val="0"/>
      <w:marRight w:val="0"/>
      <w:marTop w:val="0"/>
      <w:marBottom w:val="0"/>
      <w:divBdr>
        <w:top w:val="none" w:sz="0" w:space="0" w:color="auto"/>
        <w:left w:val="none" w:sz="0" w:space="0" w:color="auto"/>
        <w:bottom w:val="none" w:sz="0" w:space="0" w:color="auto"/>
        <w:right w:val="none" w:sz="0" w:space="0" w:color="auto"/>
      </w:divBdr>
    </w:div>
    <w:div w:id="2048338011">
      <w:marLeft w:val="0"/>
      <w:marRight w:val="0"/>
      <w:marTop w:val="0"/>
      <w:marBottom w:val="0"/>
      <w:divBdr>
        <w:top w:val="none" w:sz="0" w:space="0" w:color="auto"/>
        <w:left w:val="none" w:sz="0" w:space="0" w:color="auto"/>
        <w:bottom w:val="none" w:sz="0" w:space="0" w:color="auto"/>
        <w:right w:val="none" w:sz="0" w:space="0" w:color="auto"/>
      </w:divBdr>
    </w:div>
    <w:div w:id="2054042553">
      <w:marLeft w:val="0"/>
      <w:marRight w:val="0"/>
      <w:marTop w:val="0"/>
      <w:marBottom w:val="0"/>
      <w:divBdr>
        <w:top w:val="none" w:sz="0" w:space="0" w:color="auto"/>
        <w:left w:val="none" w:sz="0" w:space="0" w:color="auto"/>
        <w:bottom w:val="none" w:sz="0" w:space="0" w:color="auto"/>
        <w:right w:val="none" w:sz="0" w:space="0" w:color="auto"/>
      </w:divBdr>
    </w:div>
    <w:div w:id="2054648389">
      <w:marLeft w:val="0"/>
      <w:marRight w:val="0"/>
      <w:marTop w:val="0"/>
      <w:marBottom w:val="0"/>
      <w:divBdr>
        <w:top w:val="none" w:sz="0" w:space="0" w:color="auto"/>
        <w:left w:val="none" w:sz="0" w:space="0" w:color="auto"/>
        <w:bottom w:val="none" w:sz="0" w:space="0" w:color="auto"/>
        <w:right w:val="none" w:sz="0" w:space="0" w:color="auto"/>
      </w:divBdr>
    </w:div>
    <w:div w:id="2058964537">
      <w:marLeft w:val="0"/>
      <w:marRight w:val="0"/>
      <w:marTop w:val="0"/>
      <w:marBottom w:val="0"/>
      <w:divBdr>
        <w:top w:val="none" w:sz="0" w:space="0" w:color="auto"/>
        <w:left w:val="none" w:sz="0" w:space="0" w:color="auto"/>
        <w:bottom w:val="none" w:sz="0" w:space="0" w:color="auto"/>
        <w:right w:val="none" w:sz="0" w:space="0" w:color="auto"/>
      </w:divBdr>
    </w:div>
    <w:div w:id="2079159943">
      <w:marLeft w:val="0"/>
      <w:marRight w:val="0"/>
      <w:marTop w:val="0"/>
      <w:marBottom w:val="0"/>
      <w:divBdr>
        <w:top w:val="none" w:sz="0" w:space="0" w:color="auto"/>
        <w:left w:val="none" w:sz="0" w:space="0" w:color="auto"/>
        <w:bottom w:val="none" w:sz="0" w:space="0" w:color="auto"/>
        <w:right w:val="none" w:sz="0" w:space="0" w:color="auto"/>
      </w:divBdr>
    </w:div>
    <w:div w:id="2085449615">
      <w:marLeft w:val="0"/>
      <w:marRight w:val="0"/>
      <w:marTop w:val="0"/>
      <w:marBottom w:val="0"/>
      <w:divBdr>
        <w:top w:val="none" w:sz="0" w:space="0" w:color="auto"/>
        <w:left w:val="none" w:sz="0" w:space="0" w:color="auto"/>
        <w:bottom w:val="none" w:sz="0" w:space="0" w:color="auto"/>
        <w:right w:val="none" w:sz="0" w:space="0" w:color="auto"/>
      </w:divBdr>
    </w:div>
    <w:div w:id="2091610115">
      <w:marLeft w:val="0"/>
      <w:marRight w:val="0"/>
      <w:marTop w:val="0"/>
      <w:marBottom w:val="0"/>
      <w:divBdr>
        <w:top w:val="none" w:sz="0" w:space="0" w:color="auto"/>
        <w:left w:val="none" w:sz="0" w:space="0" w:color="auto"/>
        <w:bottom w:val="none" w:sz="0" w:space="0" w:color="auto"/>
        <w:right w:val="none" w:sz="0" w:space="0" w:color="auto"/>
      </w:divBdr>
    </w:div>
    <w:div w:id="2105882449">
      <w:marLeft w:val="0"/>
      <w:marRight w:val="0"/>
      <w:marTop w:val="0"/>
      <w:marBottom w:val="0"/>
      <w:divBdr>
        <w:top w:val="none" w:sz="0" w:space="0" w:color="auto"/>
        <w:left w:val="none" w:sz="0" w:space="0" w:color="auto"/>
        <w:bottom w:val="none" w:sz="0" w:space="0" w:color="auto"/>
        <w:right w:val="none" w:sz="0" w:space="0" w:color="auto"/>
      </w:divBdr>
    </w:div>
    <w:div w:id="2107647617">
      <w:marLeft w:val="0"/>
      <w:marRight w:val="0"/>
      <w:marTop w:val="0"/>
      <w:marBottom w:val="0"/>
      <w:divBdr>
        <w:top w:val="none" w:sz="0" w:space="0" w:color="auto"/>
        <w:left w:val="none" w:sz="0" w:space="0" w:color="auto"/>
        <w:bottom w:val="none" w:sz="0" w:space="0" w:color="auto"/>
        <w:right w:val="none" w:sz="0" w:space="0" w:color="auto"/>
      </w:divBdr>
    </w:div>
    <w:div w:id="214369334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 TargetMode="External"/><Relationship Id="rId39" Type="http://schemas.openxmlformats.org/officeDocument/2006/relationships/hyperlink" Target="http://internet.garant.ru" TargetMode="External"/><Relationship Id="rId21" Type="http://schemas.openxmlformats.org/officeDocument/2006/relationships/hyperlink" Target="http://internet.garant.ru" TargetMode="External"/><Relationship Id="rId34" Type="http://schemas.openxmlformats.org/officeDocument/2006/relationships/hyperlink" Target="http://internet.garant.ru" TargetMode="External"/><Relationship Id="rId42" Type="http://schemas.openxmlformats.org/officeDocument/2006/relationships/hyperlink" Target="http://internet.garant.ru" TargetMode="External"/><Relationship Id="rId47" Type="http://schemas.openxmlformats.org/officeDocument/2006/relationships/hyperlink" Target="http://internet.garant.ru" TargetMode="External"/><Relationship Id="rId50" Type="http://schemas.openxmlformats.org/officeDocument/2006/relationships/hyperlink" Target="http://internet.garant.ru" TargetMode="External"/><Relationship Id="rId55" Type="http://schemas.openxmlformats.org/officeDocument/2006/relationships/hyperlink" Target="http://internet.garant.ru" TargetMode="External"/><Relationship Id="rId63" Type="http://schemas.openxmlformats.org/officeDocument/2006/relationships/hyperlink" Target="http://internet.garant.ru" TargetMode="External"/><Relationship Id="rId68" Type="http://schemas.openxmlformats.org/officeDocument/2006/relationships/hyperlink" Target="http://internet.garant.ru" TargetMode="External"/><Relationship Id="rId76" Type="http://schemas.openxmlformats.org/officeDocument/2006/relationships/hyperlink" Target="http://internet.garant.ru" TargetMode="External"/><Relationship Id="rId84" Type="http://schemas.openxmlformats.org/officeDocument/2006/relationships/hyperlink" Target="http://internet.garant.ru" TargetMode="External"/><Relationship Id="rId89" Type="http://schemas.openxmlformats.org/officeDocument/2006/relationships/hyperlink" Target="http://internet.garant.ru" TargetMode="External"/><Relationship Id="rId7" Type="http://schemas.openxmlformats.org/officeDocument/2006/relationships/hyperlink" Target="http://internet.garant.ru" TargetMode="External"/><Relationship Id="rId71" Type="http://schemas.openxmlformats.org/officeDocument/2006/relationships/hyperlink" Target="http://internet.garant.ru" TargetMode="External"/><Relationship Id="rId92"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http://internet.garant.ru" TargetMode="External"/><Relationship Id="rId29" Type="http://schemas.openxmlformats.org/officeDocument/2006/relationships/hyperlink" Target="http://internet.garant.ru" TargetMode="External"/><Relationship Id="rId11" Type="http://schemas.openxmlformats.org/officeDocument/2006/relationships/hyperlink" Target="http://internet.garant.ru" TargetMode="Externa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40" Type="http://schemas.openxmlformats.org/officeDocument/2006/relationships/hyperlink" Target="http://internet.garant.ru" TargetMode="External"/><Relationship Id="rId45" Type="http://schemas.openxmlformats.org/officeDocument/2006/relationships/hyperlink" Target="http://internet.garant.ru" TargetMode="External"/><Relationship Id="rId53" Type="http://schemas.openxmlformats.org/officeDocument/2006/relationships/hyperlink" Target="http://internet.garant.ru" TargetMode="External"/><Relationship Id="rId58" Type="http://schemas.openxmlformats.org/officeDocument/2006/relationships/hyperlink" Target="http://internet.garant.ru" TargetMode="External"/><Relationship Id="rId66" Type="http://schemas.openxmlformats.org/officeDocument/2006/relationships/hyperlink" Target="http://internet.garant.ru" TargetMode="External"/><Relationship Id="rId74" Type="http://schemas.openxmlformats.org/officeDocument/2006/relationships/hyperlink" Target="http://internet.garant.ru" TargetMode="External"/><Relationship Id="rId79" Type="http://schemas.openxmlformats.org/officeDocument/2006/relationships/hyperlink" Target="http://internet.garant.ru" TargetMode="External"/><Relationship Id="rId87" Type="http://schemas.openxmlformats.org/officeDocument/2006/relationships/hyperlink" Target="http://internet.garant.ru" TargetMode="External"/><Relationship Id="rId5" Type="http://schemas.openxmlformats.org/officeDocument/2006/relationships/image" Target="media/image1.png"/><Relationship Id="rId61" Type="http://schemas.openxmlformats.org/officeDocument/2006/relationships/hyperlink" Target="http://internet.garant.ru" TargetMode="External"/><Relationship Id="rId82" Type="http://schemas.openxmlformats.org/officeDocument/2006/relationships/hyperlink" Target="http://internet.garant.ru" TargetMode="External"/><Relationship Id="rId90" Type="http://schemas.openxmlformats.org/officeDocument/2006/relationships/hyperlink" Target="http://internet.garant.ru" TargetMode="External"/><Relationship Id="rId95" Type="http://schemas.openxmlformats.org/officeDocument/2006/relationships/theme" Target="theme/theme1.xml"/><Relationship Id="rId1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 Id="rId43" Type="http://schemas.openxmlformats.org/officeDocument/2006/relationships/hyperlink" Target="http://internet.garant.ru" TargetMode="External"/><Relationship Id="rId48" Type="http://schemas.openxmlformats.org/officeDocument/2006/relationships/hyperlink" Target="http://internet.garant.ru" TargetMode="External"/><Relationship Id="rId56" Type="http://schemas.openxmlformats.org/officeDocument/2006/relationships/hyperlink" Target="http://internet.garant.ru" TargetMode="External"/><Relationship Id="rId64" Type="http://schemas.openxmlformats.org/officeDocument/2006/relationships/hyperlink" Target="http://internet.garant.ru" TargetMode="External"/><Relationship Id="rId69" Type="http://schemas.openxmlformats.org/officeDocument/2006/relationships/hyperlink" Target="http://internet.garant.ru" TargetMode="External"/><Relationship Id="rId77" Type="http://schemas.openxmlformats.org/officeDocument/2006/relationships/hyperlink" Target="http://internet.garant.ru" TargetMode="External"/><Relationship Id="rId8" Type="http://schemas.openxmlformats.org/officeDocument/2006/relationships/hyperlink" Target="http://internet.garant.ru" TargetMode="External"/><Relationship Id="rId51" Type="http://schemas.openxmlformats.org/officeDocument/2006/relationships/hyperlink" Target="http://internet.garant.ru" TargetMode="External"/><Relationship Id="rId72" Type="http://schemas.openxmlformats.org/officeDocument/2006/relationships/hyperlink" Target="http://internet.garant.ru" TargetMode="External"/><Relationship Id="rId80" Type="http://schemas.openxmlformats.org/officeDocument/2006/relationships/hyperlink" Target="http://internet.garant.ru" TargetMode="External"/><Relationship Id="rId85" Type="http://schemas.openxmlformats.org/officeDocument/2006/relationships/hyperlink" Target="http://internet.garant.ru" TargetMode="External"/><Relationship Id="rId93" Type="http://schemas.openxmlformats.org/officeDocument/2006/relationships/hyperlink" Target="http://internet.garant.ru" TargetMode="External"/><Relationship Id="rId3" Type="http://schemas.openxmlformats.org/officeDocument/2006/relationships/settings" Target="settings.xm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46" Type="http://schemas.openxmlformats.org/officeDocument/2006/relationships/hyperlink" Target="http://internet.garant.ru" TargetMode="External"/><Relationship Id="rId59" Type="http://schemas.openxmlformats.org/officeDocument/2006/relationships/hyperlink" Target="http://internet.garant.ru" TargetMode="External"/><Relationship Id="rId67" Type="http://schemas.openxmlformats.org/officeDocument/2006/relationships/hyperlink" Target="http://internet.garant.ru" TargetMode="External"/><Relationship Id="rId20" Type="http://schemas.openxmlformats.org/officeDocument/2006/relationships/hyperlink" Target="http://internet.garant.ru" TargetMode="External"/><Relationship Id="rId41" Type="http://schemas.openxmlformats.org/officeDocument/2006/relationships/hyperlink" Target="http://internet.garant.ru" TargetMode="External"/><Relationship Id="rId54" Type="http://schemas.openxmlformats.org/officeDocument/2006/relationships/hyperlink" Target="http://internet.garant.ru" TargetMode="External"/><Relationship Id="rId62" Type="http://schemas.openxmlformats.org/officeDocument/2006/relationships/hyperlink" Target="http://internet.garant.ru" TargetMode="External"/><Relationship Id="rId70" Type="http://schemas.openxmlformats.org/officeDocument/2006/relationships/hyperlink" Target="http://internet.garant.ru" TargetMode="External"/><Relationship Id="rId75" Type="http://schemas.openxmlformats.org/officeDocument/2006/relationships/hyperlink" Target="http://internet.garant.ru" TargetMode="External"/><Relationship Id="rId83" Type="http://schemas.openxmlformats.org/officeDocument/2006/relationships/hyperlink" Target="http://internet.garant.ru" TargetMode="External"/><Relationship Id="rId88" Type="http://schemas.openxmlformats.org/officeDocument/2006/relationships/hyperlink" Target="http://internet.garant.ru" TargetMode="External"/><Relationship Id="rId91"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hyperlink" Target="http://internet.garant.ru" TargetMode="Externa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http://internet.garant.ru" TargetMode="External"/><Relationship Id="rId49" Type="http://schemas.openxmlformats.org/officeDocument/2006/relationships/hyperlink" Target="http://internet.garant.ru" TargetMode="External"/><Relationship Id="rId57" Type="http://schemas.openxmlformats.org/officeDocument/2006/relationships/hyperlink" Target="http://internet.garant.ru" TargetMode="External"/><Relationship Id="rId10" Type="http://schemas.openxmlformats.org/officeDocument/2006/relationships/hyperlink" Target="http://internet.garant.ru" TargetMode="External"/><Relationship Id="rId31" Type="http://schemas.openxmlformats.org/officeDocument/2006/relationships/hyperlink" Target="http://internet.garant.ru" TargetMode="External"/><Relationship Id="rId44" Type="http://schemas.openxmlformats.org/officeDocument/2006/relationships/hyperlink" Target="http://internet.garant.ru" TargetMode="External"/><Relationship Id="rId52" Type="http://schemas.openxmlformats.org/officeDocument/2006/relationships/hyperlink" Target="http://internet.garant.ru" TargetMode="External"/><Relationship Id="rId60" Type="http://schemas.openxmlformats.org/officeDocument/2006/relationships/hyperlink" Target="http://internet.garant.ru" TargetMode="External"/><Relationship Id="rId65" Type="http://schemas.openxmlformats.org/officeDocument/2006/relationships/hyperlink" Target="http://internet.garant.ru" TargetMode="External"/><Relationship Id="rId73" Type="http://schemas.openxmlformats.org/officeDocument/2006/relationships/hyperlink" Target="http://internet.garant.ru" TargetMode="External"/><Relationship Id="rId78" Type="http://schemas.openxmlformats.org/officeDocument/2006/relationships/hyperlink" Target="http://internet.garant.ru" TargetMode="External"/><Relationship Id="rId81" Type="http://schemas.openxmlformats.org/officeDocument/2006/relationships/hyperlink" Target="http://internet.garant.ru" TargetMode="External"/><Relationship Id="rId86" Type="http://schemas.openxmlformats.org/officeDocument/2006/relationships/hyperlink" Target="http://internet.garant.ru"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16475</Words>
  <Characters>93910</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SHIROV</dc:creator>
  <cp:keywords/>
  <dc:description/>
  <cp:lastModifiedBy>SoplenkovaOA</cp:lastModifiedBy>
  <cp:revision>3</cp:revision>
  <cp:lastPrinted>2021-04-08T01:58:00Z</cp:lastPrinted>
  <dcterms:created xsi:type="dcterms:W3CDTF">2021-04-08T02:05:00Z</dcterms:created>
  <dcterms:modified xsi:type="dcterms:W3CDTF">2021-04-08T02:05:00Z</dcterms:modified>
</cp:coreProperties>
</file>