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9F" w:rsidRDefault="0055039F" w:rsidP="0055039F">
      <w:pPr>
        <w:jc w:val="center"/>
        <w:rPr>
          <w:sz w:val="28"/>
          <w:szCs w:val="28"/>
        </w:rPr>
      </w:pPr>
      <w:r>
        <w:rPr>
          <w:noProof/>
          <w:sz w:val="28"/>
          <w:szCs w:val="28"/>
        </w:rPr>
        <w:drawing>
          <wp:inline distT="0" distB="0" distL="0" distR="0">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55039F" w:rsidRDefault="0055039F" w:rsidP="0055039F">
      <w:pPr>
        <w:jc w:val="center"/>
        <w:rPr>
          <w:b/>
          <w:bCs/>
          <w:sz w:val="28"/>
          <w:szCs w:val="28"/>
        </w:rPr>
      </w:pPr>
      <w:r>
        <w:rPr>
          <w:b/>
          <w:bCs/>
          <w:sz w:val="28"/>
          <w:szCs w:val="28"/>
        </w:rPr>
        <w:t>Российская Федерация</w:t>
      </w:r>
    </w:p>
    <w:p w:rsidR="0055039F" w:rsidRDefault="0055039F" w:rsidP="0055039F">
      <w:pPr>
        <w:jc w:val="center"/>
        <w:rPr>
          <w:b/>
          <w:bCs/>
          <w:sz w:val="28"/>
          <w:szCs w:val="28"/>
        </w:rPr>
      </w:pPr>
      <w:r>
        <w:rPr>
          <w:b/>
          <w:bCs/>
          <w:sz w:val="28"/>
          <w:szCs w:val="28"/>
        </w:rPr>
        <w:t>Иркутская область</w:t>
      </w:r>
    </w:p>
    <w:p w:rsidR="0055039F" w:rsidRDefault="0055039F" w:rsidP="0055039F">
      <w:pPr>
        <w:jc w:val="center"/>
        <w:rPr>
          <w:b/>
          <w:bCs/>
          <w:sz w:val="28"/>
          <w:szCs w:val="28"/>
        </w:rPr>
      </w:pPr>
      <w:r>
        <w:rPr>
          <w:b/>
          <w:bCs/>
          <w:sz w:val="28"/>
          <w:szCs w:val="28"/>
        </w:rPr>
        <w:t>Усольское районное муниципальное образование</w:t>
      </w:r>
    </w:p>
    <w:p w:rsidR="0055039F" w:rsidRDefault="0055039F" w:rsidP="0055039F">
      <w:pPr>
        <w:jc w:val="center"/>
        <w:rPr>
          <w:b/>
          <w:bCs/>
          <w:sz w:val="28"/>
          <w:szCs w:val="28"/>
        </w:rPr>
      </w:pPr>
      <w:r>
        <w:rPr>
          <w:b/>
          <w:bCs/>
          <w:sz w:val="28"/>
          <w:szCs w:val="28"/>
        </w:rPr>
        <w:t xml:space="preserve">А Д М И Н И С Т Р А Ц И Я </w:t>
      </w:r>
    </w:p>
    <w:p w:rsidR="0055039F" w:rsidRDefault="0055039F" w:rsidP="0055039F">
      <w:pPr>
        <w:jc w:val="center"/>
        <w:rPr>
          <w:b/>
          <w:bCs/>
          <w:sz w:val="28"/>
          <w:szCs w:val="28"/>
        </w:rPr>
      </w:pPr>
      <w:r>
        <w:rPr>
          <w:b/>
          <w:bCs/>
          <w:sz w:val="28"/>
          <w:szCs w:val="28"/>
        </w:rPr>
        <w:t>Городского поселения</w:t>
      </w:r>
    </w:p>
    <w:p w:rsidR="0055039F" w:rsidRDefault="0055039F" w:rsidP="0055039F">
      <w:pPr>
        <w:jc w:val="center"/>
        <w:rPr>
          <w:b/>
          <w:bCs/>
          <w:sz w:val="28"/>
          <w:szCs w:val="28"/>
        </w:rPr>
      </w:pPr>
      <w:r>
        <w:rPr>
          <w:b/>
          <w:bCs/>
          <w:sz w:val="28"/>
          <w:szCs w:val="28"/>
        </w:rPr>
        <w:t>Среднинского муниципального образования</w:t>
      </w:r>
    </w:p>
    <w:p w:rsidR="0055039F" w:rsidRDefault="0055039F" w:rsidP="0055039F">
      <w:pPr>
        <w:rPr>
          <w:b/>
          <w:bCs/>
          <w:sz w:val="28"/>
          <w:szCs w:val="28"/>
        </w:rPr>
      </w:pPr>
    </w:p>
    <w:p w:rsidR="0055039F" w:rsidRDefault="0055039F" w:rsidP="0055039F">
      <w:pPr>
        <w:jc w:val="center"/>
        <w:rPr>
          <w:b/>
          <w:bCs/>
          <w:sz w:val="28"/>
          <w:szCs w:val="28"/>
        </w:rPr>
      </w:pPr>
      <w:r>
        <w:rPr>
          <w:b/>
          <w:bCs/>
          <w:sz w:val="28"/>
          <w:szCs w:val="28"/>
        </w:rPr>
        <w:t>Р А С П О Р Я Ж Е Н И Е</w:t>
      </w:r>
    </w:p>
    <w:p w:rsidR="0055039F" w:rsidRDefault="0055039F" w:rsidP="0055039F">
      <w:pPr>
        <w:rPr>
          <w:sz w:val="28"/>
          <w:szCs w:val="28"/>
        </w:rPr>
      </w:pPr>
    </w:p>
    <w:p w:rsidR="0055039F" w:rsidRDefault="0055039F" w:rsidP="0055039F">
      <w:pPr>
        <w:jc w:val="center"/>
        <w:rPr>
          <w:sz w:val="28"/>
          <w:szCs w:val="28"/>
        </w:rPr>
      </w:pPr>
      <w:r>
        <w:rPr>
          <w:sz w:val="28"/>
          <w:szCs w:val="28"/>
        </w:rPr>
        <w:t>От 16.04.2019г.                             р.п. Средний                                        № 25-р</w:t>
      </w:r>
    </w:p>
    <w:p w:rsidR="0055039F" w:rsidRDefault="0055039F" w:rsidP="0055039F">
      <w:pPr>
        <w:jc w:val="center"/>
        <w:rPr>
          <w:sz w:val="28"/>
          <w:szCs w:val="28"/>
        </w:rPr>
      </w:pPr>
    </w:p>
    <w:p w:rsidR="0055039F" w:rsidRDefault="0055039F" w:rsidP="0055039F">
      <w:pPr>
        <w:jc w:val="center"/>
        <w:rPr>
          <w:sz w:val="28"/>
          <w:szCs w:val="28"/>
        </w:rPr>
      </w:pPr>
    </w:p>
    <w:p w:rsidR="0055039F" w:rsidRDefault="0055039F" w:rsidP="0055039F">
      <w:pPr>
        <w:jc w:val="center"/>
        <w:rPr>
          <w:b/>
          <w:sz w:val="28"/>
          <w:szCs w:val="28"/>
        </w:rPr>
      </w:pPr>
      <w:r>
        <w:rPr>
          <w:b/>
          <w:sz w:val="28"/>
          <w:szCs w:val="28"/>
        </w:rPr>
        <w:t xml:space="preserve">О проведении единых профилактических мероприятий </w:t>
      </w:r>
    </w:p>
    <w:p w:rsidR="0055039F" w:rsidRDefault="0055039F" w:rsidP="0055039F">
      <w:pPr>
        <w:jc w:val="center"/>
        <w:rPr>
          <w:b/>
          <w:sz w:val="28"/>
          <w:szCs w:val="28"/>
        </w:rPr>
      </w:pPr>
      <w:r>
        <w:rPr>
          <w:b/>
          <w:sz w:val="28"/>
          <w:szCs w:val="28"/>
        </w:rPr>
        <w:t xml:space="preserve">«Ночь без преступлений» на территории городского поселения Среднинского муниципального образования </w:t>
      </w:r>
    </w:p>
    <w:p w:rsidR="0055039F" w:rsidRDefault="0055039F" w:rsidP="0055039F">
      <w:pPr>
        <w:jc w:val="both"/>
        <w:rPr>
          <w:b/>
          <w:sz w:val="28"/>
          <w:szCs w:val="28"/>
        </w:rPr>
      </w:pPr>
    </w:p>
    <w:p w:rsidR="0055039F" w:rsidRDefault="0055039F" w:rsidP="0055039F">
      <w:pPr>
        <w:jc w:val="both"/>
        <w:rPr>
          <w:b/>
          <w:sz w:val="28"/>
          <w:szCs w:val="28"/>
        </w:rPr>
      </w:pPr>
    </w:p>
    <w:p w:rsidR="0055039F" w:rsidRDefault="0055039F" w:rsidP="0055039F">
      <w:pPr>
        <w:ind w:firstLine="567"/>
        <w:jc w:val="both"/>
        <w:rPr>
          <w:sz w:val="28"/>
          <w:szCs w:val="28"/>
        </w:rPr>
      </w:pPr>
      <w:r>
        <w:rPr>
          <w:b/>
          <w:sz w:val="28"/>
          <w:szCs w:val="28"/>
        </w:rPr>
        <w:t xml:space="preserve">    </w:t>
      </w:r>
      <w:r>
        <w:rPr>
          <w:sz w:val="28"/>
          <w:szCs w:val="28"/>
        </w:rPr>
        <w:t>С целью снижения уровня детской преступности на территории</w:t>
      </w:r>
      <w:r w:rsidRPr="0048739C">
        <w:rPr>
          <w:b/>
          <w:sz w:val="28"/>
          <w:szCs w:val="28"/>
        </w:rPr>
        <w:t xml:space="preserve"> </w:t>
      </w:r>
      <w:r w:rsidRPr="0048739C">
        <w:rPr>
          <w:sz w:val="28"/>
          <w:szCs w:val="28"/>
        </w:rPr>
        <w:t>городского поселения Среднинского муниципального образования</w:t>
      </w:r>
      <w:r>
        <w:rPr>
          <w:sz w:val="28"/>
          <w:szCs w:val="28"/>
        </w:rPr>
        <w:t xml:space="preserve">, во исполнение статьи 10 Закона Иркутской области № 7 – </w:t>
      </w:r>
      <w:proofErr w:type="spellStart"/>
      <w:r>
        <w:rPr>
          <w:sz w:val="28"/>
          <w:szCs w:val="28"/>
        </w:rPr>
        <w:t>оз</w:t>
      </w:r>
      <w:proofErr w:type="spellEnd"/>
      <w:r>
        <w:rPr>
          <w:sz w:val="28"/>
          <w:szCs w:val="28"/>
        </w:rPr>
        <w:t xml:space="preserve"> от 05 марта 2010 года «Об отдельных мерах по защите детей от факторов, негативно влияющих на их физическое, интеллектуальное, духовное и нравственное развитие в Иркутской области», распоряжения мэра муниципального района Усольского районного муниципального образования №85-р от 09 апреля 2019 года «О проведении единых профилактических мероприятий «Ночь без преступлений»», руководствуясь </w:t>
      </w:r>
      <w:r w:rsidRPr="00680CF0">
        <w:rPr>
          <w:sz w:val="28"/>
          <w:szCs w:val="28"/>
        </w:rPr>
        <w:t>Федера</w:t>
      </w:r>
      <w:r>
        <w:rPr>
          <w:sz w:val="28"/>
          <w:szCs w:val="28"/>
        </w:rPr>
        <w:t>льным Законом № 131-ФЗ от 06 октября 2003 года</w:t>
      </w:r>
      <w:r w:rsidRPr="00680CF0">
        <w:rPr>
          <w:sz w:val="28"/>
          <w:szCs w:val="28"/>
        </w:rPr>
        <w:t xml:space="preserve"> «Об общих принципах организации местного самоуправления в Российской Федерации», </w:t>
      </w:r>
      <w:r>
        <w:rPr>
          <w:sz w:val="28"/>
          <w:szCs w:val="28"/>
        </w:rPr>
        <w:t>ст. ст. 6,23,47 Устава</w:t>
      </w:r>
      <w:r w:rsidRPr="00680CF0">
        <w:rPr>
          <w:sz w:val="28"/>
          <w:szCs w:val="28"/>
        </w:rPr>
        <w:t xml:space="preserve"> городского поселения Среднинского муниципального образования </w:t>
      </w:r>
      <w:r>
        <w:rPr>
          <w:sz w:val="28"/>
          <w:szCs w:val="28"/>
        </w:rPr>
        <w:t>:</w:t>
      </w:r>
    </w:p>
    <w:p w:rsidR="0055039F" w:rsidRDefault="0055039F" w:rsidP="0055039F">
      <w:pPr>
        <w:jc w:val="both"/>
        <w:rPr>
          <w:sz w:val="28"/>
          <w:szCs w:val="28"/>
        </w:rPr>
      </w:pPr>
      <w:r>
        <w:rPr>
          <w:sz w:val="28"/>
          <w:szCs w:val="28"/>
        </w:rPr>
        <w:t xml:space="preserve">            1. Провести на территории городского поселения Среднинского муниципального образования единые профилактические мероприятия «Ночь без преступлений» 19 апреля 2019 года, 24 мая 2019 года, 21 июня 2019 года, 26 июля 2019 года, 23 августа 2019 года, 20 сентября 2019 года, 25 октября 2019 года, 22 ноября 2019 года, 13 декабря 2019 года.</w:t>
      </w:r>
    </w:p>
    <w:p w:rsidR="0055039F" w:rsidRPr="00ED1BB3" w:rsidRDefault="0055039F" w:rsidP="0055039F">
      <w:pPr>
        <w:jc w:val="both"/>
        <w:rPr>
          <w:sz w:val="28"/>
          <w:szCs w:val="28"/>
        </w:rPr>
      </w:pPr>
      <w:r>
        <w:rPr>
          <w:sz w:val="28"/>
          <w:szCs w:val="28"/>
        </w:rPr>
        <w:t xml:space="preserve">            2</w:t>
      </w:r>
      <w:r w:rsidRPr="00ED1BB3">
        <w:rPr>
          <w:sz w:val="28"/>
          <w:szCs w:val="28"/>
        </w:rPr>
        <w:t>. Опред</w:t>
      </w:r>
      <w:r>
        <w:rPr>
          <w:sz w:val="28"/>
          <w:szCs w:val="28"/>
        </w:rPr>
        <w:t>елить задачами профилактических мероприятий</w:t>
      </w:r>
      <w:r w:rsidRPr="00ED1BB3">
        <w:rPr>
          <w:sz w:val="28"/>
          <w:szCs w:val="28"/>
        </w:rPr>
        <w:t xml:space="preserve">: </w:t>
      </w:r>
    </w:p>
    <w:p w:rsidR="0055039F" w:rsidRPr="00ED1BB3" w:rsidRDefault="0055039F" w:rsidP="0055039F">
      <w:pPr>
        <w:jc w:val="both"/>
        <w:rPr>
          <w:sz w:val="28"/>
          <w:szCs w:val="28"/>
        </w:rPr>
      </w:pPr>
      <w:r>
        <w:rPr>
          <w:color w:val="242428"/>
          <w:sz w:val="28"/>
          <w:szCs w:val="28"/>
        </w:rPr>
        <w:t xml:space="preserve">            2</w:t>
      </w:r>
      <w:r w:rsidRPr="00ED1BB3">
        <w:rPr>
          <w:color w:val="242428"/>
          <w:sz w:val="28"/>
          <w:szCs w:val="28"/>
        </w:rPr>
        <w:t>.1.</w:t>
      </w:r>
      <w:r w:rsidRPr="00ED1BB3">
        <w:rPr>
          <w:sz w:val="28"/>
          <w:szCs w:val="28"/>
        </w:rPr>
        <w:t xml:space="preserve"> </w:t>
      </w:r>
      <w:r>
        <w:rPr>
          <w:sz w:val="28"/>
          <w:szCs w:val="28"/>
        </w:rPr>
        <w:t>осуществление профилактики</w:t>
      </w:r>
      <w:r w:rsidRPr="00ED1BB3">
        <w:rPr>
          <w:sz w:val="28"/>
          <w:szCs w:val="28"/>
        </w:rPr>
        <w:t xml:space="preserve"> правонарушений, совершаемых в отношении несовершеннолетних и самими подростками в ночное время;</w:t>
      </w:r>
    </w:p>
    <w:p w:rsidR="0055039F" w:rsidRPr="00ED1BB3" w:rsidRDefault="0055039F" w:rsidP="0055039F">
      <w:pPr>
        <w:jc w:val="both"/>
        <w:rPr>
          <w:color w:val="242428"/>
          <w:sz w:val="28"/>
          <w:szCs w:val="28"/>
        </w:rPr>
      </w:pPr>
      <w:r>
        <w:rPr>
          <w:color w:val="242428"/>
          <w:sz w:val="28"/>
          <w:szCs w:val="28"/>
        </w:rPr>
        <w:t xml:space="preserve">             2</w:t>
      </w:r>
      <w:r w:rsidRPr="00ED1BB3">
        <w:rPr>
          <w:color w:val="242428"/>
          <w:sz w:val="28"/>
          <w:szCs w:val="28"/>
        </w:rPr>
        <w:t xml:space="preserve">.2.  </w:t>
      </w:r>
      <w:r w:rsidRPr="00ED1BB3">
        <w:rPr>
          <w:sz w:val="28"/>
          <w:szCs w:val="28"/>
        </w:rPr>
        <w:t>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r w:rsidRPr="00ED1BB3">
        <w:rPr>
          <w:color w:val="242428"/>
          <w:sz w:val="28"/>
          <w:szCs w:val="28"/>
        </w:rPr>
        <w:t>;</w:t>
      </w:r>
    </w:p>
    <w:p w:rsidR="0055039F" w:rsidRPr="00ED1BB3" w:rsidRDefault="0055039F" w:rsidP="0055039F">
      <w:pPr>
        <w:jc w:val="both"/>
        <w:rPr>
          <w:sz w:val="28"/>
          <w:szCs w:val="28"/>
        </w:rPr>
      </w:pPr>
      <w:r>
        <w:rPr>
          <w:color w:val="242428"/>
          <w:sz w:val="28"/>
          <w:szCs w:val="28"/>
        </w:rPr>
        <w:t xml:space="preserve">            2</w:t>
      </w:r>
      <w:r w:rsidRPr="00ED1BB3">
        <w:rPr>
          <w:color w:val="242428"/>
          <w:sz w:val="28"/>
          <w:szCs w:val="28"/>
        </w:rPr>
        <w:t xml:space="preserve">.3. </w:t>
      </w:r>
      <w:r>
        <w:rPr>
          <w:color w:val="242428"/>
          <w:sz w:val="28"/>
          <w:szCs w:val="28"/>
        </w:rPr>
        <w:t>в</w:t>
      </w:r>
      <w:r w:rsidRPr="00ED1BB3">
        <w:rPr>
          <w:color w:val="242428"/>
          <w:sz w:val="28"/>
          <w:szCs w:val="28"/>
        </w:rPr>
        <w:t>ыявление семейного неблагополучия и фактов жестокого обращения с детьми</w:t>
      </w:r>
      <w:r w:rsidRPr="00ED1BB3">
        <w:rPr>
          <w:sz w:val="28"/>
          <w:szCs w:val="28"/>
        </w:rPr>
        <w:t>;</w:t>
      </w:r>
    </w:p>
    <w:p w:rsidR="0055039F" w:rsidRPr="00000165" w:rsidRDefault="0055039F" w:rsidP="0055039F">
      <w:pPr>
        <w:jc w:val="both"/>
        <w:rPr>
          <w:sz w:val="28"/>
          <w:szCs w:val="28"/>
        </w:rPr>
      </w:pPr>
      <w:r>
        <w:rPr>
          <w:sz w:val="28"/>
          <w:szCs w:val="28"/>
        </w:rPr>
        <w:lastRenderedPageBreak/>
        <w:t xml:space="preserve">            </w:t>
      </w:r>
      <w:r w:rsidRPr="00000165">
        <w:rPr>
          <w:sz w:val="28"/>
          <w:szCs w:val="28"/>
        </w:rPr>
        <w:t>2.4. выявление вовлечения взрослыми лицами несовершеннолетних в совершение преступлений и правонарушений;</w:t>
      </w:r>
    </w:p>
    <w:p w:rsidR="0055039F" w:rsidRDefault="0055039F" w:rsidP="0055039F">
      <w:pPr>
        <w:jc w:val="both"/>
        <w:rPr>
          <w:sz w:val="28"/>
          <w:szCs w:val="28"/>
        </w:rPr>
      </w:pPr>
      <w:r>
        <w:rPr>
          <w:sz w:val="28"/>
          <w:szCs w:val="28"/>
        </w:rPr>
        <w:t xml:space="preserve">            </w:t>
      </w:r>
      <w:r w:rsidRPr="00000165">
        <w:rPr>
          <w:sz w:val="28"/>
          <w:szCs w:val="28"/>
        </w:rPr>
        <w:t>2.5</w:t>
      </w:r>
      <w:r>
        <w:rPr>
          <w:sz w:val="28"/>
          <w:szCs w:val="28"/>
        </w:rPr>
        <w:t>.</w:t>
      </w:r>
      <w:r w:rsidRPr="00000165">
        <w:rPr>
          <w:sz w:val="28"/>
          <w:szCs w:val="28"/>
        </w:rPr>
        <w:t xml:space="preserve"> осуществление профилактики самовольных уходов детей из дома</w:t>
      </w:r>
      <w:r>
        <w:rPr>
          <w:sz w:val="28"/>
          <w:szCs w:val="28"/>
        </w:rPr>
        <w:t xml:space="preserve">;                       </w:t>
      </w:r>
    </w:p>
    <w:p w:rsidR="0055039F" w:rsidRDefault="0055039F" w:rsidP="0055039F">
      <w:pPr>
        <w:jc w:val="both"/>
        <w:rPr>
          <w:sz w:val="28"/>
          <w:szCs w:val="28"/>
        </w:rPr>
      </w:pPr>
      <w:r>
        <w:rPr>
          <w:sz w:val="28"/>
          <w:szCs w:val="28"/>
        </w:rPr>
        <w:t xml:space="preserve">            3. Утвердить состав рабочей группы по организации и проведению единых профилактических </w:t>
      </w:r>
      <w:proofErr w:type="gramStart"/>
      <w:r>
        <w:rPr>
          <w:sz w:val="28"/>
          <w:szCs w:val="28"/>
        </w:rPr>
        <w:t>мероприятий  «</w:t>
      </w:r>
      <w:proofErr w:type="gramEnd"/>
      <w:r>
        <w:rPr>
          <w:sz w:val="28"/>
          <w:szCs w:val="28"/>
        </w:rPr>
        <w:t xml:space="preserve">Ночь без преступлений»: </w:t>
      </w:r>
    </w:p>
    <w:p w:rsidR="0055039F" w:rsidRDefault="0055039F" w:rsidP="0055039F">
      <w:pPr>
        <w:jc w:val="both"/>
        <w:rPr>
          <w:sz w:val="28"/>
          <w:szCs w:val="28"/>
        </w:rPr>
      </w:pPr>
      <w:r>
        <w:rPr>
          <w:sz w:val="28"/>
          <w:szCs w:val="28"/>
        </w:rPr>
        <w:t>- заместитель начальника Межрайонного управления министерства социального развития, опеки и попечительства Иркутской области №4 по г. Усолье – Сибирское и Усольскому району Ягодина Ирина Михайловна;</w:t>
      </w:r>
    </w:p>
    <w:p w:rsidR="0055039F" w:rsidRDefault="0055039F" w:rsidP="0055039F">
      <w:pPr>
        <w:jc w:val="both"/>
        <w:rPr>
          <w:sz w:val="28"/>
          <w:szCs w:val="28"/>
        </w:rPr>
      </w:pPr>
      <w:r>
        <w:rPr>
          <w:sz w:val="28"/>
          <w:szCs w:val="28"/>
        </w:rPr>
        <w:t xml:space="preserve">- начальник отделения </w:t>
      </w:r>
      <w:proofErr w:type="spellStart"/>
      <w:r>
        <w:rPr>
          <w:sz w:val="28"/>
          <w:szCs w:val="28"/>
        </w:rPr>
        <w:t>ОДНиПР</w:t>
      </w:r>
      <w:proofErr w:type="spellEnd"/>
      <w:r>
        <w:rPr>
          <w:sz w:val="28"/>
          <w:szCs w:val="28"/>
        </w:rPr>
        <w:t xml:space="preserve"> по </w:t>
      </w:r>
      <w:proofErr w:type="spellStart"/>
      <w:r>
        <w:rPr>
          <w:sz w:val="28"/>
          <w:szCs w:val="28"/>
        </w:rPr>
        <w:t>г.Усолье</w:t>
      </w:r>
      <w:proofErr w:type="spellEnd"/>
      <w:r>
        <w:rPr>
          <w:sz w:val="28"/>
          <w:szCs w:val="28"/>
        </w:rPr>
        <w:t xml:space="preserve"> – Сибирское и Усольскому району </w:t>
      </w:r>
      <w:proofErr w:type="spellStart"/>
      <w:r>
        <w:rPr>
          <w:sz w:val="28"/>
          <w:szCs w:val="28"/>
        </w:rPr>
        <w:t>Пашковская</w:t>
      </w:r>
      <w:proofErr w:type="spellEnd"/>
      <w:r>
        <w:rPr>
          <w:sz w:val="28"/>
          <w:szCs w:val="28"/>
        </w:rPr>
        <w:t xml:space="preserve"> Валентина Викторовна; </w:t>
      </w:r>
    </w:p>
    <w:p w:rsidR="0055039F" w:rsidRDefault="0055039F" w:rsidP="0055039F">
      <w:pPr>
        <w:jc w:val="both"/>
        <w:rPr>
          <w:sz w:val="28"/>
          <w:szCs w:val="28"/>
        </w:rPr>
      </w:pPr>
      <w:r>
        <w:rPr>
          <w:sz w:val="28"/>
          <w:szCs w:val="28"/>
        </w:rPr>
        <w:t>- ведущий специалист по социальным вопросам администрации Среднинского МО Назарова Оксана Игоревна;</w:t>
      </w:r>
    </w:p>
    <w:p w:rsidR="0055039F" w:rsidRDefault="0055039F" w:rsidP="0055039F">
      <w:pPr>
        <w:jc w:val="both"/>
        <w:rPr>
          <w:sz w:val="28"/>
          <w:szCs w:val="28"/>
        </w:rPr>
      </w:pPr>
      <w:r>
        <w:rPr>
          <w:sz w:val="28"/>
          <w:szCs w:val="28"/>
        </w:rPr>
        <w:t xml:space="preserve">- </w:t>
      </w:r>
      <w:proofErr w:type="gramStart"/>
      <w:r>
        <w:rPr>
          <w:sz w:val="28"/>
          <w:szCs w:val="28"/>
        </w:rPr>
        <w:t>сотрудники  ОП</w:t>
      </w:r>
      <w:proofErr w:type="gramEnd"/>
      <w:r>
        <w:rPr>
          <w:sz w:val="28"/>
          <w:szCs w:val="28"/>
        </w:rPr>
        <w:t xml:space="preserve"> МО МВД </w:t>
      </w:r>
      <w:r w:rsidRPr="00CF5F32">
        <w:rPr>
          <w:sz w:val="28"/>
          <w:szCs w:val="28"/>
        </w:rPr>
        <w:t xml:space="preserve"> </w:t>
      </w:r>
      <w:r>
        <w:rPr>
          <w:sz w:val="28"/>
          <w:szCs w:val="28"/>
        </w:rPr>
        <w:t xml:space="preserve">России «Усольский»; </w:t>
      </w:r>
    </w:p>
    <w:p w:rsidR="0055039F" w:rsidRDefault="0055039F" w:rsidP="0055039F">
      <w:pPr>
        <w:jc w:val="both"/>
        <w:rPr>
          <w:sz w:val="28"/>
          <w:szCs w:val="28"/>
        </w:rPr>
      </w:pPr>
      <w:r>
        <w:rPr>
          <w:sz w:val="28"/>
          <w:szCs w:val="28"/>
        </w:rPr>
        <w:t>- члены общественной комиссии по делам несовершеннолетних при администрации городского поселения Среднинского муниципального образования.</w:t>
      </w:r>
    </w:p>
    <w:p w:rsidR="0055039F" w:rsidRDefault="0055039F" w:rsidP="0055039F">
      <w:pPr>
        <w:jc w:val="both"/>
        <w:rPr>
          <w:sz w:val="28"/>
          <w:szCs w:val="28"/>
        </w:rPr>
      </w:pPr>
      <w:r>
        <w:rPr>
          <w:sz w:val="28"/>
          <w:szCs w:val="28"/>
        </w:rPr>
        <w:t xml:space="preserve">            4. Контроль за данным распоряжением оставляю за собой.</w:t>
      </w:r>
    </w:p>
    <w:p w:rsidR="0055039F" w:rsidRDefault="0055039F" w:rsidP="0055039F">
      <w:pPr>
        <w:jc w:val="both"/>
        <w:rPr>
          <w:sz w:val="28"/>
          <w:szCs w:val="28"/>
        </w:rPr>
      </w:pPr>
    </w:p>
    <w:p w:rsidR="0055039F" w:rsidRDefault="0055039F" w:rsidP="0055039F">
      <w:pPr>
        <w:jc w:val="both"/>
        <w:rPr>
          <w:sz w:val="28"/>
          <w:szCs w:val="28"/>
        </w:rPr>
      </w:pPr>
    </w:p>
    <w:p w:rsidR="0055039F" w:rsidRDefault="0055039F" w:rsidP="0055039F">
      <w:pPr>
        <w:jc w:val="both"/>
        <w:rPr>
          <w:sz w:val="28"/>
          <w:szCs w:val="28"/>
        </w:rPr>
      </w:pPr>
      <w:proofErr w:type="gramStart"/>
      <w:r>
        <w:rPr>
          <w:sz w:val="28"/>
          <w:szCs w:val="28"/>
        </w:rPr>
        <w:t>Глава  городского</w:t>
      </w:r>
      <w:proofErr w:type="gramEnd"/>
      <w:r>
        <w:rPr>
          <w:sz w:val="28"/>
          <w:szCs w:val="28"/>
        </w:rPr>
        <w:t xml:space="preserve"> поселения Среднинского </w:t>
      </w:r>
    </w:p>
    <w:p w:rsidR="0055039F" w:rsidRDefault="0055039F" w:rsidP="0055039F">
      <w:pPr>
        <w:rPr>
          <w:sz w:val="28"/>
          <w:szCs w:val="28"/>
        </w:rPr>
      </w:pPr>
      <w:r>
        <w:rPr>
          <w:sz w:val="28"/>
          <w:szCs w:val="28"/>
        </w:rPr>
        <w:t>муниципального образования                                                       В.Д. Барчуков</w:t>
      </w:r>
    </w:p>
    <w:p w:rsidR="0055039F" w:rsidRDefault="0055039F" w:rsidP="0055039F">
      <w:pPr>
        <w:tabs>
          <w:tab w:val="left" w:pos="2445"/>
        </w:tabs>
        <w:rPr>
          <w:sz w:val="28"/>
          <w:szCs w:val="28"/>
        </w:rPr>
      </w:pPr>
    </w:p>
    <w:p w:rsidR="0055039F" w:rsidRDefault="0055039F" w:rsidP="0055039F"/>
    <w:p w:rsidR="00D928FB" w:rsidRDefault="00D928FB">
      <w:bookmarkStart w:id="0" w:name="_GoBack"/>
      <w:bookmarkEnd w:id="0"/>
    </w:p>
    <w:sectPr w:rsidR="00D928FB" w:rsidSect="00CF5F32">
      <w:pgSz w:w="11906" w:h="16838"/>
      <w:pgMar w:top="1134" w:right="7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78"/>
    <w:rsid w:val="001F3078"/>
    <w:rsid w:val="0055039F"/>
    <w:rsid w:val="00D9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C69F3-9E9E-48E4-B9F9-44697E48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5039F"/>
    <w:pPr>
      <w:widowControl/>
      <w:autoSpaceDE/>
      <w:autoSpaceDN/>
      <w:adjustRightInd/>
      <w:spacing w:after="16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Company>SPecialiST RePack</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2019-04-18T05:22:00Z</dcterms:created>
  <dcterms:modified xsi:type="dcterms:W3CDTF">2019-04-18T05:22:00Z</dcterms:modified>
</cp:coreProperties>
</file>